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3DC6B" w14:textId="2DD98BC6" w:rsidR="00EB3EC2" w:rsidRPr="00EE416C" w:rsidRDefault="00EB3EC2" w:rsidP="001B3D10">
      <w:pPr>
        <w:spacing w:before="720" w:after="120" w:line="360" w:lineRule="auto"/>
        <w:jc w:val="center"/>
        <w:rPr>
          <w:rFonts w:asciiTheme="majorBidi" w:eastAsia="Times New Roman" w:hAnsiTheme="majorBidi" w:cstheme="majorBidi"/>
          <w:bCs/>
          <w:sz w:val="28"/>
          <w:szCs w:val="28"/>
        </w:rPr>
      </w:pPr>
      <w:r w:rsidRPr="00EE416C">
        <w:rPr>
          <w:rFonts w:asciiTheme="majorBidi" w:eastAsia="Times New Roman" w:hAnsiTheme="majorBidi" w:cstheme="majorBidi"/>
          <w:bCs/>
          <w:sz w:val="28"/>
          <w:szCs w:val="28"/>
        </w:rPr>
        <w:t xml:space="preserve">A new study on the derivatization of malondialdehyde by anisidine reagent with use of UV-Vis, FT-IR, </w:t>
      </w:r>
      <w:r w:rsidR="00C5645B" w:rsidRPr="00EE416C">
        <w:rPr>
          <w:rFonts w:asciiTheme="majorBidi" w:eastAsia="Times New Roman" w:hAnsiTheme="majorBidi" w:cstheme="majorBidi"/>
          <w:bCs/>
          <w:sz w:val="28"/>
          <w:szCs w:val="28"/>
        </w:rPr>
        <w:t xml:space="preserve">and </w:t>
      </w:r>
      <w:r w:rsidR="007E685E" w:rsidRPr="00EE416C">
        <w:rPr>
          <w:rFonts w:asciiTheme="majorBidi" w:eastAsia="Times New Roman" w:hAnsiTheme="majorBidi" w:cstheme="majorBidi"/>
          <w:bCs/>
          <w:sz w:val="28"/>
          <w:szCs w:val="28"/>
        </w:rPr>
        <w:t>N</w:t>
      </w:r>
      <w:r w:rsidRPr="00EE416C">
        <w:rPr>
          <w:rFonts w:asciiTheme="majorBidi" w:eastAsia="Times New Roman" w:hAnsiTheme="majorBidi" w:cstheme="majorBidi"/>
          <w:bCs/>
          <w:sz w:val="28"/>
          <w:szCs w:val="28"/>
        </w:rPr>
        <w:t>MR techniques</w:t>
      </w:r>
    </w:p>
    <w:p w14:paraId="1A3BDDD9" w14:textId="48ED1F87" w:rsidR="00EB3EC2" w:rsidRPr="00EE416C" w:rsidRDefault="00EB3EC2" w:rsidP="001B3D10">
      <w:pPr>
        <w:keepNext/>
        <w:keepLines/>
        <w:spacing w:after="120" w:line="360" w:lineRule="auto"/>
        <w:ind w:left="595" w:right="1843" w:firstLine="1383"/>
        <w:jc w:val="center"/>
        <w:outlineLvl w:val="2"/>
        <w:rPr>
          <w:rFonts w:asciiTheme="majorBidi" w:eastAsia="Times New Roman" w:hAnsiTheme="majorBidi" w:cstheme="majorBidi"/>
          <w:szCs w:val="24"/>
        </w:rPr>
      </w:pPr>
      <w:r w:rsidRPr="00EE416C">
        <w:rPr>
          <w:rFonts w:asciiTheme="majorBidi" w:eastAsia="Times New Roman" w:hAnsiTheme="majorBidi" w:cstheme="majorBidi"/>
          <w:szCs w:val="24"/>
        </w:rPr>
        <w:t>B. Akbari</w:t>
      </w:r>
      <w:r w:rsidRPr="00EE416C">
        <w:rPr>
          <w:rFonts w:asciiTheme="majorBidi" w:eastAsia="Times New Roman" w:hAnsiTheme="majorBidi" w:cstheme="majorBidi"/>
          <w:szCs w:val="24"/>
          <w:vertAlign w:val="superscript"/>
        </w:rPr>
        <w:t>1</w:t>
      </w:r>
      <w:r w:rsidRPr="00EE416C">
        <w:rPr>
          <w:rFonts w:asciiTheme="majorBidi" w:eastAsia="Times New Roman" w:hAnsiTheme="majorBidi" w:cstheme="majorBidi"/>
          <w:szCs w:val="24"/>
        </w:rPr>
        <w:t>, M.E.Olya</w:t>
      </w:r>
      <w:r w:rsidRPr="00EE416C">
        <w:rPr>
          <w:rFonts w:asciiTheme="majorBidi" w:eastAsia="Times New Roman" w:hAnsiTheme="majorBidi" w:cstheme="majorBidi"/>
          <w:szCs w:val="24"/>
          <w:vertAlign w:val="superscript"/>
        </w:rPr>
        <w:t>2</w:t>
      </w:r>
      <w:r w:rsidRPr="00EE416C">
        <w:rPr>
          <w:rFonts w:asciiTheme="majorBidi" w:eastAsia="Times New Roman" w:hAnsiTheme="majorBidi" w:cstheme="majorBidi"/>
          <w:szCs w:val="24"/>
        </w:rPr>
        <w:t>*, M. Bahmaei</w:t>
      </w:r>
      <w:r w:rsidRPr="00EE416C">
        <w:rPr>
          <w:rFonts w:asciiTheme="majorBidi" w:eastAsia="Times New Roman" w:hAnsiTheme="majorBidi" w:cstheme="majorBidi"/>
          <w:szCs w:val="24"/>
          <w:vertAlign w:val="superscript"/>
        </w:rPr>
        <w:t>1</w:t>
      </w:r>
      <w:r w:rsidRPr="00EE416C">
        <w:rPr>
          <w:rFonts w:asciiTheme="majorBidi" w:eastAsia="Times New Roman" w:hAnsiTheme="majorBidi" w:cstheme="majorBidi"/>
          <w:szCs w:val="24"/>
        </w:rPr>
        <w:t>, F. Najafi</w:t>
      </w:r>
      <w:r w:rsidRPr="00EE416C">
        <w:rPr>
          <w:rFonts w:asciiTheme="majorBidi" w:eastAsia="Times New Roman" w:hAnsiTheme="majorBidi" w:cstheme="majorBidi"/>
          <w:szCs w:val="24"/>
          <w:vertAlign w:val="superscript"/>
        </w:rPr>
        <w:t>3</w:t>
      </w:r>
    </w:p>
    <w:p w14:paraId="637CA916" w14:textId="77777777" w:rsidR="00775E3D" w:rsidRPr="00EE416C" w:rsidRDefault="004419BC" w:rsidP="0068519E">
      <w:pPr>
        <w:spacing w:after="0" w:line="360" w:lineRule="auto"/>
        <w:ind w:left="369" w:right="278" w:firstLine="312"/>
        <w:jc w:val="both"/>
        <w:rPr>
          <w:rFonts w:asciiTheme="majorBidi" w:eastAsia="Times New Roman" w:hAnsiTheme="majorBidi" w:cstheme="majorBidi"/>
          <w:i/>
          <w:sz w:val="20"/>
          <w:szCs w:val="20"/>
        </w:rPr>
      </w:pPr>
      <w:r w:rsidRPr="00EE416C">
        <w:rPr>
          <w:rFonts w:asciiTheme="majorBidi" w:eastAsia="Times New Roman" w:hAnsiTheme="majorBidi" w:cstheme="majorBidi"/>
          <w:i/>
          <w:sz w:val="20"/>
          <w:szCs w:val="20"/>
          <w:vertAlign w:val="superscript"/>
        </w:rPr>
        <w:t>1</w:t>
      </w:r>
      <w:r w:rsidR="00EB3EC2" w:rsidRPr="00EE416C">
        <w:rPr>
          <w:rFonts w:asciiTheme="majorBidi" w:eastAsia="Times New Roman" w:hAnsiTheme="majorBidi" w:cstheme="majorBidi"/>
          <w:i/>
          <w:sz w:val="20"/>
          <w:szCs w:val="20"/>
        </w:rPr>
        <w:t>Department of Chemistry, Tehran North Branch, Islamic Azad University, Tehran, Iran</w:t>
      </w:r>
    </w:p>
    <w:p w14:paraId="05BA93AB" w14:textId="2F8A30BE" w:rsidR="0048294C" w:rsidRPr="00EE416C" w:rsidRDefault="004419BC" w:rsidP="0068519E">
      <w:pPr>
        <w:spacing w:after="0" w:line="360" w:lineRule="auto"/>
        <w:ind w:left="369" w:right="278" w:firstLine="312"/>
        <w:jc w:val="both"/>
        <w:rPr>
          <w:rFonts w:asciiTheme="majorBidi" w:eastAsia="Times New Roman" w:hAnsiTheme="majorBidi" w:cstheme="majorBidi"/>
          <w:i/>
          <w:sz w:val="20"/>
          <w:szCs w:val="20"/>
        </w:rPr>
      </w:pPr>
      <w:r w:rsidRPr="00EE416C">
        <w:rPr>
          <w:rFonts w:asciiTheme="majorBidi" w:eastAsia="Times New Roman" w:hAnsiTheme="majorBidi" w:cstheme="majorBidi"/>
          <w:i/>
          <w:sz w:val="20"/>
          <w:szCs w:val="20"/>
        </w:rPr>
        <w:t xml:space="preserve"> </w:t>
      </w:r>
      <w:r w:rsidRPr="00EE416C">
        <w:rPr>
          <w:rFonts w:asciiTheme="majorBidi" w:eastAsia="Times New Roman" w:hAnsiTheme="majorBidi" w:cstheme="majorBidi"/>
          <w:i/>
          <w:sz w:val="20"/>
          <w:szCs w:val="20"/>
          <w:vertAlign w:val="superscript"/>
        </w:rPr>
        <w:t>2</w:t>
      </w:r>
      <w:r w:rsidR="00EB3EC2" w:rsidRPr="00EE416C">
        <w:rPr>
          <w:rFonts w:asciiTheme="majorBidi" w:eastAsia="Times New Roman" w:hAnsiTheme="majorBidi" w:cstheme="majorBidi"/>
          <w:i/>
          <w:sz w:val="20"/>
          <w:szCs w:val="20"/>
        </w:rPr>
        <w:t xml:space="preserve">Environmental research Department, Institute for color science and technology, Tehran, Iran </w:t>
      </w:r>
    </w:p>
    <w:p w14:paraId="61BFC5AF" w14:textId="77777777" w:rsidR="00EB3EC2" w:rsidRPr="00EE416C" w:rsidRDefault="004419BC" w:rsidP="0068519E">
      <w:pPr>
        <w:spacing w:after="120" w:line="360" w:lineRule="auto"/>
        <w:ind w:left="369" w:right="278" w:firstLine="312"/>
        <w:jc w:val="both"/>
        <w:rPr>
          <w:rFonts w:asciiTheme="majorBidi" w:eastAsia="Times New Roman" w:hAnsiTheme="majorBidi" w:cstheme="majorBidi"/>
          <w:i/>
          <w:sz w:val="20"/>
          <w:szCs w:val="20"/>
        </w:rPr>
      </w:pPr>
      <w:r w:rsidRPr="00EE416C">
        <w:rPr>
          <w:rFonts w:asciiTheme="majorBidi" w:eastAsia="Times New Roman" w:hAnsiTheme="majorBidi" w:cstheme="majorBidi"/>
          <w:i/>
          <w:sz w:val="20"/>
          <w:szCs w:val="20"/>
          <w:vertAlign w:val="superscript"/>
        </w:rPr>
        <w:t>3</w:t>
      </w:r>
      <w:r w:rsidR="00EB3EC2" w:rsidRPr="00EE416C">
        <w:rPr>
          <w:rFonts w:asciiTheme="majorBidi" w:eastAsia="Times New Roman" w:hAnsiTheme="majorBidi" w:cstheme="majorBidi"/>
          <w:i/>
          <w:sz w:val="20"/>
          <w:szCs w:val="20"/>
        </w:rPr>
        <w:t xml:space="preserve">Department of Resin and Additives, Institute for Color Science and Technology, Tehran, Iran </w:t>
      </w:r>
    </w:p>
    <w:p w14:paraId="150FBE1E" w14:textId="77777777" w:rsidR="00FD760C" w:rsidRPr="00EE416C" w:rsidRDefault="00FD760C" w:rsidP="0068519E">
      <w:pPr>
        <w:tabs>
          <w:tab w:val="left" w:pos="2060"/>
          <w:tab w:val="center" w:pos="4536"/>
        </w:tabs>
        <w:spacing w:before="120" w:after="240" w:line="360" w:lineRule="auto"/>
        <w:jc w:val="center"/>
        <w:rPr>
          <w:rFonts w:asciiTheme="majorBidi" w:eastAsia="SimSun" w:hAnsiTheme="majorBidi" w:cstheme="majorBidi"/>
          <w:i/>
          <w:iCs/>
          <w:sz w:val="18"/>
          <w:szCs w:val="18"/>
          <w:lang w:val="x-none" w:eastAsia="x-none"/>
        </w:rPr>
      </w:pPr>
      <w:r w:rsidRPr="00EE416C">
        <w:rPr>
          <w:rFonts w:asciiTheme="majorBidi" w:eastAsia="SimSun" w:hAnsiTheme="majorBidi" w:cstheme="majorBidi"/>
          <w:sz w:val="18"/>
          <w:szCs w:val="18"/>
          <w:lang w:val="tr-TR" w:eastAsia="tr-TR"/>
        </w:rPr>
        <w:t>Received June 26, 2015,   Revised September 10, 2015</w:t>
      </w:r>
    </w:p>
    <w:p w14:paraId="17FD3BD3" w14:textId="4F544C35" w:rsidR="00EB3EC2" w:rsidRPr="00EE416C" w:rsidRDefault="00EB3EC2" w:rsidP="00EE416C">
      <w:pPr>
        <w:spacing w:after="120" w:line="240" w:lineRule="auto"/>
        <w:ind w:firstLine="266"/>
        <w:jc w:val="both"/>
        <w:rPr>
          <w:rFonts w:asciiTheme="majorBidi" w:eastAsia="Times New Roman" w:hAnsiTheme="majorBidi" w:cstheme="majorBidi"/>
          <w:sz w:val="20"/>
          <w:szCs w:val="20"/>
        </w:rPr>
      </w:pPr>
      <w:r w:rsidRPr="00EE416C">
        <w:rPr>
          <w:rFonts w:asciiTheme="majorBidi" w:eastAsia="Times New Roman" w:hAnsiTheme="majorBidi" w:cstheme="majorBidi"/>
          <w:sz w:val="20"/>
          <w:szCs w:val="20"/>
        </w:rPr>
        <w:t xml:space="preserve">Derivative methods of malondialdehyde (MDA) as a biomarker of oxidative stress often </w:t>
      </w:r>
      <w:r w:rsidR="001A1BEA" w:rsidRPr="00EE416C">
        <w:rPr>
          <w:rFonts w:asciiTheme="majorBidi" w:eastAsia="Times New Roman" w:hAnsiTheme="majorBidi" w:cstheme="majorBidi"/>
          <w:sz w:val="20"/>
          <w:szCs w:val="20"/>
        </w:rPr>
        <w:t>require</w:t>
      </w:r>
      <w:r w:rsidRPr="00EE416C">
        <w:rPr>
          <w:rFonts w:asciiTheme="majorBidi" w:eastAsia="Times New Roman" w:hAnsiTheme="majorBidi" w:cstheme="majorBidi"/>
          <w:sz w:val="20"/>
          <w:szCs w:val="20"/>
        </w:rPr>
        <w:t xml:space="preserve"> high temperature and long heating time. Some of which activate a color reaction such as thiobarbituric acid reactive substances (TBA), Diaminonaphtalene, Pentafluorophenyl hydrazine, and Phenylhydrazine after placing in that harsh condition. Our attempts were to introduce a new derivative reaction between malondialdehyde and Para methoxy aniline (PMA) to identify MDA. The </w:t>
      </w:r>
      <w:r w:rsidR="00142719" w:rsidRPr="00EE416C">
        <w:rPr>
          <w:rFonts w:asciiTheme="majorBidi" w:eastAsia="Times New Roman" w:hAnsiTheme="majorBidi" w:cstheme="majorBidi"/>
          <w:sz w:val="20"/>
          <w:szCs w:val="20"/>
        </w:rPr>
        <w:t>derivatization</w:t>
      </w:r>
      <w:r w:rsidRPr="00EE416C">
        <w:rPr>
          <w:rFonts w:asciiTheme="majorBidi" w:eastAsia="Times New Roman" w:hAnsiTheme="majorBidi" w:cstheme="majorBidi"/>
          <w:sz w:val="20"/>
          <w:szCs w:val="20"/>
        </w:rPr>
        <w:t xml:space="preserve"> of malondialdehyde (MDA) with different concentration of para-methoxy aniline (Anisidine) in an acidic medium and various time, temperature, and pH was investigated. The possible reaction of malondialdehyde and Anisidine was completed after 10 min at 75</w:t>
      </w:r>
      <w:r w:rsidRPr="00EE416C">
        <w:rPr>
          <w:rFonts w:asciiTheme="majorBidi" w:eastAsia="Times New Roman" w:hAnsiTheme="majorBidi" w:cstheme="majorBidi"/>
          <w:sz w:val="20"/>
          <w:szCs w:val="20"/>
          <w:vertAlign w:val="superscript"/>
        </w:rPr>
        <w:t>oC</w:t>
      </w:r>
      <w:r w:rsidRPr="00EE416C">
        <w:rPr>
          <w:rFonts w:asciiTheme="majorBidi" w:eastAsia="Times New Roman" w:hAnsiTheme="majorBidi" w:cstheme="majorBidi"/>
          <w:sz w:val="20"/>
          <w:szCs w:val="20"/>
        </w:rPr>
        <w:t xml:space="preserve"> in optimal condition. By spectrophotometric techniques, the complex formed in this process exhibits a highly specific UV spectrum with a sharp maximum at 400nm. </w:t>
      </w:r>
      <w:r w:rsidR="007E685E" w:rsidRPr="00EE416C">
        <w:rPr>
          <w:rFonts w:asciiTheme="majorBidi" w:eastAsia="Times New Roman" w:hAnsiTheme="majorBidi" w:cstheme="majorBidi"/>
          <w:sz w:val="20"/>
          <w:szCs w:val="20"/>
        </w:rPr>
        <w:t>(</w:t>
      </w:r>
      <w:r w:rsidRPr="00EE416C">
        <w:rPr>
          <w:rFonts w:asciiTheme="majorBidi" w:eastAsia="Times New Roman" w:hAnsiTheme="majorBidi" w:cstheme="majorBidi"/>
          <w:sz w:val="20"/>
          <w:szCs w:val="20"/>
          <w:vertAlign w:val="superscript"/>
        </w:rPr>
        <w:t>1</w:t>
      </w:r>
      <w:r w:rsidRPr="00EE416C">
        <w:rPr>
          <w:rFonts w:asciiTheme="majorBidi" w:eastAsia="Times New Roman" w:hAnsiTheme="majorBidi" w:cstheme="majorBidi"/>
          <w:sz w:val="20"/>
          <w:szCs w:val="20"/>
        </w:rPr>
        <w:t>H</w:t>
      </w:r>
      <w:r w:rsidR="007E685E" w:rsidRPr="00EE416C">
        <w:rPr>
          <w:rFonts w:asciiTheme="majorBidi" w:eastAsia="Times New Roman" w:hAnsiTheme="majorBidi" w:cstheme="majorBidi"/>
          <w:sz w:val="20"/>
          <w:szCs w:val="20"/>
        </w:rPr>
        <w:t xml:space="preserve"> and </w:t>
      </w:r>
      <w:r w:rsidR="007E685E" w:rsidRPr="00EE416C">
        <w:rPr>
          <w:rFonts w:asciiTheme="majorBidi" w:eastAsia="Times New Roman" w:hAnsiTheme="majorBidi" w:cstheme="majorBidi"/>
          <w:sz w:val="20"/>
          <w:szCs w:val="20"/>
          <w:vertAlign w:val="superscript"/>
        </w:rPr>
        <w:t>13</w:t>
      </w:r>
      <w:r w:rsidR="007E685E" w:rsidRPr="00EE416C">
        <w:rPr>
          <w:rFonts w:asciiTheme="majorBidi" w:eastAsia="Times New Roman" w:hAnsiTheme="majorBidi" w:cstheme="majorBidi"/>
          <w:sz w:val="20"/>
          <w:szCs w:val="20"/>
        </w:rPr>
        <w:t>C)</w:t>
      </w:r>
      <w:r w:rsidRPr="00EE416C">
        <w:rPr>
          <w:rFonts w:asciiTheme="majorBidi" w:eastAsia="Times New Roman" w:hAnsiTheme="majorBidi" w:cstheme="majorBidi"/>
          <w:sz w:val="20"/>
          <w:szCs w:val="20"/>
        </w:rPr>
        <w:t xml:space="preserve"> NMR, and FT-IR were confirmed the formed adduct.  </w:t>
      </w:r>
    </w:p>
    <w:p w14:paraId="68ECC698" w14:textId="77777777" w:rsidR="00EB3EC2" w:rsidRPr="00EE416C" w:rsidRDefault="00EB3EC2" w:rsidP="00EE416C">
      <w:pPr>
        <w:keepNext/>
        <w:keepLines/>
        <w:spacing w:after="120" w:line="240" w:lineRule="auto"/>
        <w:ind w:left="17" w:hanging="11"/>
        <w:jc w:val="both"/>
        <w:outlineLvl w:val="1"/>
        <w:rPr>
          <w:rFonts w:asciiTheme="majorBidi" w:eastAsia="Times New Roman" w:hAnsiTheme="majorBidi" w:cstheme="majorBidi"/>
          <w:b/>
          <w:sz w:val="20"/>
          <w:szCs w:val="20"/>
        </w:rPr>
      </w:pPr>
      <w:r w:rsidRPr="00EE416C">
        <w:rPr>
          <w:rFonts w:asciiTheme="majorBidi" w:eastAsia="Times New Roman" w:hAnsiTheme="majorBidi" w:cstheme="majorBidi"/>
          <w:b/>
          <w:sz w:val="20"/>
          <w:szCs w:val="20"/>
        </w:rPr>
        <w:t xml:space="preserve">Keywords: </w:t>
      </w:r>
      <w:r w:rsidRPr="00EE416C">
        <w:rPr>
          <w:rFonts w:asciiTheme="majorBidi" w:eastAsia="Times New Roman" w:hAnsiTheme="majorBidi" w:cstheme="majorBidi"/>
          <w:sz w:val="20"/>
          <w:szCs w:val="20"/>
        </w:rPr>
        <w:t xml:space="preserve">Malondialdehyde, Anisidine, colorimetric reaction, </w:t>
      </w:r>
      <w:r w:rsidR="00142719" w:rsidRPr="00EE416C">
        <w:rPr>
          <w:rFonts w:asciiTheme="majorBidi" w:eastAsia="Times New Roman" w:hAnsiTheme="majorBidi" w:cstheme="majorBidi"/>
          <w:sz w:val="20"/>
          <w:szCs w:val="20"/>
        </w:rPr>
        <w:t>derivatization</w:t>
      </w:r>
    </w:p>
    <w:p w14:paraId="5E8BB738" w14:textId="77777777" w:rsidR="0067606E" w:rsidRPr="00EE416C" w:rsidRDefault="0067606E" w:rsidP="00EE416C">
      <w:pPr>
        <w:keepNext/>
        <w:keepLines/>
        <w:spacing w:after="120" w:line="240" w:lineRule="auto"/>
        <w:ind w:left="368" w:hanging="10"/>
        <w:jc w:val="both"/>
        <w:outlineLvl w:val="3"/>
        <w:rPr>
          <w:rFonts w:asciiTheme="majorBidi" w:eastAsia="Times New Roman" w:hAnsiTheme="majorBidi" w:cstheme="majorBidi"/>
          <w:b/>
          <w:sz w:val="20"/>
          <w:szCs w:val="20"/>
        </w:rPr>
        <w:sectPr w:rsidR="0067606E" w:rsidRPr="00EE416C" w:rsidSect="00102E18">
          <w:headerReference w:type="even" r:id="rId8"/>
          <w:headerReference w:type="default" r:id="rId9"/>
          <w:headerReference w:type="first" r:id="rId10"/>
          <w:pgSz w:w="11907" w:h="16839" w:code="9"/>
          <w:pgMar w:top="1134" w:right="1134" w:bottom="1134" w:left="1134" w:header="1020" w:footer="1134" w:gutter="0"/>
          <w:cols w:space="720"/>
          <w:titlePg/>
          <w:docGrid w:linePitch="360"/>
        </w:sectPr>
      </w:pPr>
    </w:p>
    <w:p w14:paraId="3100BECE" w14:textId="77777777" w:rsidR="00EB3EC2" w:rsidRPr="00EE416C" w:rsidRDefault="00142719" w:rsidP="00EE416C">
      <w:pPr>
        <w:keepNext/>
        <w:keepLines/>
        <w:spacing w:after="0" w:line="240" w:lineRule="auto"/>
        <w:ind w:hanging="11"/>
        <w:jc w:val="center"/>
        <w:outlineLvl w:val="3"/>
        <w:rPr>
          <w:rFonts w:asciiTheme="majorBidi" w:eastAsia="Times New Roman" w:hAnsiTheme="majorBidi" w:cstheme="majorBidi"/>
          <w:b/>
          <w:sz w:val="22"/>
        </w:rPr>
      </w:pPr>
      <w:r w:rsidRPr="00ED62FA">
        <w:rPr>
          <w:rFonts w:asciiTheme="majorBidi" w:eastAsia="Times New Roman" w:hAnsiTheme="majorBidi" w:cstheme="majorBidi"/>
          <w:sz w:val="22"/>
        </w:rPr>
        <w:t>1.</w:t>
      </w:r>
      <w:r w:rsidRPr="00ED62FA">
        <w:rPr>
          <w:rFonts w:asciiTheme="majorBidi" w:eastAsia="Arial" w:hAnsiTheme="majorBidi" w:cstheme="majorBidi"/>
          <w:sz w:val="22"/>
        </w:rPr>
        <w:t xml:space="preserve"> </w:t>
      </w:r>
      <w:r w:rsidRPr="00EE416C">
        <w:rPr>
          <w:rFonts w:asciiTheme="majorBidi" w:eastAsia="Times New Roman" w:hAnsiTheme="majorBidi" w:cstheme="majorBidi"/>
          <w:b/>
          <w:sz w:val="22"/>
        </w:rPr>
        <w:t>INTRODUCTION</w:t>
      </w:r>
    </w:p>
    <w:p w14:paraId="011D45D8" w14:textId="77777777" w:rsidR="00EE416C" w:rsidRPr="0067606E" w:rsidRDefault="00EE416C" w:rsidP="00EE416C">
      <w:pPr>
        <w:framePr w:w="4343" w:h="601" w:hSpace="181" w:vSpace="40" w:wrap="notBeside" w:vAnchor="page" w:hAnchor="page" w:x="1409" w:y="15364" w:anchorLock="1"/>
        <w:pBdr>
          <w:top w:val="single" w:sz="4" w:space="3" w:color="auto"/>
        </w:pBdr>
        <w:tabs>
          <w:tab w:val="left" w:pos="340"/>
          <w:tab w:val="left" w:pos="454"/>
          <w:tab w:val="left" w:pos="567"/>
          <w:tab w:val="left" w:pos="851"/>
          <w:tab w:val="left" w:pos="1361"/>
          <w:tab w:val="left" w:pos="1814"/>
        </w:tabs>
        <w:spacing w:before="120" w:after="0" w:line="240" w:lineRule="auto"/>
        <w:ind w:left="57"/>
        <w:jc w:val="both"/>
        <w:rPr>
          <w:rFonts w:eastAsia="Times New Roman" w:cs="Times New Roman"/>
          <w:color w:val="FF0000"/>
          <w:sz w:val="18"/>
          <w:szCs w:val="20"/>
          <w:lang w:val="en-GB"/>
        </w:rPr>
      </w:pPr>
      <w:r w:rsidRPr="0067606E">
        <w:rPr>
          <w:rFonts w:eastAsia="Times New Roman" w:cs="Times New Roman"/>
          <w:noProof/>
          <w:sz w:val="18"/>
          <w:szCs w:val="20"/>
          <w:lang w:val="bg-BG" w:eastAsia="bg-BG"/>
        </w:rPr>
        <mc:AlternateContent>
          <mc:Choice Requires="wps">
            <w:drawing>
              <wp:anchor distT="0" distB="0" distL="114300" distR="114300" simplePos="0" relativeHeight="251733504" behindDoc="0" locked="1" layoutInCell="0" allowOverlap="1" wp14:anchorId="1FA10B02" wp14:editId="00300188">
                <wp:simplePos x="0" y="0"/>
                <wp:positionH relativeFrom="page">
                  <wp:posOffset>3488690</wp:posOffset>
                </wp:positionH>
                <wp:positionV relativeFrom="page">
                  <wp:posOffset>9921875</wp:posOffset>
                </wp:positionV>
                <wp:extent cx="3464560" cy="183515"/>
                <wp:effectExtent l="2540" t="0" r="0"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4560" cy="18351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CEA16B" w14:textId="77777777" w:rsidR="00EE416C" w:rsidRDefault="00EE416C" w:rsidP="00EE416C">
                            <w:pPr>
                              <w:pStyle w:val="BCCCopyright"/>
                              <w:rPr>
                                <w:lang w:val="bg-BG"/>
                              </w:rPr>
                            </w:pPr>
                            <w:r>
                              <w:rPr>
                                <w:lang w:val="bg-BG"/>
                              </w:rPr>
                              <w:sym w:font="Symbol" w:char="F0D3"/>
                            </w:r>
                            <w:r>
                              <w:rPr>
                                <w:lang w:val="bg-BG"/>
                              </w:rPr>
                              <w:t xml:space="preserve"> 201</w:t>
                            </w:r>
                            <w:r>
                              <w:rPr>
                                <w:lang w:val="en-US"/>
                              </w:rPr>
                              <w:t>6</w:t>
                            </w:r>
                            <w:r>
                              <w:rPr>
                                <w:lang w:val="bg-BG"/>
                              </w:rPr>
                              <w:t xml:space="preserve"> Bulgarian Academy of Sciences,  Union of Chemists in Bulgaria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0B02" id="Rectangle 9" o:spid="_x0000_s1026" style="position:absolute;left:0;text-align:left;margin-left:274.7pt;margin-top:781.25pt;width:272.8pt;height:14.4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" o:allowincell="f" stroked="f" strokeweight="0">
                <v:textbox inset="0,0,0,0">
                  <w:txbxContent>
                    <w:p w14:paraId="5BCEA16B" w14:textId="77777777" w:rsidR="00EE416C" w:rsidRDefault="00EE416C" w:rsidP="00EE416C">
                      <w:pPr>
                        <w:pStyle w:val="BCCCopyright"/>
                        <w:rPr>
                          <w:lang w:val="bg-BG"/>
                        </w:rPr>
                      </w:pPr>
                      <w:r>
                        <w:rPr>
                          <w:lang w:val="bg-BG"/>
                        </w:rPr>
                        <w:sym w:font="Symbol" w:char="F0D3"/>
                      </w:r>
                      <w:r>
                        <w:rPr>
                          <w:lang w:val="bg-BG"/>
                        </w:rPr>
                        <w:t xml:space="preserve"> 201</w:t>
                      </w:r>
                      <w:r>
                        <w:rPr>
                          <w:lang w:val="en-US"/>
                        </w:rPr>
                        <w:t>6</w:t>
                      </w:r>
                      <w:r>
                        <w:rPr>
                          <w:lang w:val="bg-BG"/>
                        </w:rPr>
                        <w:t xml:space="preserve"> Bulgarian Academy of Sciences,  Union of Chemists in Bulgaria</w:t>
                      </w:r>
                    </w:p>
                  </w:txbxContent>
                </v:textbox>
                <w10:wrap anchorx="page" anchory="page"/>
                <w10:anchorlock/>
              </v:rect>
            </w:pict>
          </mc:Fallback>
        </mc:AlternateContent>
      </w:r>
      <w:r w:rsidRPr="0067606E">
        <w:rPr>
          <w:rFonts w:eastAsia="Times New Roman" w:cs="Times New Roman"/>
          <w:sz w:val="18"/>
          <w:szCs w:val="20"/>
          <w:lang w:val="en-GB"/>
        </w:rPr>
        <w:t>To whom all correspondence should be sent:</w:t>
      </w:r>
    </w:p>
    <w:p w14:paraId="5B0D130F" w14:textId="77777777" w:rsidR="00EE416C" w:rsidRPr="0067606E" w:rsidRDefault="00EE416C" w:rsidP="00EE416C">
      <w:pPr>
        <w:framePr w:w="4343" w:h="601" w:hSpace="181" w:vSpace="40" w:wrap="notBeside" w:vAnchor="page" w:hAnchor="page" w:x="1409" w:y="15364" w:anchorLock="1"/>
        <w:pBdr>
          <w:top w:val="single" w:sz="4" w:space="3" w:color="auto"/>
        </w:pBdr>
        <w:tabs>
          <w:tab w:val="left" w:pos="340"/>
          <w:tab w:val="left" w:pos="454"/>
          <w:tab w:val="left" w:pos="567"/>
          <w:tab w:val="left" w:pos="851"/>
          <w:tab w:val="left" w:pos="1361"/>
          <w:tab w:val="left" w:pos="1814"/>
        </w:tabs>
        <w:spacing w:after="0" w:line="240" w:lineRule="auto"/>
        <w:ind w:left="57"/>
        <w:jc w:val="both"/>
        <w:rPr>
          <w:rFonts w:eastAsia="Times New Roman" w:cs="Times New Roman"/>
          <w:i/>
          <w:color w:val="FF0000"/>
          <w:sz w:val="18"/>
          <w:szCs w:val="20"/>
          <w:lang w:val="it-IT"/>
        </w:rPr>
      </w:pPr>
      <w:r w:rsidRPr="0067606E">
        <w:rPr>
          <w:rFonts w:eastAsia="Times New Roman" w:cs="Times New Roman"/>
          <w:sz w:val="18"/>
          <w:szCs w:val="20"/>
          <w:lang w:val="it-IT"/>
        </w:rPr>
        <w:t>E-mail:</w:t>
      </w:r>
      <w:r w:rsidRPr="0067606E">
        <w:rPr>
          <w:rFonts w:eastAsia="Times New Roman" w:cs="Times New Roman"/>
          <w:szCs w:val="24"/>
          <w:lang w:val="it-IT"/>
        </w:rPr>
        <w:t xml:space="preserve"> </w:t>
      </w:r>
      <w:r w:rsidRPr="00405DAD">
        <w:rPr>
          <w:rFonts w:eastAsia="Times New Roman" w:cs="Times New Roman"/>
          <w:color w:val="000000"/>
          <w:sz w:val="18"/>
          <w:szCs w:val="18"/>
          <w:lang w:val="it-IT"/>
        </w:rPr>
        <w:t>Olya-me@icrc.ac.ir</w:t>
      </w:r>
    </w:p>
    <w:p w14:paraId="04A4A80D" w14:textId="08411643" w:rsidR="00EB3EC2" w:rsidRPr="00E02F84" w:rsidRDefault="00EB3EC2" w:rsidP="00EE416C">
      <w:pPr>
        <w:spacing w:after="0" w:line="240" w:lineRule="auto"/>
        <w:ind w:firstLine="268"/>
        <w:jc w:val="both"/>
        <w:rPr>
          <w:rFonts w:asciiTheme="majorBidi" w:eastAsia="Times New Roman" w:hAnsiTheme="majorBidi" w:cstheme="majorBidi"/>
          <w:i/>
          <w:iCs/>
          <w:sz w:val="22"/>
        </w:rPr>
      </w:pPr>
      <w:r w:rsidRPr="00ED62FA">
        <w:rPr>
          <w:rFonts w:asciiTheme="majorBidi" w:eastAsia="Times New Roman" w:hAnsiTheme="majorBidi" w:cstheme="majorBidi"/>
          <w:sz w:val="22"/>
        </w:rPr>
        <w:t xml:space="preserve">Malondialdehyde (MDA), as one of the great significance individual aldehyde resulting from lipid peroxidation, is a reactive unsaturated dicarbonyl that can easily bind to macromolecules such as structural and functional proteins and nucleic acids </w:t>
      </w:r>
      <w:r w:rsidR="00CD024B" w:rsidRPr="00ED62FA">
        <w:rPr>
          <w:rFonts w:asciiTheme="majorBidi" w:eastAsia="Times New Roman" w:hAnsiTheme="majorBidi" w:cstheme="majorBidi"/>
          <w:sz w:val="22"/>
        </w:rPr>
        <w:t xml:space="preserve">(Karatas </w:t>
      </w:r>
      <w:r w:rsidR="00CD024B" w:rsidRPr="00ED62FA">
        <w:rPr>
          <w:rFonts w:asciiTheme="majorBidi" w:eastAsia="Times New Roman" w:hAnsiTheme="majorBidi" w:cstheme="majorBidi"/>
          <w:i/>
          <w:iCs/>
          <w:sz w:val="22"/>
        </w:rPr>
        <w:t>et al</w:t>
      </w:r>
      <w:r w:rsidR="00CD024B" w:rsidRPr="00ED62FA">
        <w:rPr>
          <w:rFonts w:asciiTheme="majorBidi" w:eastAsia="Times New Roman" w:hAnsiTheme="majorBidi" w:cstheme="majorBidi"/>
          <w:sz w:val="22"/>
        </w:rPr>
        <w:t>., 2002;</w:t>
      </w:r>
      <w:r w:rsidRPr="00ED62FA">
        <w:rPr>
          <w:rFonts w:asciiTheme="majorBidi" w:eastAsia="Times New Roman" w:hAnsiTheme="majorBidi" w:cstheme="majorBidi"/>
          <w:sz w:val="22"/>
        </w:rPr>
        <w:t xml:space="preserve"> </w:t>
      </w:r>
      <w:r w:rsidR="00CD024B" w:rsidRPr="00ED62FA">
        <w:rPr>
          <w:rFonts w:asciiTheme="majorBidi" w:eastAsia="Times New Roman" w:hAnsiTheme="majorBidi" w:cstheme="majorBidi"/>
          <w:sz w:val="22"/>
        </w:rPr>
        <w:t>Grotto</w:t>
      </w:r>
      <w:r w:rsidR="00CD024B" w:rsidRPr="00ED62FA">
        <w:rPr>
          <w:rFonts w:asciiTheme="majorBidi" w:eastAsia="Times New Roman" w:hAnsiTheme="majorBidi" w:cstheme="majorBidi"/>
          <w:i/>
          <w:iCs/>
          <w:sz w:val="22"/>
        </w:rPr>
        <w:t xml:space="preserve"> et al</w:t>
      </w:r>
      <w:r w:rsidR="00CD024B" w:rsidRPr="00ED62FA">
        <w:rPr>
          <w:rFonts w:asciiTheme="majorBidi" w:eastAsia="Times New Roman" w:hAnsiTheme="majorBidi" w:cstheme="majorBidi"/>
          <w:sz w:val="22"/>
        </w:rPr>
        <w:t>., 2007; Del Rio et al</w:t>
      </w:r>
      <w:r w:rsidR="00885C1A" w:rsidRPr="00ED62FA">
        <w:rPr>
          <w:rFonts w:asciiTheme="majorBidi" w:eastAsia="Times New Roman" w:hAnsiTheme="majorBidi" w:cstheme="majorBidi"/>
          <w:sz w:val="22"/>
        </w:rPr>
        <w:t xml:space="preserve">., 2005; Agarwal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.,2007</w:t>
      </w:r>
      <w:r w:rsidR="00614C00" w:rsidRPr="00ED62FA">
        <w:rPr>
          <w:rFonts w:asciiTheme="majorBidi" w:eastAsia="Times New Roman" w:hAnsiTheme="majorBidi" w:cstheme="majorBidi"/>
          <w:sz w:val="22"/>
        </w:rPr>
        <w:t>;</w:t>
      </w:r>
      <w:r w:rsidR="00885C1A" w:rsidRPr="00ED62FA">
        <w:rPr>
          <w:rFonts w:asciiTheme="majorBidi" w:eastAsia="Times New Roman" w:hAnsiTheme="majorBidi" w:cstheme="majorBidi"/>
          <w:sz w:val="22"/>
        </w:rPr>
        <w:t xml:space="preserve"> Seljeskog </w:t>
      </w:r>
      <w:r w:rsidR="00885C1A" w:rsidRPr="00F14551">
        <w:rPr>
          <w:rFonts w:asciiTheme="majorBidi" w:eastAsia="Times New Roman" w:hAnsiTheme="majorBidi" w:cstheme="majorBidi"/>
          <w:i/>
          <w:iCs/>
          <w:sz w:val="22"/>
        </w:rPr>
        <w:t>et al.,</w:t>
      </w:r>
      <w:r w:rsidR="00F14551">
        <w:rPr>
          <w:rFonts w:asciiTheme="majorBidi" w:eastAsia="Times New Roman" w:hAnsiTheme="majorBidi" w:cstheme="majorBidi"/>
          <w:i/>
          <w:iCs/>
          <w:sz w:val="22"/>
        </w:rPr>
        <w:t xml:space="preserve"> </w:t>
      </w:r>
      <w:r w:rsidR="00885C1A" w:rsidRPr="00ED62FA">
        <w:rPr>
          <w:rFonts w:asciiTheme="majorBidi" w:eastAsia="Times New Roman" w:hAnsiTheme="majorBidi" w:cstheme="majorBidi"/>
          <w:sz w:val="22"/>
        </w:rPr>
        <w:t>2006</w:t>
      </w:r>
      <w:r w:rsidR="00CD024B" w:rsidRPr="00ED62FA">
        <w:rPr>
          <w:rFonts w:asciiTheme="majorBidi" w:hAnsiTheme="majorBidi" w:cstheme="majorBidi"/>
          <w:sz w:val="22"/>
        </w:rPr>
        <w:t>).</w:t>
      </w:r>
      <w:r w:rsidR="00CD024B" w:rsidRPr="00ED62FA">
        <w:rPr>
          <w:rFonts w:asciiTheme="majorBidi" w:eastAsia="Times New Roman" w:hAnsiTheme="majorBidi" w:cstheme="majorBidi"/>
          <w:sz w:val="22"/>
        </w:rPr>
        <w:t xml:space="preserve"> </w:t>
      </w:r>
      <w:r w:rsidRPr="00ED62FA">
        <w:rPr>
          <w:rFonts w:asciiTheme="majorBidi" w:eastAsia="Times New Roman" w:hAnsiTheme="majorBidi" w:cstheme="majorBidi"/>
          <w:sz w:val="22"/>
        </w:rPr>
        <w:t>As of now, the great number of analytical approac</w:t>
      </w:r>
      <w:r w:rsidR="00142719" w:rsidRPr="00ED62FA">
        <w:rPr>
          <w:rFonts w:asciiTheme="majorBidi" w:eastAsia="Times New Roman" w:hAnsiTheme="majorBidi" w:cstheme="majorBidi"/>
          <w:sz w:val="22"/>
        </w:rPr>
        <w:t>hes</w:t>
      </w:r>
      <w:r w:rsidR="00813EBA">
        <w:rPr>
          <w:rFonts w:asciiTheme="majorBidi" w:eastAsia="Times New Roman" w:hAnsiTheme="majorBidi" w:cstheme="majorBidi"/>
          <w:sz w:val="22"/>
        </w:rPr>
        <w:t xml:space="preserve"> </w:t>
      </w:r>
      <w:r w:rsidR="00142719" w:rsidRPr="00ED62FA">
        <w:rPr>
          <w:rFonts w:asciiTheme="majorBidi" w:eastAsia="Times New Roman" w:hAnsiTheme="majorBidi" w:cstheme="majorBidi"/>
          <w:sz w:val="22"/>
        </w:rPr>
        <w:t>for determination of Malon</w:t>
      </w:r>
      <w:r w:rsidRPr="00ED62FA">
        <w:rPr>
          <w:rFonts w:asciiTheme="majorBidi" w:eastAsia="Times New Roman" w:hAnsiTheme="majorBidi" w:cstheme="majorBidi"/>
          <w:sz w:val="22"/>
        </w:rPr>
        <w:t>dialdehyde (MDA)</w:t>
      </w:r>
      <w:r w:rsidR="00813EBA" w:rsidRPr="00813EBA">
        <w:rPr>
          <w:rFonts w:asciiTheme="majorBidi" w:eastAsia="Times New Roman" w:hAnsiTheme="majorBidi" w:cstheme="majorBidi"/>
          <w:sz w:val="22"/>
        </w:rPr>
        <w:t xml:space="preserve"> </w:t>
      </w:r>
      <w:r w:rsidR="00813EBA">
        <w:rPr>
          <w:rFonts w:asciiTheme="majorBidi" w:eastAsia="Times New Roman" w:hAnsiTheme="majorBidi" w:cstheme="majorBidi"/>
          <w:sz w:val="22"/>
        </w:rPr>
        <w:t xml:space="preserve">with </w:t>
      </w:r>
      <w:r w:rsidR="00813EBA" w:rsidRPr="00ED62FA">
        <w:rPr>
          <w:rFonts w:asciiTheme="majorBidi" w:eastAsia="Times New Roman" w:hAnsiTheme="majorBidi" w:cstheme="majorBidi"/>
          <w:sz w:val="22"/>
        </w:rPr>
        <w:t>various derivative methods</w:t>
      </w:r>
      <w:r w:rsidRPr="00ED62FA">
        <w:rPr>
          <w:rFonts w:asciiTheme="majorBidi" w:eastAsia="Times New Roman" w:hAnsiTheme="majorBidi" w:cstheme="majorBidi"/>
          <w:sz w:val="22"/>
        </w:rPr>
        <w:t xml:space="preserve"> have been proposed. Most procedures based on the aldehydic</w:t>
      </w:r>
      <w:r w:rsidR="00142719" w:rsidRPr="00ED62FA">
        <w:rPr>
          <w:rFonts w:asciiTheme="majorBidi" w:eastAsia="Times New Roman" w:hAnsiTheme="majorBidi" w:cstheme="majorBidi"/>
          <w:sz w:val="22"/>
        </w:rPr>
        <w:t xml:space="preserve"> </w:t>
      </w:r>
      <w:r w:rsidRPr="00ED62FA">
        <w:rPr>
          <w:rFonts w:asciiTheme="majorBidi" w:eastAsia="Times New Roman" w:hAnsiTheme="majorBidi" w:cstheme="majorBidi"/>
          <w:sz w:val="22"/>
        </w:rPr>
        <w:t xml:space="preserve">reactivity of MDA employed hydrazine-based </w:t>
      </w:r>
      <w:r w:rsidR="00142719" w:rsidRPr="00ED62FA">
        <w:rPr>
          <w:rFonts w:asciiTheme="majorBidi" w:eastAsia="Times New Roman" w:hAnsiTheme="majorBidi" w:cstheme="majorBidi"/>
          <w:sz w:val="22"/>
        </w:rPr>
        <w:t>derivatization</w:t>
      </w:r>
      <w:r w:rsidRPr="00ED62FA">
        <w:rPr>
          <w:rFonts w:asciiTheme="majorBidi" w:eastAsia="Times New Roman" w:hAnsiTheme="majorBidi" w:cstheme="majorBidi"/>
          <w:sz w:val="22"/>
        </w:rPr>
        <w:t xml:space="preserve"> reagents</w:t>
      </w:r>
      <w:r w:rsidR="00885C1A" w:rsidRPr="00ED62FA">
        <w:rPr>
          <w:rFonts w:asciiTheme="majorBidi" w:eastAsia="Times New Roman" w:hAnsiTheme="majorBidi" w:cstheme="majorBidi"/>
          <w:sz w:val="22"/>
        </w:rPr>
        <w:t xml:space="preserve"> (Giera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2012; Grintzalis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2013)</w:t>
      </w:r>
      <w:r w:rsidR="00F4174A" w:rsidRPr="00ED62FA">
        <w:rPr>
          <w:rFonts w:asciiTheme="majorBidi" w:eastAsia="Times New Roman" w:hAnsiTheme="majorBidi" w:cstheme="majorBidi"/>
          <w:sz w:val="22"/>
        </w:rPr>
        <w:t>.</w:t>
      </w:r>
      <w:r w:rsidRPr="00ED62FA">
        <w:rPr>
          <w:rFonts w:asciiTheme="majorBidi" w:eastAsia="Times New Roman" w:hAnsiTheme="majorBidi" w:cstheme="majorBidi"/>
          <w:sz w:val="22"/>
        </w:rPr>
        <w:t xml:space="preserve"> Still, the classical assay "2-thiobarbituric acid (TBA) is the most general applied technology in which two molecules of TBA change with one molecule of MDA to give a colored reaction product which can be measured spectrophotometrically at 535 nm, or by fluorescence detection with excitation at 530 nm and emission at 550 nm</w:t>
      </w:r>
      <w:r w:rsidR="00885C1A" w:rsidRPr="00ED62FA">
        <w:rPr>
          <w:rFonts w:asciiTheme="majorBidi" w:eastAsia="Times New Roman" w:hAnsiTheme="majorBidi" w:cstheme="majorBidi"/>
          <w:sz w:val="22"/>
        </w:rPr>
        <w:t xml:space="preserve">(Steghens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2001; Czauderna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2011; Mendes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2009; Pilz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2000; Shibamoto </w:t>
      </w:r>
      <w:r w:rsidR="00885C1A" w:rsidRPr="00ED62FA">
        <w:rPr>
          <w:rFonts w:asciiTheme="majorBidi" w:eastAsia="Times New Roman" w:hAnsiTheme="majorBidi" w:cstheme="majorBidi"/>
          <w:i/>
          <w:iCs/>
          <w:sz w:val="22"/>
        </w:rPr>
        <w:t>et al.,</w:t>
      </w:r>
      <w:r w:rsidR="00885C1A" w:rsidRPr="00ED62FA">
        <w:rPr>
          <w:rFonts w:asciiTheme="majorBidi" w:eastAsia="Times New Roman" w:hAnsiTheme="majorBidi" w:cstheme="majorBidi"/>
          <w:sz w:val="22"/>
        </w:rPr>
        <w:t xml:space="preserve"> 2006)</w:t>
      </w:r>
      <w:r w:rsidR="00F4174A" w:rsidRPr="00ED62FA">
        <w:rPr>
          <w:rFonts w:asciiTheme="majorBidi" w:eastAsia="Times New Roman" w:hAnsiTheme="majorBidi" w:cstheme="majorBidi"/>
          <w:sz w:val="22"/>
        </w:rPr>
        <w:t>.</w:t>
      </w:r>
      <w:r w:rsidR="00885C1A" w:rsidRPr="00ED62FA">
        <w:rPr>
          <w:rFonts w:asciiTheme="majorBidi" w:eastAsia="Times New Roman" w:hAnsiTheme="majorBidi" w:cstheme="majorBidi"/>
          <w:sz w:val="22"/>
        </w:rPr>
        <w:t xml:space="preserve"> </w:t>
      </w:r>
      <w:r w:rsidRPr="00ED62FA">
        <w:rPr>
          <w:rFonts w:asciiTheme="majorBidi" w:eastAsia="Times New Roman" w:hAnsiTheme="majorBidi" w:cstheme="majorBidi"/>
          <w:sz w:val="22"/>
        </w:rPr>
        <w:t xml:space="preserve"> In fact, the TBA assay is a non-specific method for MDA; therefore, further developed methods were strongly suggested by researchers  with</w:t>
      </w:r>
      <w:r w:rsidR="004F514A">
        <w:rPr>
          <w:rFonts w:asciiTheme="majorBidi" w:eastAsia="Times New Roman" w:hAnsiTheme="majorBidi" w:cstheme="majorBidi"/>
          <w:sz w:val="22"/>
        </w:rPr>
        <w:t xml:space="preserve"> the</w:t>
      </w:r>
      <w:r w:rsidRPr="00ED62FA">
        <w:rPr>
          <w:rFonts w:asciiTheme="majorBidi" w:eastAsia="Times New Roman" w:hAnsiTheme="majorBidi" w:cstheme="majorBidi"/>
          <w:sz w:val="22"/>
        </w:rPr>
        <w:t xml:space="preserve"> use of new color reagent for detection of  this prominent biomarker.</w:t>
      </w:r>
      <w:r w:rsidR="00885C1A" w:rsidRPr="00ED62FA">
        <w:rPr>
          <w:rFonts w:asciiTheme="majorBidi" w:eastAsia="Times New Roman" w:hAnsiTheme="majorBidi" w:cstheme="majorBidi"/>
          <w:sz w:val="22"/>
        </w:rPr>
        <w:t xml:space="preserve"> Sim</w:t>
      </w:r>
      <w:r w:rsidRPr="00ED62FA">
        <w:rPr>
          <w:rFonts w:asciiTheme="majorBidi" w:eastAsia="Times New Roman" w:hAnsiTheme="majorBidi" w:cstheme="majorBidi"/>
          <w:sz w:val="22"/>
        </w:rPr>
        <w:t xml:space="preserve"> </w:t>
      </w:r>
      <w:r w:rsidR="00F4174A" w:rsidRPr="00ED62FA">
        <w:rPr>
          <w:rFonts w:asciiTheme="majorBidi" w:eastAsia="Times New Roman" w:hAnsiTheme="majorBidi" w:cstheme="majorBidi"/>
          <w:i/>
          <w:iCs/>
          <w:sz w:val="22"/>
        </w:rPr>
        <w:t>et al.,</w:t>
      </w:r>
      <w:r w:rsidR="00F4174A" w:rsidRPr="00ED62FA">
        <w:rPr>
          <w:rFonts w:asciiTheme="majorBidi" w:eastAsia="Times New Roman" w:hAnsiTheme="majorBidi" w:cstheme="majorBidi"/>
          <w:sz w:val="22"/>
        </w:rPr>
        <w:t xml:space="preserve"> 2003; Khoubnasabjafari</w:t>
      </w:r>
      <w:r w:rsidR="00F4174A" w:rsidRPr="00ED62FA">
        <w:rPr>
          <w:rFonts w:asciiTheme="majorBidi" w:eastAsia="Times New Roman" w:hAnsiTheme="majorBidi" w:cstheme="majorBidi"/>
          <w:i/>
          <w:iCs/>
          <w:sz w:val="22"/>
        </w:rPr>
        <w:t xml:space="preserve"> et al.,</w:t>
      </w:r>
      <w:r w:rsidR="00F4174A" w:rsidRPr="00ED62FA">
        <w:rPr>
          <w:rFonts w:asciiTheme="majorBidi" w:eastAsia="Times New Roman" w:hAnsiTheme="majorBidi" w:cstheme="majorBidi"/>
          <w:sz w:val="22"/>
        </w:rPr>
        <w:t xml:space="preserve"> 2015; Shahidi, F. </w:t>
      </w:r>
      <w:r w:rsidR="00F4174A" w:rsidRPr="00ED62FA">
        <w:rPr>
          <w:rFonts w:asciiTheme="majorBidi" w:eastAsia="Times New Roman" w:hAnsiTheme="majorBidi" w:cstheme="majorBidi"/>
          <w:i/>
          <w:iCs/>
          <w:sz w:val="22"/>
        </w:rPr>
        <w:t xml:space="preserve">et </w:t>
      </w:r>
      <w:r w:rsidR="00F4174A" w:rsidRPr="00ED62FA">
        <w:rPr>
          <w:rFonts w:asciiTheme="majorBidi" w:eastAsia="Times New Roman" w:hAnsiTheme="majorBidi" w:cstheme="majorBidi"/>
          <w:i/>
          <w:iCs/>
          <w:sz w:val="22"/>
        </w:rPr>
        <w:t>al.,</w:t>
      </w:r>
      <w:r w:rsidR="00F4174A" w:rsidRPr="00ED62FA">
        <w:rPr>
          <w:rFonts w:asciiTheme="majorBidi" w:eastAsia="Times New Roman" w:hAnsiTheme="majorBidi" w:cstheme="majorBidi"/>
          <w:sz w:val="22"/>
        </w:rPr>
        <w:t xml:space="preserve"> 2005). </w:t>
      </w:r>
      <w:r w:rsidRPr="00ED62FA">
        <w:rPr>
          <w:rFonts w:asciiTheme="majorBidi" w:eastAsia="Times New Roman" w:hAnsiTheme="majorBidi" w:cstheme="majorBidi"/>
          <w:sz w:val="22"/>
        </w:rPr>
        <w:t>Derivative reagents, namely, thiobarbituricacid, diamino</w:t>
      </w:r>
      <w:r w:rsidR="00142719" w:rsidRPr="00ED62FA">
        <w:rPr>
          <w:rFonts w:asciiTheme="majorBidi" w:eastAsia="Times New Roman" w:hAnsiTheme="majorBidi" w:cstheme="majorBidi"/>
          <w:sz w:val="22"/>
        </w:rPr>
        <w:t>-</w:t>
      </w:r>
      <w:r w:rsidRPr="00ED62FA">
        <w:rPr>
          <w:rFonts w:asciiTheme="majorBidi" w:eastAsia="Times New Roman" w:hAnsiTheme="majorBidi" w:cstheme="majorBidi"/>
          <w:sz w:val="22"/>
        </w:rPr>
        <w:t xml:space="preserve">naphtalene (DNPH), Pentafluorophenylhydrazine (PFH), Phenylhydrazine (PH), dansylhydrazine, methylhydrazine, 2,2,2-Trifluoroethylhydrazine and FMOC-hydrazine after placing in high temperature, and </w:t>
      </w:r>
      <w:r w:rsidR="00984070" w:rsidRPr="00ED62FA">
        <w:rPr>
          <w:rFonts w:asciiTheme="majorBidi" w:eastAsia="Times New Roman" w:hAnsiTheme="majorBidi" w:cstheme="majorBidi"/>
          <w:sz w:val="22"/>
        </w:rPr>
        <w:t>long</w:t>
      </w:r>
      <w:r w:rsidR="00984070">
        <w:rPr>
          <w:rFonts w:asciiTheme="majorBidi" w:eastAsia="Times New Roman" w:hAnsiTheme="majorBidi" w:cstheme="majorBidi"/>
          <w:sz w:val="22"/>
        </w:rPr>
        <w:t>t</w:t>
      </w:r>
      <w:r w:rsidR="00984070" w:rsidRPr="00ED62FA">
        <w:rPr>
          <w:rFonts w:asciiTheme="majorBidi" w:eastAsia="Times New Roman" w:hAnsiTheme="majorBidi" w:cstheme="majorBidi"/>
          <w:sz w:val="22"/>
        </w:rPr>
        <w:t>ime</w:t>
      </w:r>
      <w:r w:rsidRPr="00ED62FA">
        <w:rPr>
          <w:rFonts w:asciiTheme="majorBidi" w:eastAsia="Times New Roman" w:hAnsiTheme="majorBidi" w:cstheme="majorBidi"/>
          <w:sz w:val="22"/>
        </w:rPr>
        <w:t xml:space="preserve"> have been proposed by researchers to measure MDA</w:t>
      </w:r>
      <w:r w:rsidR="00984070">
        <w:rPr>
          <w:rFonts w:asciiTheme="majorBidi" w:eastAsia="Times New Roman" w:hAnsiTheme="majorBidi" w:cstheme="majorBidi"/>
          <w:sz w:val="22"/>
        </w:rPr>
        <w:t xml:space="preserve"> through</w:t>
      </w:r>
      <w:r w:rsidRPr="00ED62FA">
        <w:rPr>
          <w:rFonts w:asciiTheme="majorBidi" w:eastAsia="Times New Roman" w:hAnsiTheme="majorBidi" w:cstheme="majorBidi"/>
          <w:sz w:val="22"/>
        </w:rPr>
        <w:t xml:space="preserve">  expensive separation technology such as </w:t>
      </w:r>
      <w:r w:rsidR="00984070">
        <w:rPr>
          <w:rFonts w:asciiTheme="majorBidi" w:eastAsia="Times New Roman" w:hAnsiTheme="majorBidi" w:cstheme="majorBidi"/>
          <w:sz w:val="22"/>
        </w:rPr>
        <w:t>r</w:t>
      </w:r>
      <w:r w:rsidRPr="00ED62FA">
        <w:rPr>
          <w:rFonts w:asciiTheme="majorBidi" w:eastAsia="Times New Roman" w:hAnsiTheme="majorBidi" w:cstheme="majorBidi"/>
          <w:sz w:val="22"/>
        </w:rPr>
        <w:t xml:space="preserve">everse </w:t>
      </w:r>
      <w:r w:rsidR="00984070">
        <w:rPr>
          <w:rFonts w:asciiTheme="majorBidi" w:eastAsia="Times New Roman" w:hAnsiTheme="majorBidi" w:cstheme="majorBidi"/>
          <w:sz w:val="22"/>
        </w:rPr>
        <w:t>p</w:t>
      </w:r>
      <w:r w:rsidRPr="00ED62FA">
        <w:rPr>
          <w:rFonts w:asciiTheme="majorBidi" w:eastAsia="Times New Roman" w:hAnsiTheme="majorBidi" w:cstheme="majorBidi"/>
          <w:sz w:val="22"/>
        </w:rPr>
        <w:t>hase</w:t>
      </w:r>
      <w:r w:rsidRPr="00ED62FA">
        <w:rPr>
          <w:rFonts w:asciiTheme="majorBidi" w:eastAsia="Times New Roman" w:hAnsiTheme="majorBidi" w:cstheme="majorBidi"/>
          <w:b/>
          <w:sz w:val="22"/>
        </w:rPr>
        <w:t>-</w:t>
      </w:r>
      <w:r w:rsidR="00984070">
        <w:rPr>
          <w:rFonts w:asciiTheme="majorBidi" w:eastAsia="Times New Roman" w:hAnsiTheme="majorBidi" w:cstheme="majorBidi"/>
          <w:sz w:val="22"/>
        </w:rPr>
        <w:t>l</w:t>
      </w:r>
      <w:r w:rsidRPr="00ED62FA">
        <w:rPr>
          <w:rFonts w:asciiTheme="majorBidi" w:eastAsia="Times New Roman" w:hAnsiTheme="majorBidi" w:cstheme="majorBidi"/>
          <w:sz w:val="22"/>
        </w:rPr>
        <w:t xml:space="preserve">iquid chromatography (RP-HPLC), </w:t>
      </w:r>
      <w:r w:rsidR="00984070">
        <w:rPr>
          <w:rFonts w:asciiTheme="majorBidi" w:eastAsia="Times New Roman" w:hAnsiTheme="majorBidi" w:cstheme="majorBidi"/>
          <w:sz w:val="22"/>
        </w:rPr>
        <w:t>g</w:t>
      </w:r>
      <w:r w:rsidRPr="00ED62FA">
        <w:rPr>
          <w:rFonts w:asciiTheme="majorBidi" w:eastAsia="Times New Roman" w:hAnsiTheme="majorBidi" w:cstheme="majorBidi"/>
          <w:sz w:val="22"/>
        </w:rPr>
        <w:t xml:space="preserve">as </w:t>
      </w:r>
      <w:r w:rsidR="00984070">
        <w:rPr>
          <w:rFonts w:asciiTheme="majorBidi" w:eastAsia="Times New Roman" w:hAnsiTheme="majorBidi" w:cstheme="majorBidi"/>
          <w:sz w:val="22"/>
        </w:rPr>
        <w:t>c</w:t>
      </w:r>
      <w:r w:rsidRPr="00ED62FA">
        <w:rPr>
          <w:rFonts w:asciiTheme="majorBidi" w:eastAsia="Times New Roman" w:hAnsiTheme="majorBidi" w:cstheme="majorBidi"/>
          <w:sz w:val="22"/>
        </w:rPr>
        <w:t>hromatography–</w:t>
      </w:r>
      <w:r w:rsidR="00984070">
        <w:rPr>
          <w:rFonts w:asciiTheme="majorBidi" w:eastAsia="Times New Roman" w:hAnsiTheme="majorBidi" w:cstheme="majorBidi"/>
          <w:sz w:val="22"/>
        </w:rPr>
        <w:t>m</w:t>
      </w:r>
      <w:r w:rsidRPr="00ED62FA">
        <w:rPr>
          <w:rFonts w:asciiTheme="majorBidi" w:eastAsia="Times New Roman" w:hAnsiTheme="majorBidi" w:cstheme="majorBidi"/>
          <w:sz w:val="22"/>
        </w:rPr>
        <w:t xml:space="preserve">ass </w:t>
      </w:r>
      <w:r w:rsidR="00984070">
        <w:rPr>
          <w:rFonts w:asciiTheme="majorBidi" w:eastAsia="Times New Roman" w:hAnsiTheme="majorBidi" w:cstheme="majorBidi"/>
          <w:sz w:val="22"/>
        </w:rPr>
        <w:t>s</w:t>
      </w:r>
      <w:r w:rsidRPr="00ED62FA">
        <w:rPr>
          <w:rFonts w:asciiTheme="majorBidi" w:eastAsia="Times New Roman" w:hAnsiTheme="majorBidi" w:cstheme="majorBidi"/>
          <w:sz w:val="22"/>
        </w:rPr>
        <w:t xml:space="preserve">pectrometry (GC-MS), and </w:t>
      </w:r>
      <w:r w:rsidR="00984070">
        <w:rPr>
          <w:rFonts w:asciiTheme="majorBidi" w:eastAsia="Times New Roman" w:hAnsiTheme="majorBidi" w:cstheme="majorBidi"/>
          <w:sz w:val="22"/>
        </w:rPr>
        <w:t>l</w:t>
      </w:r>
      <w:r w:rsidRPr="00ED62FA">
        <w:rPr>
          <w:rFonts w:asciiTheme="majorBidi" w:eastAsia="Times New Roman" w:hAnsiTheme="majorBidi" w:cstheme="majorBidi"/>
          <w:sz w:val="22"/>
        </w:rPr>
        <w:t>iquid chromatography–</w:t>
      </w:r>
      <w:r w:rsidR="00984070">
        <w:rPr>
          <w:rFonts w:asciiTheme="majorBidi" w:eastAsia="Times New Roman" w:hAnsiTheme="majorBidi" w:cstheme="majorBidi"/>
          <w:sz w:val="22"/>
        </w:rPr>
        <w:t>m</w:t>
      </w:r>
      <w:r w:rsidRPr="00ED62FA">
        <w:rPr>
          <w:rFonts w:asciiTheme="majorBidi" w:eastAsia="Times New Roman" w:hAnsiTheme="majorBidi" w:cstheme="majorBidi"/>
          <w:sz w:val="22"/>
        </w:rPr>
        <w:t xml:space="preserve">ass </w:t>
      </w:r>
      <w:r w:rsidR="00984070">
        <w:rPr>
          <w:rFonts w:asciiTheme="majorBidi" w:eastAsia="Times New Roman" w:hAnsiTheme="majorBidi" w:cstheme="majorBidi"/>
          <w:sz w:val="22"/>
        </w:rPr>
        <w:t>s</w:t>
      </w:r>
      <w:r w:rsidRPr="00ED62FA">
        <w:rPr>
          <w:rFonts w:asciiTheme="majorBidi" w:eastAsia="Times New Roman" w:hAnsiTheme="majorBidi" w:cstheme="majorBidi"/>
          <w:sz w:val="22"/>
        </w:rPr>
        <w:t>pectrometry (LC-MS, or alternatively HPLC-MS</w:t>
      </w:r>
      <w:r w:rsidR="00F4174A" w:rsidRPr="00ED62FA">
        <w:rPr>
          <w:rFonts w:asciiTheme="majorBidi" w:eastAsia="Times New Roman" w:hAnsiTheme="majorBidi" w:cstheme="majorBidi"/>
          <w:sz w:val="22"/>
        </w:rPr>
        <w:t xml:space="preserve">) (Giera </w:t>
      </w:r>
      <w:r w:rsidR="00F4174A" w:rsidRPr="00ED62FA">
        <w:rPr>
          <w:rFonts w:asciiTheme="majorBidi" w:eastAsia="Times New Roman" w:hAnsiTheme="majorBidi" w:cstheme="majorBidi"/>
          <w:i/>
          <w:iCs/>
          <w:sz w:val="22"/>
        </w:rPr>
        <w:t>et al.,</w:t>
      </w:r>
      <w:r w:rsidR="00F4174A" w:rsidRPr="00ED62FA">
        <w:rPr>
          <w:rFonts w:asciiTheme="majorBidi" w:eastAsia="Times New Roman" w:hAnsiTheme="majorBidi" w:cstheme="majorBidi"/>
          <w:sz w:val="22"/>
        </w:rPr>
        <w:t xml:space="preserve">2012). </w:t>
      </w:r>
      <w:r w:rsidRPr="00ED62FA">
        <w:rPr>
          <w:rFonts w:asciiTheme="majorBidi" w:eastAsia="Times New Roman" w:hAnsiTheme="majorBidi" w:cstheme="majorBidi"/>
          <w:sz w:val="22"/>
        </w:rPr>
        <w:t>However</w:t>
      </w:r>
      <w:r w:rsidRPr="00ED62FA">
        <w:rPr>
          <w:rFonts w:asciiTheme="majorBidi" w:eastAsia="Times New Roman" w:hAnsiTheme="majorBidi" w:cstheme="majorBidi"/>
          <w:i/>
          <w:sz w:val="22"/>
        </w:rPr>
        <w:t xml:space="preserve">, </w:t>
      </w:r>
      <w:r w:rsidRPr="00ED62FA">
        <w:rPr>
          <w:rFonts w:asciiTheme="majorBidi" w:eastAsia="Times New Roman" w:hAnsiTheme="majorBidi" w:cstheme="majorBidi"/>
          <w:sz w:val="22"/>
        </w:rPr>
        <w:t>the result</w:t>
      </w:r>
      <w:r w:rsidRPr="00ED62FA">
        <w:rPr>
          <w:rFonts w:asciiTheme="majorBidi" w:eastAsia="Times New Roman" w:hAnsiTheme="majorBidi" w:cstheme="majorBidi"/>
          <w:i/>
          <w:sz w:val="22"/>
        </w:rPr>
        <w:t xml:space="preserve"> </w:t>
      </w:r>
      <w:r w:rsidRPr="00ED62FA">
        <w:rPr>
          <w:rFonts w:asciiTheme="majorBidi" w:eastAsia="Times New Roman" w:hAnsiTheme="majorBidi" w:cstheme="majorBidi"/>
          <w:sz w:val="22"/>
        </w:rPr>
        <w:t>of their investigation</w:t>
      </w:r>
      <w:r w:rsidR="00984070">
        <w:rPr>
          <w:rFonts w:asciiTheme="majorBidi" w:eastAsia="Times New Roman" w:hAnsiTheme="majorBidi" w:cstheme="majorBidi"/>
          <w:sz w:val="22"/>
        </w:rPr>
        <w:t>s</w:t>
      </w:r>
      <w:r w:rsidRPr="00ED62FA">
        <w:rPr>
          <w:rFonts w:asciiTheme="majorBidi" w:eastAsia="Times New Roman" w:hAnsiTheme="majorBidi" w:cstheme="majorBidi"/>
          <w:sz w:val="22"/>
        </w:rPr>
        <w:t xml:space="preserve"> was </w:t>
      </w:r>
      <w:r w:rsidR="00984070">
        <w:rPr>
          <w:rFonts w:asciiTheme="majorBidi" w:eastAsia="Times New Roman" w:hAnsiTheme="majorBidi" w:cstheme="majorBidi"/>
          <w:sz w:val="22"/>
        </w:rPr>
        <w:t>un</w:t>
      </w:r>
      <w:r w:rsidRPr="00ED62FA">
        <w:rPr>
          <w:rFonts w:asciiTheme="majorBidi" w:eastAsia="Times New Roman" w:hAnsiTheme="majorBidi" w:cstheme="majorBidi"/>
          <w:sz w:val="22"/>
        </w:rPr>
        <w:t>satisfactory</w:t>
      </w:r>
      <w:r w:rsidRPr="00ED62FA">
        <w:rPr>
          <w:rFonts w:asciiTheme="majorBidi" w:eastAsia="Times New Roman" w:hAnsiTheme="majorBidi" w:cstheme="majorBidi"/>
          <w:b/>
          <w:i/>
          <w:sz w:val="22"/>
        </w:rPr>
        <w:t>.</w:t>
      </w:r>
      <w:r w:rsidRPr="00ED62FA">
        <w:rPr>
          <w:rFonts w:asciiTheme="majorBidi" w:eastAsia="Times New Roman" w:hAnsiTheme="majorBidi" w:cstheme="majorBidi"/>
          <w:b/>
          <w:sz w:val="22"/>
        </w:rPr>
        <w:t xml:space="preserve"> </w:t>
      </w:r>
    </w:p>
    <w:p w14:paraId="3BCFAB94" w14:textId="14D1DEB1" w:rsidR="00EB3EC2" w:rsidRPr="00ED62FA" w:rsidRDefault="00EB3EC2" w:rsidP="00EE416C">
      <w:pPr>
        <w:spacing w:after="0" w:line="240" w:lineRule="auto"/>
        <w:ind w:firstLine="268"/>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On the other hand, </w:t>
      </w:r>
      <w:r w:rsidRPr="00ED62FA">
        <w:rPr>
          <w:rFonts w:asciiTheme="majorBidi" w:eastAsia="Times New Roman" w:hAnsiTheme="majorBidi" w:cstheme="majorBidi"/>
          <w:i/>
          <w:sz w:val="22"/>
        </w:rPr>
        <w:t>p</w:t>
      </w:r>
      <w:r w:rsidR="008A3219">
        <w:rPr>
          <w:rFonts w:asciiTheme="majorBidi" w:eastAsia="Times New Roman" w:hAnsiTheme="majorBidi" w:cstheme="majorBidi"/>
          <w:i/>
          <w:sz w:val="22"/>
        </w:rPr>
        <w:t>ara</w:t>
      </w:r>
      <w:r w:rsidRPr="00ED62FA">
        <w:rPr>
          <w:rFonts w:asciiTheme="majorBidi" w:eastAsia="Times New Roman" w:hAnsiTheme="majorBidi" w:cstheme="majorBidi"/>
          <w:sz w:val="22"/>
        </w:rPr>
        <w:t>-anisidine</w:t>
      </w:r>
      <w:r w:rsidR="008A3219">
        <w:rPr>
          <w:rFonts w:asciiTheme="majorBidi" w:eastAsia="Times New Roman" w:hAnsiTheme="majorBidi" w:cstheme="majorBidi"/>
          <w:sz w:val="22"/>
        </w:rPr>
        <w:t xml:space="preserve"> (p-anisidine)</w:t>
      </w:r>
      <w:r w:rsidRPr="00ED62FA">
        <w:rPr>
          <w:rFonts w:asciiTheme="majorBidi" w:eastAsia="Times New Roman" w:hAnsiTheme="majorBidi" w:cstheme="majorBidi"/>
          <w:sz w:val="22"/>
        </w:rPr>
        <w:t xml:space="preserve"> value would be a well-known method to measure the content of aldehydes (principally 2 alkenals and 2, 4-alkadienals) generated during the decomposition of hyroperoxides. </w:t>
      </w:r>
      <w:r w:rsidR="00142719" w:rsidRPr="00ED62FA">
        <w:rPr>
          <w:rFonts w:asciiTheme="majorBidi" w:eastAsia="Times New Roman" w:hAnsiTheme="majorBidi" w:cstheme="majorBidi"/>
          <w:i/>
          <w:sz w:val="22"/>
        </w:rPr>
        <w:t>p</w:t>
      </w:r>
      <w:r w:rsidR="00F14551">
        <w:rPr>
          <w:rFonts w:asciiTheme="majorBidi" w:eastAsia="Times New Roman" w:hAnsiTheme="majorBidi" w:cstheme="majorBidi"/>
          <w:i/>
          <w:sz w:val="22"/>
        </w:rPr>
        <w:t>ara</w:t>
      </w:r>
      <w:r w:rsidRPr="00ED62FA">
        <w:rPr>
          <w:rFonts w:asciiTheme="majorBidi" w:eastAsia="Times New Roman" w:hAnsiTheme="majorBidi" w:cstheme="majorBidi"/>
          <w:sz w:val="22"/>
        </w:rPr>
        <w:t>-methoxyaniline (anisidine or PMA) and the aldehydic compounds under acidic conditions provide yellowish produc</w:t>
      </w:r>
      <w:r w:rsidR="00F4174A" w:rsidRPr="00ED62FA">
        <w:rPr>
          <w:rFonts w:asciiTheme="majorBidi" w:eastAsia="Times New Roman" w:hAnsiTheme="majorBidi" w:cstheme="majorBidi"/>
          <w:sz w:val="22"/>
        </w:rPr>
        <w:t>ts and absorb at 350 nm (Aruoma</w:t>
      </w:r>
      <w:r w:rsidR="00F4174A" w:rsidRPr="00ED62FA">
        <w:rPr>
          <w:rFonts w:asciiTheme="majorBidi" w:eastAsia="Times New Roman" w:hAnsiTheme="majorBidi" w:cstheme="majorBidi"/>
          <w:i/>
          <w:iCs/>
          <w:sz w:val="22"/>
        </w:rPr>
        <w:t xml:space="preserve"> et al.,</w:t>
      </w:r>
      <w:r w:rsidR="00F4174A" w:rsidRPr="00ED62FA">
        <w:rPr>
          <w:rFonts w:asciiTheme="majorBidi" w:eastAsia="Times New Roman" w:hAnsiTheme="majorBidi" w:cstheme="majorBidi"/>
          <w:sz w:val="22"/>
        </w:rPr>
        <w:t>1998)</w:t>
      </w:r>
      <w:r w:rsidR="008A3219">
        <w:rPr>
          <w:rFonts w:asciiTheme="majorBidi" w:eastAsia="Times New Roman" w:hAnsiTheme="majorBidi" w:cstheme="majorBidi"/>
          <w:sz w:val="22"/>
        </w:rPr>
        <w:t>.</w:t>
      </w:r>
      <w:r w:rsidRPr="00ED62FA">
        <w:rPr>
          <w:rFonts w:asciiTheme="majorBidi" w:eastAsia="Times New Roman" w:hAnsiTheme="majorBidi" w:cstheme="majorBidi"/>
          <w:sz w:val="22"/>
        </w:rPr>
        <w:t xml:space="preserve"> Besides, p-An Value is a valid indicator of oxidative rancidity in oils and fatty foods </w:t>
      </w:r>
      <w:r w:rsidR="00F4174A" w:rsidRPr="00ED62FA">
        <w:rPr>
          <w:rFonts w:asciiTheme="majorBidi" w:eastAsia="Times New Roman" w:hAnsiTheme="majorBidi" w:cstheme="majorBidi"/>
          <w:sz w:val="22"/>
        </w:rPr>
        <w:t>(Mao</w:t>
      </w:r>
      <w:r w:rsidR="00F4174A" w:rsidRPr="00ED62FA">
        <w:rPr>
          <w:rFonts w:asciiTheme="majorBidi" w:eastAsia="Times New Roman" w:hAnsiTheme="majorBidi" w:cstheme="majorBidi"/>
          <w:i/>
          <w:iCs/>
          <w:sz w:val="22"/>
        </w:rPr>
        <w:t xml:space="preserve"> et al.,</w:t>
      </w:r>
      <w:r w:rsidR="00F4174A" w:rsidRPr="00ED62FA">
        <w:rPr>
          <w:rFonts w:asciiTheme="majorBidi" w:eastAsia="Times New Roman" w:hAnsiTheme="majorBidi" w:cstheme="majorBidi"/>
          <w:sz w:val="22"/>
        </w:rPr>
        <w:t xml:space="preserve"> 2006; Shibamoto</w:t>
      </w:r>
      <w:r w:rsidR="00F4174A" w:rsidRPr="00ED62FA">
        <w:rPr>
          <w:rFonts w:asciiTheme="majorBidi" w:eastAsia="Times New Roman" w:hAnsiTheme="majorBidi" w:cstheme="majorBidi"/>
          <w:i/>
          <w:iCs/>
          <w:sz w:val="22"/>
        </w:rPr>
        <w:t xml:space="preserve"> et al.,</w:t>
      </w:r>
      <w:r w:rsidR="00F4174A" w:rsidRPr="00ED62FA">
        <w:rPr>
          <w:rFonts w:asciiTheme="majorBidi" w:eastAsia="Times New Roman" w:hAnsiTheme="majorBidi" w:cstheme="majorBidi"/>
          <w:sz w:val="22"/>
        </w:rPr>
        <w:t xml:space="preserve">2006). </w:t>
      </w:r>
      <w:r w:rsidRPr="00ED62FA">
        <w:rPr>
          <w:rFonts w:asciiTheme="majorBidi" w:eastAsia="Times New Roman" w:hAnsiTheme="majorBidi" w:cstheme="majorBidi"/>
          <w:sz w:val="22"/>
        </w:rPr>
        <w:t xml:space="preserve">However, no specific method has been developed for determination of malondialdehyde by anisidine reagent. </w:t>
      </w:r>
    </w:p>
    <w:p w14:paraId="28F610BA" w14:textId="107BB48D" w:rsidR="00EB3EC2" w:rsidRPr="00ED62FA" w:rsidRDefault="00EE416C" w:rsidP="00EE416C">
      <w:pPr>
        <w:spacing w:after="0" w:line="240" w:lineRule="auto"/>
        <w:ind w:firstLine="268"/>
        <w:jc w:val="both"/>
        <w:rPr>
          <w:rFonts w:asciiTheme="majorBidi" w:eastAsia="Times New Roman" w:hAnsiTheme="majorBidi" w:cstheme="majorBidi"/>
          <w:sz w:val="22"/>
        </w:rPr>
      </w:pPr>
      <w:r>
        <w:rPr>
          <w:rFonts w:eastAsia="Times New Roman" w:cs="Times New Roman"/>
          <w:noProof/>
          <w:color w:val="000000"/>
          <w:sz w:val="23"/>
          <w:lang w:val="bg-BG" w:eastAsia="bg-BG"/>
        </w:rPr>
        <mc:AlternateContent>
          <mc:Choice Requires="wps">
            <w:drawing>
              <wp:anchor distT="0" distB="0" distL="114300" distR="114300" simplePos="0" relativeHeight="251735552" behindDoc="0" locked="0" layoutInCell="0" allowOverlap="1" wp14:anchorId="74CA51DF" wp14:editId="3A019383">
                <wp:simplePos x="0" y="0"/>
                <wp:positionH relativeFrom="page">
                  <wp:posOffset>3419475</wp:posOffset>
                </wp:positionH>
                <wp:positionV relativeFrom="page">
                  <wp:posOffset>9968230</wp:posOffset>
                </wp:positionV>
                <wp:extent cx="3464560" cy="183515"/>
                <wp:effectExtent l="0" t="0" r="2540" b="698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4560" cy="18351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FCA212" w14:textId="77777777" w:rsidR="00EE416C" w:rsidRDefault="00EE416C" w:rsidP="00EE416C">
                            <w:pPr>
                              <w:pStyle w:val="BCCCopyright"/>
                              <w:rPr>
                                <w:lang w:val="bg-BG"/>
                              </w:rPr>
                            </w:pPr>
                            <w:r>
                              <w:rPr>
                                <w:lang w:val="bg-BG"/>
                              </w:rPr>
                              <w:sym w:font="Symbol" w:char="F0D3"/>
                            </w:r>
                            <w:r>
                              <w:rPr>
                                <w:lang w:val="bg-BG"/>
                              </w:rPr>
                              <w:t xml:space="preserve"> 201</w:t>
                            </w:r>
                            <w:r>
                              <w:rPr>
                                <w:lang w:val="en-US"/>
                              </w:rPr>
                              <w:t>6</w:t>
                            </w:r>
                            <w:r>
                              <w:rPr>
                                <w:lang w:val="bg-BG"/>
                              </w:rPr>
                              <w:t xml:space="preserve"> Bulgarian Academy of Sciences,  Union of Chemists in Bulgaria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A51DF" id="Rectangle 8" o:spid="_x0000_s1027" style="position:absolute;left:0;text-align:left;margin-left:269.25pt;margin-top:784.9pt;width:272.8pt;height:14.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" o:allowincell="f" stroked="f" strokeweight="0">
                <v:textbox inset="0,0,0,0">
                  <w:txbxContent>
                    <w:p w14:paraId="53FCA212" w14:textId="77777777" w:rsidR="00EE416C" w:rsidRDefault="00EE416C" w:rsidP="00EE416C">
                      <w:pPr>
                        <w:pStyle w:val="BCCCopyright"/>
                        <w:rPr>
                          <w:lang w:val="bg-BG"/>
                        </w:rPr>
                      </w:pPr>
                      <w:r>
                        <w:rPr>
                          <w:lang w:val="bg-BG"/>
                        </w:rPr>
                        <w:sym w:font="Symbol" w:char="F0D3"/>
                      </w:r>
                      <w:r>
                        <w:rPr>
                          <w:lang w:val="bg-BG"/>
                        </w:rPr>
                        <w:t xml:space="preserve"> 201</w:t>
                      </w:r>
                      <w:r>
                        <w:rPr>
                          <w:lang w:val="en-US"/>
                        </w:rPr>
                        <w:t>6</w:t>
                      </w:r>
                      <w:r>
                        <w:rPr>
                          <w:lang w:val="bg-BG"/>
                        </w:rPr>
                        <w:t xml:space="preserve"> Bulgarian Academy of Sciences,  Union of Chemists in Bulgaria</w:t>
                      </w:r>
                    </w:p>
                  </w:txbxContent>
                </v:textbox>
                <w10:wrap anchorx="page" anchory="page"/>
              </v:rect>
            </w:pict>
          </mc:Fallback>
        </mc:AlternateContent>
      </w:r>
      <w:r w:rsidR="00EB3EC2" w:rsidRPr="00ED62FA">
        <w:rPr>
          <w:rFonts w:asciiTheme="majorBidi" w:eastAsia="Times New Roman" w:hAnsiTheme="majorBidi" w:cstheme="majorBidi"/>
          <w:sz w:val="22"/>
        </w:rPr>
        <w:t xml:space="preserve">In this paper, based on colorimetric reaction, a new method for synthesis and identification of MDA </w:t>
      </w:r>
      <w:r w:rsidR="00EB3EC2" w:rsidRPr="00ED62FA">
        <w:rPr>
          <w:rFonts w:asciiTheme="majorBidi" w:eastAsia="Times New Roman" w:hAnsiTheme="majorBidi" w:cstheme="majorBidi"/>
          <w:sz w:val="22"/>
        </w:rPr>
        <w:lastRenderedPageBreak/>
        <w:t xml:space="preserve">was introduced. Investigation of complex formation (MDA-PMA) with </w:t>
      </w:r>
      <w:r w:rsidR="00C32CCF">
        <w:rPr>
          <w:rFonts w:asciiTheme="majorBidi" w:eastAsia="Times New Roman" w:hAnsiTheme="majorBidi" w:cstheme="majorBidi"/>
          <w:sz w:val="22"/>
        </w:rPr>
        <w:t xml:space="preserve">the </w:t>
      </w:r>
      <w:r w:rsidR="00EB3EC2" w:rsidRPr="00ED62FA">
        <w:rPr>
          <w:rFonts w:asciiTheme="majorBidi" w:eastAsia="Times New Roman" w:hAnsiTheme="majorBidi" w:cstheme="majorBidi"/>
          <w:sz w:val="22"/>
        </w:rPr>
        <w:t xml:space="preserve">use of variegated techniques was studied as well. In addition, it was expected that this procedure would assure a simple, selective, and sensitive measurement of MDA for further biological studies. </w:t>
      </w:r>
    </w:p>
    <w:p w14:paraId="43DA996C" w14:textId="554AD965" w:rsidR="00EB3EC2" w:rsidRPr="00ED62FA" w:rsidRDefault="00EE416C" w:rsidP="00EE416C">
      <w:pPr>
        <w:spacing w:before="120" w:after="0" w:line="240" w:lineRule="auto"/>
        <w:jc w:val="center"/>
        <w:rPr>
          <w:rFonts w:asciiTheme="majorBidi" w:eastAsia="Times New Roman" w:hAnsiTheme="majorBidi" w:cstheme="majorBidi"/>
          <w:sz w:val="22"/>
        </w:rPr>
      </w:pPr>
      <w:r w:rsidRPr="00EE416C">
        <w:rPr>
          <w:rFonts w:asciiTheme="majorBidi" w:eastAsia="Times New Roman" w:hAnsiTheme="majorBidi" w:cstheme="majorBidi"/>
          <w:b/>
          <w:sz w:val="22"/>
        </w:rPr>
        <w:t>2.</w:t>
      </w:r>
      <w:r w:rsidRPr="00EE416C">
        <w:rPr>
          <w:rFonts w:asciiTheme="majorBidi" w:eastAsia="Times New Roman" w:hAnsiTheme="majorBidi" w:cstheme="majorBidi"/>
          <w:b/>
          <w:bCs/>
          <w:sz w:val="22"/>
        </w:rPr>
        <w:t xml:space="preserve"> </w:t>
      </w:r>
      <w:r w:rsidRPr="00AD3201">
        <w:rPr>
          <w:rFonts w:asciiTheme="majorBidi" w:eastAsia="Times New Roman" w:hAnsiTheme="majorBidi" w:cstheme="majorBidi"/>
          <w:b/>
          <w:bCs/>
          <w:sz w:val="22"/>
        </w:rPr>
        <w:t>EXPERIMENTAL</w:t>
      </w:r>
    </w:p>
    <w:p w14:paraId="343C9F80" w14:textId="77777777" w:rsidR="00EB3EC2" w:rsidRPr="00EE416C" w:rsidRDefault="00EB3EC2" w:rsidP="00EE416C">
      <w:pPr>
        <w:keepNext/>
        <w:keepLines/>
        <w:spacing w:after="0" w:line="240" w:lineRule="auto"/>
        <w:ind w:hanging="11"/>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2.1. Material and methods</w:t>
      </w:r>
    </w:p>
    <w:p w14:paraId="14BFAE1F" w14:textId="76FA3531" w:rsidR="00EB3EC2" w:rsidRPr="00ED62FA" w:rsidRDefault="00EB3EC2" w:rsidP="00EE416C">
      <w:pPr>
        <w:spacing w:after="0" w:line="240" w:lineRule="auto"/>
        <w:ind w:firstLine="268"/>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Malondialdehyde Tetra butyl ammonium salt (MDA, 96%) was purchased from </w:t>
      </w:r>
      <w:r w:rsidR="007C61EA" w:rsidRPr="00ED62FA">
        <w:rPr>
          <w:rFonts w:asciiTheme="majorBidi" w:eastAsia="Times New Roman" w:hAnsiTheme="majorBidi" w:cstheme="majorBidi"/>
          <w:sz w:val="22"/>
        </w:rPr>
        <w:t>Sigma Aldrich</w:t>
      </w:r>
      <w:r w:rsidRPr="00ED62FA">
        <w:rPr>
          <w:rFonts w:asciiTheme="majorBidi" w:eastAsia="Times New Roman" w:hAnsiTheme="majorBidi" w:cstheme="majorBidi"/>
          <w:sz w:val="22"/>
        </w:rPr>
        <w:t>. In addition, para methoxy aniline, butylatedhydroxytoluene, glacial acid acetic, HClO</w:t>
      </w:r>
      <w:r w:rsidRPr="00F14551">
        <w:rPr>
          <w:rFonts w:asciiTheme="majorBidi" w:eastAsia="Times New Roman" w:hAnsiTheme="majorBidi" w:cstheme="majorBidi"/>
          <w:sz w:val="22"/>
          <w:vertAlign w:val="subscript"/>
        </w:rPr>
        <w:t>4</w:t>
      </w:r>
      <w:r w:rsidRPr="00ED62FA">
        <w:rPr>
          <w:rFonts w:asciiTheme="majorBidi" w:eastAsia="Times New Roman" w:hAnsiTheme="majorBidi" w:cstheme="majorBidi"/>
          <w:sz w:val="22"/>
        </w:rPr>
        <w:t xml:space="preserve"> 0.1 M diluted in glacial acetic acid, absolute ethanol, and sodium hydroxides were from Merck Company. </w:t>
      </w:r>
    </w:p>
    <w:p w14:paraId="18878CB8" w14:textId="77777777" w:rsidR="00EB3EC2" w:rsidRPr="00EE416C" w:rsidRDefault="00EB3EC2" w:rsidP="00EE416C">
      <w:pPr>
        <w:keepNext/>
        <w:keepLines/>
        <w:spacing w:after="0" w:line="240" w:lineRule="auto"/>
        <w:ind w:hanging="11"/>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2.2. Solvent selection</w:t>
      </w:r>
    </w:p>
    <w:p w14:paraId="232E1DD3" w14:textId="57E5A881" w:rsidR="00EB3EC2" w:rsidRPr="00ED62FA" w:rsidRDefault="00EB3EC2" w:rsidP="00EE416C">
      <w:pPr>
        <w:spacing w:after="0" w:line="240" w:lineRule="auto"/>
        <w:ind w:firstLine="268"/>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To find an appropriate solvent, a possible reaction between Malondialdehyde Tetra butyl ammonium </w:t>
      </w:r>
      <w:r w:rsidRPr="00ED62FA">
        <w:rPr>
          <w:rFonts w:asciiTheme="majorBidi" w:eastAsia="Times New Roman" w:hAnsiTheme="majorBidi" w:cstheme="majorBidi"/>
          <w:sz w:val="22"/>
        </w:rPr>
        <w:t xml:space="preserve">salt (MDA, 96%) and </w:t>
      </w:r>
      <w:r w:rsidR="0014256E">
        <w:rPr>
          <w:rFonts w:asciiTheme="majorBidi" w:eastAsia="Times New Roman" w:hAnsiTheme="majorBidi" w:cstheme="majorBidi"/>
          <w:sz w:val="22"/>
        </w:rPr>
        <w:t>p</w:t>
      </w:r>
      <w:r w:rsidRPr="00ED62FA">
        <w:rPr>
          <w:rFonts w:asciiTheme="majorBidi" w:eastAsia="Times New Roman" w:hAnsiTheme="majorBidi" w:cstheme="majorBidi"/>
          <w:sz w:val="22"/>
        </w:rPr>
        <w:t xml:space="preserve">ara-methoxy aniline (anisidine, PMA) was evaluated. Therefore, different solvents such as HPLC-grade water, absolute ethanol, glacial acid acetic, and HCl were examined. Finally, absolute ethanol and glacial acetic acid were selected as two proper solvents for MDA and Para methoxy aniline, respectively. </w:t>
      </w:r>
    </w:p>
    <w:p w14:paraId="3B3AFD39" w14:textId="77777777" w:rsidR="00EB3EC2" w:rsidRPr="00ED62FA" w:rsidRDefault="00EB3EC2" w:rsidP="00EE416C">
      <w:pPr>
        <w:keepNext/>
        <w:keepLines/>
        <w:spacing w:after="0" w:line="240" w:lineRule="auto"/>
        <w:ind w:hanging="11"/>
        <w:jc w:val="both"/>
        <w:outlineLvl w:val="4"/>
        <w:rPr>
          <w:rFonts w:asciiTheme="majorBidi" w:eastAsia="Times New Roman" w:hAnsiTheme="majorBidi" w:cstheme="majorBidi"/>
          <w:i/>
          <w:sz w:val="22"/>
        </w:rPr>
      </w:pPr>
      <w:r w:rsidRPr="00ED62FA">
        <w:rPr>
          <w:rFonts w:asciiTheme="majorBidi" w:eastAsia="Times New Roman" w:hAnsiTheme="majorBidi" w:cstheme="majorBidi"/>
          <w:i/>
          <w:sz w:val="22"/>
        </w:rPr>
        <w:t>2.3. Preparation of Anisidine reagent</w:t>
      </w:r>
    </w:p>
    <w:p w14:paraId="611137D1" w14:textId="24EB8A3A" w:rsidR="00EB3EC2" w:rsidRPr="00ED62FA" w:rsidRDefault="00A53EAA" w:rsidP="00EE416C">
      <w:pPr>
        <w:spacing w:after="0" w:line="240" w:lineRule="auto"/>
        <w:ind w:firstLine="268"/>
        <w:jc w:val="both"/>
        <w:rPr>
          <w:rFonts w:asciiTheme="majorBidi" w:eastAsia="Times New Roman" w:hAnsiTheme="majorBidi" w:cstheme="majorBidi"/>
          <w:sz w:val="22"/>
        </w:rPr>
      </w:pPr>
      <w:r w:rsidRPr="00ED62FA">
        <w:rPr>
          <w:rFonts w:asciiTheme="majorBidi" w:eastAsia="Times New Roman" w:hAnsiTheme="majorBidi" w:cstheme="majorBidi"/>
          <w:i/>
          <w:sz w:val="22"/>
        </w:rPr>
        <w:t>p</w:t>
      </w:r>
      <w:r w:rsidR="00EB3EC2" w:rsidRPr="00ED62FA">
        <w:rPr>
          <w:rFonts w:asciiTheme="majorBidi" w:eastAsia="Times New Roman" w:hAnsiTheme="majorBidi" w:cstheme="majorBidi"/>
          <w:sz w:val="22"/>
        </w:rPr>
        <w:t>-methoxy aniline (Anisidine) as a reagent was prepared at 1000 µM.L</w:t>
      </w:r>
      <w:r w:rsidR="00EB3EC2" w:rsidRPr="00ED62FA">
        <w:rPr>
          <w:rFonts w:asciiTheme="majorBidi" w:eastAsia="Times New Roman" w:hAnsiTheme="majorBidi" w:cstheme="majorBidi"/>
          <w:sz w:val="22"/>
          <w:vertAlign w:val="superscript"/>
        </w:rPr>
        <w:t>-1</w:t>
      </w:r>
      <w:r w:rsidR="00EB3EC2" w:rsidRPr="00ED62FA">
        <w:rPr>
          <w:rFonts w:asciiTheme="majorBidi" w:eastAsia="Times New Roman" w:hAnsiTheme="majorBidi" w:cstheme="majorBidi"/>
          <w:sz w:val="22"/>
        </w:rPr>
        <w:t>(µM = µM.L</w:t>
      </w:r>
      <w:r w:rsidR="00EB3EC2" w:rsidRPr="00ED62FA">
        <w:rPr>
          <w:rFonts w:asciiTheme="majorBidi" w:eastAsia="Times New Roman" w:hAnsiTheme="majorBidi" w:cstheme="majorBidi"/>
          <w:sz w:val="22"/>
          <w:vertAlign w:val="superscript"/>
        </w:rPr>
        <w:t>-1</w:t>
      </w:r>
      <w:r w:rsidR="00EB3EC2" w:rsidRPr="00ED62FA">
        <w:rPr>
          <w:rFonts w:asciiTheme="majorBidi" w:eastAsia="Times New Roman" w:hAnsiTheme="majorBidi" w:cstheme="majorBidi"/>
          <w:sz w:val="22"/>
        </w:rPr>
        <w:t xml:space="preserve"> =n mol/ ml) in glacial acetic acid, by dissolving 0.0123 g of </w:t>
      </w:r>
      <w:r w:rsidR="0014256E">
        <w:rPr>
          <w:rFonts w:asciiTheme="majorBidi" w:eastAsia="Times New Roman" w:hAnsiTheme="majorBidi" w:cstheme="majorBidi"/>
          <w:sz w:val="22"/>
        </w:rPr>
        <w:t>a</w:t>
      </w:r>
      <w:r w:rsidR="00EB3EC2" w:rsidRPr="00ED62FA">
        <w:rPr>
          <w:rFonts w:asciiTheme="majorBidi" w:eastAsia="Times New Roman" w:hAnsiTheme="majorBidi" w:cstheme="majorBidi"/>
          <w:sz w:val="22"/>
        </w:rPr>
        <w:t>nsidine in 100 ml of glacial acetic acid. The solution was protected from the light and was stored at room temperature for a daily basis. The maximum absorbance was at 273 nm (</w:t>
      </w:r>
      <w:r w:rsidR="007B08D2" w:rsidRPr="00ED62FA">
        <w:rPr>
          <w:rFonts w:asciiTheme="majorBidi" w:eastAsia="Times New Roman" w:hAnsiTheme="majorBidi" w:cstheme="majorBidi"/>
          <w:sz w:val="22"/>
        </w:rPr>
        <w:t>F</w:t>
      </w:r>
      <w:r w:rsidR="00EB3EC2" w:rsidRPr="00ED62FA">
        <w:rPr>
          <w:rFonts w:asciiTheme="majorBidi" w:eastAsia="Times New Roman" w:hAnsiTheme="majorBidi" w:cstheme="majorBidi"/>
          <w:sz w:val="22"/>
        </w:rPr>
        <w:t xml:space="preserve">igure.1). </w:t>
      </w:r>
    </w:p>
    <w:p w14:paraId="2236524B" w14:textId="77777777" w:rsidR="00EE416C" w:rsidRDefault="00EE416C" w:rsidP="0068519E">
      <w:pPr>
        <w:spacing w:after="0" w:line="360" w:lineRule="auto"/>
        <w:jc w:val="both"/>
        <w:rPr>
          <w:rFonts w:asciiTheme="majorBidi" w:eastAsia="Times New Roman" w:hAnsiTheme="majorBidi" w:cstheme="majorBidi"/>
          <w:sz w:val="22"/>
        </w:rPr>
        <w:sectPr w:rsidR="00EE416C" w:rsidSect="00EE416C">
          <w:footerReference w:type="first" r:id="rId11"/>
          <w:type w:val="continuous"/>
          <w:pgSz w:w="11907" w:h="16839" w:code="9"/>
          <w:pgMar w:top="1134" w:right="1134" w:bottom="1134" w:left="1134" w:header="1020" w:footer="1134" w:gutter="0"/>
          <w:cols w:num="2" w:space="454"/>
          <w:titlePg/>
          <w:docGrid w:linePitch="360"/>
        </w:sectPr>
      </w:pPr>
    </w:p>
    <w:bookmarkStart w:id="0" w:name="_MON_1651323367"/>
    <w:bookmarkEnd w:id="0"/>
    <w:p w14:paraId="6C972B09" w14:textId="75F71039" w:rsidR="00EB3EC2" w:rsidRPr="00ED62FA" w:rsidRDefault="00EE416C" w:rsidP="00EE416C">
      <w:pPr>
        <w:spacing w:after="0" w:line="360" w:lineRule="auto"/>
        <w:jc w:val="center"/>
        <w:rPr>
          <w:rFonts w:asciiTheme="majorBidi" w:eastAsia="Times New Roman" w:hAnsiTheme="majorBidi" w:cstheme="majorBidi"/>
          <w:sz w:val="22"/>
        </w:rPr>
      </w:pPr>
      <w:r>
        <w:rPr>
          <w:rFonts w:asciiTheme="majorBidi" w:eastAsia="Times New Roman" w:hAnsiTheme="majorBidi" w:cstheme="majorBidi"/>
          <w:sz w:val="22"/>
        </w:rPr>
        <w:object w:dxaOrig="8577" w:dyaOrig="4740" w14:anchorId="39E996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9pt;height:237pt" o:ole="">
            <v:imagedata r:id="rId12" o:title=""/>
          </v:shape>
          <o:OLEObject Type="Embed" ProgID="Word.Document.12" ShapeID="_x0000_i1029" DrawAspect="Content" ObjectID="_1651327457" r:id="rId13">
            <o:FieldCodes>\s</o:FieldCodes>
          </o:OLEObject>
        </w:object>
      </w:r>
    </w:p>
    <w:p w14:paraId="7E5AD780" w14:textId="334F3EC2" w:rsidR="007B3585" w:rsidRPr="00EE416C" w:rsidRDefault="007B3585" w:rsidP="00EE416C">
      <w:pPr>
        <w:keepNext/>
        <w:keepLines/>
        <w:spacing w:after="120" w:line="240" w:lineRule="auto"/>
        <w:ind w:left="6"/>
        <w:jc w:val="center"/>
        <w:outlineLvl w:val="0"/>
        <w:rPr>
          <w:rFonts w:asciiTheme="majorBidi" w:eastAsia="Times New Roman" w:hAnsiTheme="majorBidi" w:cstheme="majorBidi"/>
          <w:sz w:val="20"/>
          <w:szCs w:val="20"/>
        </w:rPr>
      </w:pPr>
      <w:r w:rsidRPr="00EE416C">
        <w:rPr>
          <w:rFonts w:asciiTheme="majorBidi" w:eastAsia="Times New Roman" w:hAnsiTheme="majorBidi" w:cstheme="majorBidi"/>
          <w:b/>
          <w:sz w:val="20"/>
          <w:szCs w:val="20"/>
        </w:rPr>
        <w:t>Fig. 1.</w:t>
      </w:r>
      <w:r w:rsidR="00C21316" w:rsidRPr="00EE416C">
        <w:rPr>
          <w:rFonts w:asciiTheme="majorBidi" w:eastAsia="Times New Roman" w:hAnsiTheme="majorBidi" w:cstheme="majorBidi"/>
          <w:b/>
          <w:sz w:val="20"/>
          <w:szCs w:val="20"/>
        </w:rPr>
        <w:t xml:space="preserve"> </w:t>
      </w:r>
      <w:r w:rsidRPr="00EE416C">
        <w:rPr>
          <w:rFonts w:asciiTheme="majorBidi" w:eastAsia="Times New Roman" w:hAnsiTheme="majorBidi" w:cstheme="majorBidi"/>
          <w:sz w:val="20"/>
          <w:szCs w:val="20"/>
        </w:rPr>
        <w:t>Wavelength of Anisidine diluted in glacial acetic acid</w:t>
      </w:r>
    </w:p>
    <w:p w14:paraId="17F66CFA" w14:textId="77777777" w:rsidR="00EE416C" w:rsidRDefault="00EE416C" w:rsidP="00EE416C">
      <w:pPr>
        <w:spacing w:after="0" w:line="240" w:lineRule="auto"/>
        <w:ind w:firstLine="284"/>
        <w:jc w:val="both"/>
        <w:rPr>
          <w:rFonts w:asciiTheme="majorBidi" w:eastAsia="Times New Roman" w:hAnsiTheme="majorBidi" w:cstheme="majorBidi"/>
          <w:sz w:val="22"/>
        </w:rPr>
        <w:sectPr w:rsidR="00EE416C" w:rsidSect="00102E18">
          <w:type w:val="continuous"/>
          <w:pgSz w:w="11907" w:h="16839" w:code="9"/>
          <w:pgMar w:top="1134" w:right="1134" w:bottom="1134" w:left="1134" w:header="1020" w:footer="1134" w:gutter="0"/>
          <w:cols w:space="720"/>
          <w:titlePg/>
          <w:docGrid w:linePitch="360"/>
        </w:sectPr>
      </w:pPr>
    </w:p>
    <w:p w14:paraId="7E0A449B" w14:textId="048907A1" w:rsidR="00374B0B" w:rsidRPr="00ED62FA" w:rsidRDefault="00374B0B" w:rsidP="00EE416C">
      <w:pPr>
        <w:spacing w:after="0" w:line="240" w:lineRule="auto"/>
        <w:ind w:firstLine="284"/>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Anisidine was fully tested on room temperature in the dark place with two different concentrations (500 and 1000 µM) to investigate its stability in long period. Anisidine stability had a constant trend within 30 days. </w:t>
      </w:r>
    </w:p>
    <w:p w14:paraId="6AF6D8EE" w14:textId="77777777" w:rsidR="007B08D2" w:rsidRPr="00EE416C" w:rsidRDefault="007B08D2" w:rsidP="00EE416C">
      <w:pPr>
        <w:keepNext/>
        <w:keepLines/>
        <w:spacing w:before="120" w:after="0" w:line="240" w:lineRule="auto"/>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2.4. Pr</w:t>
      </w:r>
      <w:r w:rsidR="00374B0B" w:rsidRPr="00EE416C">
        <w:rPr>
          <w:rFonts w:asciiTheme="majorBidi" w:eastAsia="Times New Roman" w:hAnsiTheme="majorBidi" w:cstheme="majorBidi"/>
          <w:b/>
          <w:i/>
          <w:sz w:val="22"/>
        </w:rPr>
        <w:t>eparation of MDA stock solution</w:t>
      </w:r>
    </w:p>
    <w:p w14:paraId="1AED0E96" w14:textId="5615A99A" w:rsidR="00EB3EC2" w:rsidRDefault="007B08D2" w:rsidP="00EE416C">
      <w:pPr>
        <w:spacing w:after="0" w:line="240" w:lineRule="auto"/>
        <w:ind w:firstLine="284"/>
        <w:jc w:val="both"/>
        <w:rPr>
          <w:rFonts w:asciiTheme="majorBidi" w:eastAsia="Times New Roman" w:hAnsiTheme="majorBidi" w:cstheme="majorBidi"/>
          <w:sz w:val="22"/>
        </w:rPr>
      </w:pPr>
      <w:r w:rsidRPr="00ED62FA">
        <w:rPr>
          <w:rFonts w:asciiTheme="majorBidi" w:eastAsia="Times New Roman" w:hAnsiTheme="majorBidi" w:cstheme="majorBidi"/>
          <w:sz w:val="22"/>
        </w:rPr>
        <w:t>Standard stock solution of MDA (5000 µM.L</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was obtained by dissolving 0.0156 g of Malondialdehyde Tetra butyl ammonium salt in 10ml of absolute ethanol. </w:t>
      </w:r>
      <w:r w:rsidRPr="00ED62FA">
        <w:rPr>
          <w:rFonts w:asciiTheme="majorBidi" w:eastAsia="Times New Roman" w:hAnsiTheme="majorBidi" w:cstheme="majorBidi"/>
          <w:b/>
          <w:sz w:val="22"/>
        </w:rPr>
        <w:t>(</w:t>
      </w:r>
      <w:r w:rsidRPr="00ED62FA">
        <w:rPr>
          <w:rFonts w:asciiTheme="majorBidi" w:eastAsia="Times New Roman" w:hAnsiTheme="majorBidi" w:cstheme="majorBidi"/>
          <w:sz w:val="22"/>
        </w:rPr>
        <w:t>Figure.2</w:t>
      </w:r>
      <w:r w:rsidRPr="00ED62FA">
        <w:rPr>
          <w:rFonts w:asciiTheme="majorBidi" w:eastAsia="Times New Roman" w:hAnsiTheme="majorBidi" w:cstheme="majorBidi"/>
          <w:b/>
          <w:sz w:val="22"/>
        </w:rPr>
        <w:t>)</w:t>
      </w:r>
      <w:r w:rsidR="00C32CCF">
        <w:rPr>
          <w:rFonts w:asciiTheme="majorBidi" w:eastAsia="Times New Roman" w:hAnsiTheme="majorBidi" w:cstheme="majorBidi"/>
          <w:b/>
          <w:sz w:val="22"/>
        </w:rPr>
        <w:t>.</w:t>
      </w:r>
      <w:r w:rsidRPr="00ED62FA">
        <w:rPr>
          <w:rFonts w:asciiTheme="majorBidi" w:eastAsia="Times New Roman" w:hAnsiTheme="majorBidi" w:cstheme="majorBidi"/>
          <w:sz w:val="22"/>
        </w:rPr>
        <w:t xml:space="preserve"> This stock solution remained stable for at least 6 months, and stored at -20</w:t>
      </w:r>
      <w:r w:rsidRPr="00ED62FA">
        <w:rPr>
          <w:rFonts w:asciiTheme="majorBidi" w:eastAsia="Times New Roman" w:hAnsiTheme="majorBidi" w:cstheme="majorBidi"/>
          <w:sz w:val="22"/>
          <w:vertAlign w:val="superscript"/>
        </w:rPr>
        <w:t xml:space="preserve"> </w:t>
      </w:r>
      <w:r w:rsidR="009F50B4" w:rsidRPr="009F50B4">
        <w:rPr>
          <w:rFonts w:asciiTheme="majorBidi" w:eastAsia="Times New Roman" w:hAnsiTheme="majorBidi" w:cstheme="majorBidi"/>
          <w:sz w:val="22"/>
          <w:vertAlign w:val="superscript"/>
        </w:rPr>
        <w:t xml:space="preserve">oC </w:t>
      </w:r>
      <w:r w:rsidRPr="00ED62FA">
        <w:rPr>
          <w:rFonts w:asciiTheme="majorBidi" w:eastAsia="Times New Roman" w:hAnsiTheme="majorBidi" w:cstheme="majorBidi"/>
          <w:sz w:val="22"/>
        </w:rPr>
        <w:t xml:space="preserve">in aliquots of 250 µl in dark place while the working standard solutions had to be prepared every day MDA solution was monitored by its absorbance at 267nm </w:t>
      </w:r>
      <w:r w:rsidR="008B0A8D" w:rsidRPr="00ED62FA">
        <w:rPr>
          <w:rFonts w:asciiTheme="majorBidi" w:eastAsia="Times New Roman" w:hAnsiTheme="majorBidi" w:cstheme="majorBidi"/>
          <w:sz w:val="22"/>
        </w:rPr>
        <w:t xml:space="preserve">(Giera </w:t>
      </w:r>
      <w:r w:rsidR="008B0A8D" w:rsidRPr="00ED62FA">
        <w:rPr>
          <w:rFonts w:asciiTheme="majorBidi" w:eastAsia="Times New Roman" w:hAnsiTheme="majorBidi" w:cstheme="majorBidi"/>
          <w:i/>
          <w:iCs/>
          <w:sz w:val="22"/>
        </w:rPr>
        <w:t>et al.,</w:t>
      </w:r>
      <w:r w:rsidR="008B0A8D" w:rsidRPr="00ED62FA">
        <w:rPr>
          <w:rFonts w:asciiTheme="majorBidi" w:eastAsia="Times New Roman" w:hAnsiTheme="majorBidi" w:cstheme="majorBidi"/>
          <w:sz w:val="22"/>
        </w:rPr>
        <w:t>2012).</w:t>
      </w:r>
    </w:p>
    <w:p w14:paraId="18D7C1F6" w14:textId="468A3985" w:rsidR="00EE416C" w:rsidRPr="00EE416C" w:rsidRDefault="00EE416C" w:rsidP="00EE416C">
      <w:pPr>
        <w:keepNext/>
        <w:keepLines/>
        <w:spacing w:after="0" w:line="240" w:lineRule="auto"/>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 xml:space="preserve">2.5. The </w:t>
      </w:r>
      <w:r>
        <w:rPr>
          <w:rFonts w:asciiTheme="majorBidi" w:eastAsia="Times New Roman" w:hAnsiTheme="majorBidi" w:cstheme="majorBidi"/>
          <w:b/>
          <w:i/>
          <w:sz w:val="22"/>
        </w:rPr>
        <w:t>p</w:t>
      </w:r>
      <w:r w:rsidRPr="00EE416C">
        <w:rPr>
          <w:rFonts w:asciiTheme="majorBidi" w:eastAsia="Times New Roman" w:hAnsiTheme="majorBidi" w:cstheme="majorBidi"/>
          <w:b/>
          <w:i/>
          <w:sz w:val="22"/>
        </w:rPr>
        <w:t xml:space="preserve">rocess of </w:t>
      </w:r>
      <w:r w:rsidRPr="00EE416C">
        <w:rPr>
          <w:rFonts w:asciiTheme="majorBidi" w:eastAsia="Times New Roman" w:hAnsiTheme="majorBidi" w:cstheme="majorBidi"/>
          <w:b/>
          <w:i/>
          <w:sz w:val="22"/>
        </w:rPr>
        <w:t>d</w:t>
      </w:r>
      <w:r w:rsidRPr="00EE416C">
        <w:rPr>
          <w:rFonts w:asciiTheme="majorBidi" w:eastAsia="Times New Roman" w:hAnsiTheme="majorBidi" w:cstheme="majorBidi"/>
          <w:b/>
          <w:i/>
          <w:sz w:val="22"/>
        </w:rPr>
        <w:t>erivatisation</w:t>
      </w:r>
    </w:p>
    <w:p w14:paraId="2A8A895B" w14:textId="408433D9" w:rsidR="00EE416C" w:rsidRPr="00ED62FA" w:rsidRDefault="00EE416C" w:rsidP="00EE416C">
      <w:pPr>
        <w:spacing w:after="0" w:line="240" w:lineRule="auto"/>
        <w:ind w:firstLine="284"/>
        <w:jc w:val="both"/>
        <w:rPr>
          <w:rFonts w:asciiTheme="majorBidi" w:eastAsia="Times New Roman" w:hAnsiTheme="majorBidi" w:cstheme="majorBidi"/>
          <w:sz w:val="22"/>
        </w:rPr>
      </w:pPr>
      <w:r w:rsidRPr="00ED62FA">
        <w:rPr>
          <w:rFonts w:asciiTheme="majorBidi" w:eastAsia="Times New Roman" w:hAnsiTheme="majorBidi" w:cstheme="majorBidi"/>
          <w:sz w:val="22"/>
        </w:rPr>
        <w:t>First, seven clean glass test tubes were taken and labeled them (A-G). Second, different concentrations of MDA standard stock solutions were prepared (50, 25, 10.5, 5, 2.5, 1, and 0.5 μM) and diluted by absolute ethanol. Afterwards, two ml of prepared MDA solution was transferred to each labeled glass tubes.</w:t>
      </w:r>
      <w:r>
        <w:rPr>
          <w:rFonts w:asciiTheme="majorBidi" w:eastAsia="Times New Roman" w:hAnsiTheme="majorBidi" w:cstheme="majorBidi"/>
          <w:sz w:val="22"/>
        </w:rPr>
        <w:t xml:space="preserve"> </w:t>
      </w:r>
      <w:r w:rsidRPr="00ED62FA">
        <w:rPr>
          <w:rFonts w:asciiTheme="majorBidi" w:eastAsia="Times New Roman" w:hAnsiTheme="majorBidi" w:cstheme="majorBidi"/>
          <w:sz w:val="22"/>
        </w:rPr>
        <w:t>Then, two ml of Anisidine (500 μM) as a color reagent was added to them and vortex the solution. Finally, the tubes were closed and placed them to any holder to keep the tubes upright during boiling at 90</w:t>
      </w:r>
      <w:r w:rsidRPr="009F50B4">
        <w:t xml:space="preserve"> </w:t>
      </w:r>
      <w:r w:rsidRPr="009F50B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After 10 min, immediately, the tubes were removed and were placed in ice bath to stop the reaction. At least, 15 min was needed to be cooled down. Without any extraction steps, two ml of the clear yellowish complex of each glass tubes were loaded to absorption cell for reading the absorbance at 400-404 nm by UV-Vis. </w:t>
      </w:r>
    </w:p>
    <w:p w14:paraId="4519D15D" w14:textId="77777777" w:rsidR="00EE416C" w:rsidRDefault="00EE416C" w:rsidP="0068519E">
      <w:pPr>
        <w:spacing w:after="0" w:line="360" w:lineRule="auto"/>
        <w:ind w:firstLine="142"/>
        <w:jc w:val="both"/>
        <w:rPr>
          <w:rFonts w:asciiTheme="majorBidi" w:eastAsia="Times New Roman" w:hAnsiTheme="majorBidi" w:cstheme="majorBidi"/>
          <w:sz w:val="22"/>
        </w:rPr>
        <w:sectPr w:rsidR="00EE416C" w:rsidSect="00EE416C">
          <w:type w:val="continuous"/>
          <w:pgSz w:w="11907" w:h="16839" w:code="9"/>
          <w:pgMar w:top="1134" w:right="1134" w:bottom="1134" w:left="1134" w:header="1020" w:footer="1134" w:gutter="0"/>
          <w:cols w:num="2" w:space="454"/>
          <w:titlePg/>
          <w:docGrid w:linePitch="360"/>
        </w:sectPr>
      </w:pPr>
    </w:p>
    <w:bookmarkStart w:id="1" w:name="_MON_1651323687"/>
    <w:bookmarkEnd w:id="1"/>
    <w:p w14:paraId="37994379" w14:textId="2833AF97" w:rsidR="00ED62FA" w:rsidRDefault="00791116" w:rsidP="00EE416C">
      <w:pPr>
        <w:spacing w:after="0" w:line="240" w:lineRule="auto"/>
        <w:jc w:val="center"/>
        <w:rPr>
          <w:rFonts w:asciiTheme="majorBidi" w:eastAsia="Times New Roman" w:hAnsiTheme="majorBidi" w:cstheme="majorBidi"/>
          <w:sz w:val="22"/>
        </w:rPr>
      </w:pPr>
      <w:r>
        <w:rPr>
          <w:rFonts w:asciiTheme="majorBidi" w:eastAsia="Times New Roman" w:hAnsiTheme="majorBidi" w:cstheme="majorBidi"/>
          <w:sz w:val="22"/>
        </w:rPr>
        <w:object w:dxaOrig="8682" w:dyaOrig="3900" w14:anchorId="4868A5E8">
          <v:shape id="_x0000_i1049" type="#_x0000_t75" style="width:434.25pt;height:195pt" o:ole="">
            <v:imagedata r:id="rId14" o:title="" croptop="4763f"/>
          </v:shape>
          <o:OLEObject Type="Embed" ProgID="Word.Document.12" ShapeID="_x0000_i1049" DrawAspect="Content" ObjectID="_1651327458" r:id="rId15">
            <o:FieldCodes>\s</o:FieldCodes>
          </o:OLEObject>
        </w:object>
      </w:r>
    </w:p>
    <w:p w14:paraId="49BE4B86" w14:textId="5C8FBA8B" w:rsidR="00D658DB" w:rsidRPr="00EE416C" w:rsidRDefault="00D658DB" w:rsidP="00791116">
      <w:pPr>
        <w:keepNext/>
        <w:keepLines/>
        <w:spacing w:after="0" w:line="360" w:lineRule="auto"/>
        <w:jc w:val="center"/>
        <w:outlineLvl w:val="0"/>
        <w:rPr>
          <w:rFonts w:asciiTheme="majorBidi" w:eastAsia="Times New Roman" w:hAnsiTheme="majorBidi" w:cstheme="majorBidi"/>
          <w:b/>
          <w:sz w:val="20"/>
          <w:szCs w:val="20"/>
        </w:rPr>
      </w:pPr>
      <w:r w:rsidRPr="00EE416C">
        <w:rPr>
          <w:rFonts w:asciiTheme="majorBidi" w:eastAsia="Times New Roman" w:hAnsiTheme="majorBidi" w:cstheme="majorBidi"/>
          <w:b/>
          <w:sz w:val="20"/>
          <w:szCs w:val="20"/>
        </w:rPr>
        <w:t xml:space="preserve">Fig. 2. </w:t>
      </w:r>
      <w:r w:rsidRPr="00EE416C">
        <w:rPr>
          <w:rFonts w:asciiTheme="majorBidi" w:eastAsia="Times New Roman" w:hAnsiTheme="majorBidi" w:cstheme="majorBidi"/>
          <w:sz w:val="20"/>
          <w:szCs w:val="20"/>
        </w:rPr>
        <w:t xml:space="preserve">Wavelength of </w:t>
      </w:r>
      <w:r w:rsidR="00791116" w:rsidRPr="00EE416C">
        <w:rPr>
          <w:rFonts w:asciiTheme="majorBidi" w:eastAsia="Times New Roman" w:hAnsiTheme="majorBidi" w:cstheme="majorBidi"/>
          <w:sz w:val="20"/>
          <w:szCs w:val="20"/>
        </w:rPr>
        <w:t>m</w:t>
      </w:r>
      <w:r w:rsidRPr="00EE416C">
        <w:rPr>
          <w:rFonts w:asciiTheme="majorBidi" w:eastAsia="Times New Roman" w:hAnsiTheme="majorBidi" w:cstheme="majorBidi"/>
          <w:sz w:val="20"/>
          <w:szCs w:val="20"/>
        </w:rPr>
        <w:t>alondialdhyde tetrabutyl ammonium salt diluted in absolute ethanol</w:t>
      </w:r>
      <w:r w:rsidR="00EE416C">
        <w:rPr>
          <w:rFonts w:asciiTheme="majorBidi" w:eastAsia="Times New Roman" w:hAnsiTheme="majorBidi" w:cstheme="majorBidi"/>
          <w:sz w:val="20"/>
          <w:szCs w:val="20"/>
        </w:rPr>
        <w:t>.</w:t>
      </w:r>
    </w:p>
    <w:p w14:paraId="7FAE6FB4" w14:textId="77777777" w:rsidR="00EE416C" w:rsidRDefault="00EE416C" w:rsidP="00791116">
      <w:pPr>
        <w:keepNext/>
        <w:keepLines/>
        <w:spacing w:after="0" w:line="240" w:lineRule="auto"/>
        <w:ind w:left="57" w:right="57" w:firstLine="284"/>
        <w:jc w:val="both"/>
        <w:outlineLvl w:val="4"/>
        <w:rPr>
          <w:rFonts w:asciiTheme="majorBidi" w:eastAsia="Times New Roman" w:hAnsiTheme="majorBidi" w:cstheme="majorBidi"/>
          <w:b/>
          <w:i/>
          <w:sz w:val="22"/>
        </w:rPr>
        <w:sectPr w:rsidR="00EE416C" w:rsidSect="00102E18">
          <w:type w:val="continuous"/>
          <w:pgSz w:w="11907" w:h="16839" w:code="9"/>
          <w:pgMar w:top="1134" w:right="1134" w:bottom="1134" w:left="1134" w:header="1020" w:footer="1134" w:gutter="0"/>
          <w:cols w:space="720"/>
          <w:titlePg/>
          <w:docGrid w:linePitch="360"/>
        </w:sectPr>
      </w:pPr>
    </w:p>
    <w:p w14:paraId="24642C79" w14:textId="592BC842" w:rsidR="00374B0B" w:rsidRPr="00EE416C" w:rsidRDefault="00374B0B" w:rsidP="00EE416C">
      <w:pPr>
        <w:keepNext/>
        <w:keepLines/>
        <w:spacing w:after="0" w:line="240" w:lineRule="auto"/>
        <w:ind w:right="57"/>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 xml:space="preserve">2.5. The </w:t>
      </w:r>
      <w:r w:rsidR="00EE416C" w:rsidRPr="00EE416C">
        <w:rPr>
          <w:rFonts w:asciiTheme="majorBidi" w:eastAsia="Times New Roman" w:hAnsiTheme="majorBidi" w:cstheme="majorBidi"/>
          <w:b/>
          <w:i/>
          <w:sz w:val="22"/>
        </w:rPr>
        <w:t>process of derivatisation</w:t>
      </w:r>
    </w:p>
    <w:p w14:paraId="320ADACD" w14:textId="776F0339"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First, seven clean glass test tubes were taken and labeled them (A-G). Second, different concentrations of MDA standard stock solutions were prepared (50, 25, 10.5, 5, 2.5, 1, and 0.5 μM) and diluted by absolute ethanol. Afterwards, two ml of prepared MDA solution was transferred to each labeled glass tubes.</w:t>
      </w:r>
      <w:r w:rsidR="00C32CCF" w:rsidRPr="00EE416C">
        <w:rPr>
          <w:rFonts w:asciiTheme="majorBidi" w:eastAsia="Times New Roman" w:hAnsiTheme="majorBidi" w:cstheme="majorBidi"/>
          <w:sz w:val="22"/>
        </w:rPr>
        <w:t xml:space="preserve"> </w:t>
      </w:r>
      <w:r w:rsidRPr="00EE416C">
        <w:rPr>
          <w:rFonts w:asciiTheme="majorBidi" w:eastAsia="Times New Roman" w:hAnsiTheme="majorBidi" w:cstheme="majorBidi"/>
          <w:sz w:val="22"/>
        </w:rPr>
        <w:t>Then, two ml of Anisidine (500 μM) as a color reagent was added to them and vortex the solution. Finally, the tubes were closed and placed them to any holder to keep the tubes upright during boiling at 90</w:t>
      </w:r>
      <w:r w:rsidR="009F50B4" w:rsidRPr="00EE416C">
        <w:rPr>
          <w:sz w:val="22"/>
        </w:rPr>
        <w:t xml:space="preserve"> </w:t>
      </w:r>
      <w:r w:rsidR="009F50B4"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After 10 min, immediately, the tubes were removed and were placed in ice bath to stop the reaction. At least, 15 min was needed to be cooled down. Without any extraction steps, two ml of the clear yellowish complex of each glass tubes were loaded to absorption cell for reading the absorbance at 400-404 nm by UV-Vis. </w:t>
      </w:r>
    </w:p>
    <w:p w14:paraId="6578B0D4" w14:textId="77777777" w:rsidR="00374B0B" w:rsidRPr="00EE416C" w:rsidRDefault="00374B0B" w:rsidP="00EE416C">
      <w:pPr>
        <w:spacing w:before="120" w:after="0" w:line="240" w:lineRule="auto"/>
        <w:jc w:val="center"/>
        <w:rPr>
          <w:rFonts w:asciiTheme="majorBidi" w:eastAsia="Times New Roman" w:hAnsiTheme="majorBidi" w:cstheme="majorBidi"/>
          <w:b/>
          <w:i/>
          <w:sz w:val="22"/>
        </w:rPr>
      </w:pPr>
      <w:r w:rsidRPr="00EE416C">
        <w:rPr>
          <w:rFonts w:asciiTheme="majorBidi" w:eastAsia="Times New Roman" w:hAnsiTheme="majorBidi" w:cstheme="majorBidi"/>
          <w:b/>
          <w:i/>
          <w:sz w:val="22"/>
        </w:rPr>
        <w:t>2.6. Investigation of concentration, time, and temperature</w:t>
      </w:r>
    </w:p>
    <w:p w14:paraId="6224A45B" w14:textId="6D28F93A"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Various concentrations of MDA standards (50, 12.5, 3.125 µM.L</w:t>
      </w:r>
      <w:r w:rsidRPr="00EE416C">
        <w:rPr>
          <w:rFonts w:asciiTheme="majorBidi" w:eastAsia="Times New Roman" w:hAnsiTheme="majorBidi" w:cstheme="majorBidi"/>
          <w:sz w:val="22"/>
          <w:vertAlign w:val="superscript"/>
        </w:rPr>
        <w:t>-1</w:t>
      </w:r>
      <w:r w:rsidRPr="00EE416C">
        <w:rPr>
          <w:rFonts w:asciiTheme="majorBidi" w:eastAsia="Times New Roman" w:hAnsiTheme="majorBidi" w:cstheme="majorBidi"/>
          <w:sz w:val="22"/>
        </w:rPr>
        <w:t>) and Anisidine reagent (30, 50, 100, 150, 250, 500 µM.L</w:t>
      </w:r>
      <w:r w:rsidRPr="00EE416C">
        <w:rPr>
          <w:rFonts w:asciiTheme="majorBidi" w:eastAsia="Times New Roman" w:hAnsiTheme="majorBidi" w:cstheme="majorBidi"/>
          <w:sz w:val="22"/>
          <w:vertAlign w:val="superscript"/>
        </w:rPr>
        <w:t>-1</w:t>
      </w:r>
      <w:r w:rsidRPr="00EE416C">
        <w:rPr>
          <w:rFonts w:asciiTheme="majorBidi" w:eastAsia="Times New Roman" w:hAnsiTheme="majorBidi" w:cstheme="majorBidi"/>
          <w:sz w:val="22"/>
        </w:rPr>
        <w:t xml:space="preserve">) were prepared by further dilution of their stock solutions. After preparing </w:t>
      </w:r>
      <w:r w:rsidR="00C32CCF" w:rsidRPr="00EE416C">
        <w:rPr>
          <w:rFonts w:asciiTheme="majorBidi" w:eastAsia="Times New Roman" w:hAnsiTheme="majorBidi" w:cstheme="majorBidi"/>
          <w:sz w:val="22"/>
        </w:rPr>
        <w:t>a</w:t>
      </w:r>
      <w:r w:rsidRPr="00EE416C">
        <w:rPr>
          <w:rFonts w:asciiTheme="majorBidi" w:eastAsia="Times New Roman" w:hAnsiTheme="majorBidi" w:cstheme="majorBidi"/>
          <w:sz w:val="22"/>
        </w:rPr>
        <w:t xml:space="preserve">nisidine reagent in glacial acetic acid, the solution should be protected from the light within the procedure. For activating the color, </w:t>
      </w:r>
      <w:r w:rsidR="00142719" w:rsidRPr="00EE416C">
        <w:rPr>
          <w:rFonts w:asciiTheme="majorBidi" w:eastAsia="Times New Roman" w:hAnsiTheme="majorBidi" w:cstheme="majorBidi"/>
          <w:sz w:val="22"/>
        </w:rPr>
        <w:t>derivatization</w:t>
      </w:r>
      <w:r w:rsidRPr="00EE416C">
        <w:rPr>
          <w:rFonts w:asciiTheme="majorBidi" w:eastAsia="Times New Roman" w:hAnsiTheme="majorBidi" w:cstheme="majorBidi"/>
          <w:sz w:val="22"/>
        </w:rPr>
        <w:t xml:space="preserve"> was performed at different reaction times (5, 10, 20, 30, and 40 min) and at different temperature (30, 70, and 90 </w:t>
      </w:r>
      <w:r w:rsidR="0014256E"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to </w:t>
      </w:r>
      <w:r w:rsidR="00C32CCF" w:rsidRPr="00EE416C">
        <w:rPr>
          <w:rFonts w:asciiTheme="majorBidi" w:eastAsia="Times New Roman" w:hAnsiTheme="majorBidi" w:cstheme="majorBidi"/>
          <w:sz w:val="22"/>
        </w:rPr>
        <w:t>evaluate</w:t>
      </w:r>
      <w:r w:rsidRPr="00EE416C">
        <w:rPr>
          <w:rFonts w:asciiTheme="majorBidi" w:eastAsia="Times New Roman" w:hAnsiTheme="majorBidi" w:cstheme="majorBidi"/>
          <w:sz w:val="22"/>
        </w:rPr>
        <w:t xml:space="preserve"> the optimum conditions of MDA </w:t>
      </w:r>
      <w:r w:rsidR="00142719" w:rsidRPr="00EE416C">
        <w:rPr>
          <w:rFonts w:asciiTheme="majorBidi" w:eastAsia="Times New Roman" w:hAnsiTheme="majorBidi" w:cstheme="majorBidi"/>
          <w:sz w:val="22"/>
        </w:rPr>
        <w:t>derivatization</w:t>
      </w:r>
      <w:r w:rsidRPr="00EE416C">
        <w:rPr>
          <w:rFonts w:asciiTheme="majorBidi" w:eastAsia="Times New Roman" w:hAnsiTheme="majorBidi" w:cstheme="majorBidi"/>
          <w:sz w:val="22"/>
        </w:rPr>
        <w:t xml:space="preserve">. </w:t>
      </w:r>
    </w:p>
    <w:p w14:paraId="32C2341D" w14:textId="77777777" w:rsidR="00374B0B" w:rsidRPr="00EE416C" w:rsidRDefault="00374B0B" w:rsidP="00EE416C">
      <w:pPr>
        <w:keepNext/>
        <w:keepLines/>
        <w:spacing w:before="120" w:after="0" w:line="240" w:lineRule="auto"/>
        <w:jc w:val="center"/>
        <w:outlineLvl w:val="4"/>
        <w:rPr>
          <w:rFonts w:asciiTheme="majorBidi" w:eastAsia="Times New Roman" w:hAnsiTheme="majorBidi" w:cstheme="majorBidi"/>
          <w:b/>
          <w:i/>
          <w:sz w:val="22"/>
        </w:rPr>
      </w:pPr>
      <w:r w:rsidRPr="00EE416C">
        <w:rPr>
          <w:rFonts w:asciiTheme="majorBidi" w:eastAsia="Times New Roman" w:hAnsiTheme="majorBidi" w:cstheme="majorBidi"/>
          <w:b/>
          <w:i/>
          <w:sz w:val="22"/>
        </w:rPr>
        <w:t>2.7. Process of complex (MDA-PMA) formation</w:t>
      </w:r>
    </w:p>
    <w:p w14:paraId="5F561C71" w14:textId="1E764D16"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 xml:space="preserve">Appropriate volumes and concentrations of anisidine, optimum temperature, and time were the significant </w:t>
      </w:r>
      <w:r w:rsidR="00A7644A" w:rsidRPr="00EE416C">
        <w:rPr>
          <w:rFonts w:asciiTheme="majorBidi" w:eastAsia="Times New Roman" w:hAnsiTheme="majorBidi" w:cstheme="majorBidi"/>
          <w:sz w:val="22"/>
        </w:rPr>
        <w:t>parameters that needed to be</w:t>
      </w:r>
      <w:r w:rsidRPr="00EE416C">
        <w:rPr>
          <w:rFonts w:asciiTheme="majorBidi" w:eastAsia="Times New Roman" w:hAnsiTheme="majorBidi" w:cstheme="majorBidi"/>
          <w:sz w:val="22"/>
        </w:rPr>
        <w:t xml:space="preserve"> </w:t>
      </w:r>
      <w:r w:rsidR="00A7644A" w:rsidRPr="00EE416C">
        <w:rPr>
          <w:rFonts w:asciiTheme="majorBidi" w:eastAsia="Times New Roman" w:hAnsiTheme="majorBidi" w:cstheme="majorBidi"/>
          <w:sz w:val="22"/>
        </w:rPr>
        <w:t>s</w:t>
      </w:r>
      <w:r w:rsidRPr="00EE416C">
        <w:rPr>
          <w:rFonts w:asciiTheme="majorBidi" w:eastAsia="Times New Roman" w:hAnsiTheme="majorBidi" w:cstheme="majorBidi"/>
          <w:sz w:val="22"/>
        </w:rPr>
        <w:t>tud</w:t>
      </w:r>
      <w:r w:rsidR="00A7644A" w:rsidRPr="00EE416C">
        <w:rPr>
          <w:rFonts w:asciiTheme="majorBidi" w:eastAsia="Times New Roman" w:hAnsiTheme="majorBidi" w:cstheme="majorBidi"/>
          <w:sz w:val="22"/>
        </w:rPr>
        <w:t>ied</w:t>
      </w:r>
      <w:r w:rsidRPr="00EE416C">
        <w:rPr>
          <w:rFonts w:asciiTheme="majorBidi" w:eastAsia="Times New Roman" w:hAnsiTheme="majorBidi" w:cstheme="majorBidi"/>
          <w:sz w:val="22"/>
        </w:rPr>
        <w:t xml:space="preserve">. In fact, to explore the colorimetric reaction between </w:t>
      </w:r>
      <w:r w:rsidRPr="00EE416C">
        <w:rPr>
          <w:rFonts w:asciiTheme="majorBidi" w:eastAsia="Times New Roman" w:hAnsiTheme="majorBidi" w:cstheme="majorBidi"/>
          <w:sz w:val="22"/>
        </w:rPr>
        <w:t>MDA and PMA, several tests with various concentrations of each have been done. Briefly, by our research work, various concentrations of MDA standards (50, 12</w:t>
      </w:r>
      <w:r w:rsidR="0014256E" w:rsidRPr="00EE416C">
        <w:rPr>
          <w:rFonts w:asciiTheme="majorBidi" w:eastAsia="Times New Roman" w:hAnsiTheme="majorBidi" w:cstheme="majorBidi"/>
          <w:sz w:val="22"/>
        </w:rPr>
        <w:t>.</w:t>
      </w:r>
      <w:r w:rsidRPr="00EE416C">
        <w:rPr>
          <w:rFonts w:asciiTheme="majorBidi" w:eastAsia="Times New Roman" w:hAnsiTheme="majorBidi" w:cstheme="majorBidi"/>
          <w:sz w:val="22"/>
        </w:rPr>
        <w:t>5, 3</w:t>
      </w:r>
      <w:r w:rsidR="0014256E" w:rsidRPr="00EE416C">
        <w:rPr>
          <w:rFonts w:asciiTheme="majorBidi" w:eastAsia="Times New Roman" w:hAnsiTheme="majorBidi" w:cstheme="majorBidi"/>
          <w:sz w:val="22"/>
        </w:rPr>
        <w:t>.</w:t>
      </w:r>
      <w:r w:rsidRPr="00EE416C">
        <w:rPr>
          <w:rFonts w:asciiTheme="majorBidi" w:eastAsia="Times New Roman" w:hAnsiTheme="majorBidi" w:cstheme="majorBidi"/>
          <w:sz w:val="22"/>
        </w:rPr>
        <w:t xml:space="preserve">125 µM) and anisidine reagent (150, 250, 500 µM) were prepared by further dilution of the stock solutions. Afterwards, </w:t>
      </w:r>
      <w:r w:rsidR="0014256E" w:rsidRPr="00EE416C">
        <w:rPr>
          <w:rFonts w:asciiTheme="majorBidi" w:eastAsia="Times New Roman" w:hAnsiTheme="majorBidi" w:cstheme="majorBidi"/>
          <w:sz w:val="22"/>
        </w:rPr>
        <w:t>two</w:t>
      </w:r>
      <w:r w:rsidRPr="00EE416C">
        <w:rPr>
          <w:rFonts w:asciiTheme="majorBidi" w:eastAsia="Times New Roman" w:hAnsiTheme="majorBidi" w:cstheme="majorBidi"/>
          <w:sz w:val="22"/>
        </w:rPr>
        <w:t xml:space="preserve"> milliliter of prepared MDA solution (50) was transferred to a labeled glass tube (Complex MDA-PMA).Then, two ml of Anisidine (500 μM) as a color reagent was added to the labeled tube (Complex MDA-PMA) and vortex the solution. Finally, the tube was closed and placed them to any holder to keep the tubes upright during boiling at 90, 70, and 30</w:t>
      </w:r>
      <w:r w:rsidR="00BC5478" w:rsidRPr="00EE416C">
        <w:rPr>
          <w:rFonts w:asciiTheme="majorBidi" w:eastAsia="Times New Roman" w:hAnsiTheme="majorBidi" w:cstheme="majorBidi"/>
          <w:sz w:val="22"/>
        </w:rPr>
        <w:t xml:space="preserve"> </w:t>
      </w:r>
      <w:r w:rsidR="0014256E" w:rsidRPr="00EE416C">
        <w:rPr>
          <w:rFonts w:asciiTheme="majorBidi" w:eastAsia="Times New Roman" w:hAnsiTheme="majorBidi" w:cstheme="majorBidi"/>
          <w:sz w:val="22"/>
          <w:vertAlign w:val="superscript"/>
        </w:rPr>
        <w:t>oC</w:t>
      </w:r>
      <w:r w:rsidR="0014256E" w:rsidRPr="00EE416C">
        <w:rPr>
          <w:rFonts w:asciiTheme="majorBidi" w:eastAsia="Times New Roman" w:hAnsiTheme="majorBidi" w:cstheme="majorBidi"/>
          <w:sz w:val="22"/>
        </w:rPr>
        <w:t xml:space="preserve"> </w:t>
      </w:r>
      <w:r w:rsidR="00A7644A" w:rsidRPr="00EE416C">
        <w:rPr>
          <w:rFonts w:asciiTheme="majorBidi" w:eastAsia="Times New Roman" w:hAnsiTheme="majorBidi" w:cstheme="majorBidi"/>
          <w:sz w:val="22"/>
        </w:rPr>
        <w:t xml:space="preserve">. </w:t>
      </w:r>
      <w:r w:rsidRPr="00EE416C">
        <w:rPr>
          <w:rFonts w:asciiTheme="majorBidi" w:eastAsia="Times New Roman" w:hAnsiTheme="majorBidi" w:cstheme="majorBidi"/>
          <w:sz w:val="22"/>
        </w:rPr>
        <w:t>After 10 min, immediately, the tube</w:t>
      </w:r>
      <w:r w:rsidR="00A7644A" w:rsidRPr="00EE416C">
        <w:rPr>
          <w:rFonts w:asciiTheme="majorBidi" w:eastAsia="Times New Roman" w:hAnsiTheme="majorBidi" w:cstheme="majorBidi"/>
          <w:sz w:val="22"/>
        </w:rPr>
        <w:t>s</w:t>
      </w:r>
      <w:r w:rsidRPr="00EE416C">
        <w:rPr>
          <w:rFonts w:asciiTheme="majorBidi" w:eastAsia="Times New Roman" w:hAnsiTheme="majorBidi" w:cstheme="majorBidi"/>
          <w:sz w:val="22"/>
        </w:rPr>
        <w:t xml:space="preserve"> were removed and placed in ice bath to stop reaction. At least, 10 min was needed to be cooled down. The optimum condition provided for stable yellowish color adduct (complex A) was considered as follows: (Time:</w:t>
      </w:r>
      <w:r w:rsidR="003E65ED" w:rsidRPr="00EE416C">
        <w:rPr>
          <w:rFonts w:asciiTheme="majorBidi" w:eastAsia="Times New Roman" w:hAnsiTheme="majorBidi" w:cstheme="majorBidi"/>
          <w:sz w:val="22"/>
        </w:rPr>
        <w:t xml:space="preserve"> </w:t>
      </w:r>
      <w:r w:rsidRPr="00EE416C">
        <w:rPr>
          <w:rFonts w:asciiTheme="majorBidi" w:eastAsia="Times New Roman" w:hAnsiTheme="majorBidi" w:cstheme="majorBidi"/>
          <w:sz w:val="22"/>
        </w:rPr>
        <w:t>20 min, Temperature</w:t>
      </w:r>
      <w:r w:rsidR="003E65ED" w:rsidRPr="00EE416C">
        <w:rPr>
          <w:rFonts w:asciiTheme="majorBidi" w:eastAsia="Times New Roman" w:hAnsiTheme="majorBidi" w:cstheme="majorBidi"/>
          <w:sz w:val="22"/>
        </w:rPr>
        <w:t xml:space="preserve"> </w:t>
      </w:r>
      <w:r w:rsidRPr="00EE416C">
        <w:rPr>
          <w:rFonts w:asciiTheme="majorBidi" w:eastAsia="Times New Roman" w:hAnsiTheme="majorBidi" w:cstheme="majorBidi"/>
          <w:sz w:val="22"/>
        </w:rPr>
        <w:t>75</w:t>
      </w:r>
      <w:r w:rsidR="0014256E" w:rsidRPr="00EE416C">
        <w:rPr>
          <w:rFonts w:asciiTheme="majorBidi" w:eastAsia="Times New Roman" w:hAnsiTheme="majorBidi" w:cstheme="majorBidi"/>
          <w:sz w:val="22"/>
        </w:rPr>
        <w:t xml:space="preserve"> </w:t>
      </w:r>
      <w:r w:rsidR="0014256E"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 Anisidine concentration 500 µM).  </w:t>
      </w:r>
    </w:p>
    <w:p w14:paraId="058E0813" w14:textId="77777777" w:rsidR="00374B0B" w:rsidRPr="00791116" w:rsidRDefault="00374B0B" w:rsidP="00791116">
      <w:pPr>
        <w:keepNext/>
        <w:keepLines/>
        <w:spacing w:before="120" w:after="0" w:line="240" w:lineRule="auto"/>
        <w:jc w:val="center"/>
        <w:outlineLvl w:val="4"/>
        <w:rPr>
          <w:rFonts w:asciiTheme="majorBidi" w:eastAsia="Times New Roman" w:hAnsiTheme="majorBidi" w:cstheme="majorBidi"/>
          <w:b/>
          <w:i/>
          <w:sz w:val="22"/>
        </w:rPr>
      </w:pPr>
      <w:r w:rsidRPr="00791116">
        <w:rPr>
          <w:rFonts w:asciiTheme="majorBidi" w:eastAsia="Times New Roman" w:hAnsiTheme="majorBidi" w:cstheme="majorBidi"/>
          <w:b/>
          <w:i/>
          <w:sz w:val="22"/>
        </w:rPr>
        <w:t>2.8. Synthesis of MDA-PMA adduct</w:t>
      </w:r>
    </w:p>
    <w:p w14:paraId="34D87F65" w14:textId="77777777"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 xml:space="preserve">The product (MDA-PMA) is not commercially available, but it can be prepared in laboratory condition. Formation of imine compound was necessary to evaluate the reaction and confirmation of MDA-PMA adduct. The derivatisation procedure is based on the principle of (0.5g) of MDA reacting with (0.4g) of anisidine prepared with glacial acetic acid at room temperature.  </w:t>
      </w:r>
    </w:p>
    <w:p w14:paraId="709C0BE6" w14:textId="6464737D"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 xml:space="preserve">It was found that an imine compound is produced after a few seconds. Then, yellow-orange product was dried at 60 </w:t>
      </w:r>
      <w:r w:rsidR="0014256E"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for 4 h in a vacuum drying oven. The structure of this compound was confirmed by different methods namely NMR</w:t>
      </w:r>
      <w:r w:rsidR="003B0211" w:rsidRPr="00EE416C">
        <w:rPr>
          <w:rFonts w:asciiTheme="majorBidi" w:eastAsia="Times New Roman" w:hAnsiTheme="majorBidi" w:cstheme="majorBidi"/>
          <w:sz w:val="22"/>
        </w:rPr>
        <w:t xml:space="preserve"> (</w:t>
      </w:r>
      <w:r w:rsidR="003B0211" w:rsidRPr="00EE416C">
        <w:rPr>
          <w:rFonts w:asciiTheme="majorBidi" w:eastAsia="Times New Roman" w:hAnsiTheme="majorBidi" w:cstheme="majorBidi"/>
          <w:sz w:val="22"/>
          <w:vertAlign w:val="superscript"/>
        </w:rPr>
        <w:t>1</w:t>
      </w:r>
      <w:r w:rsidR="003B0211" w:rsidRPr="00EE416C">
        <w:rPr>
          <w:rFonts w:asciiTheme="majorBidi" w:eastAsia="Times New Roman" w:hAnsiTheme="majorBidi" w:cstheme="majorBidi"/>
          <w:sz w:val="22"/>
        </w:rPr>
        <w:t xml:space="preserve">H and </w:t>
      </w:r>
      <w:r w:rsidR="003B0211" w:rsidRPr="00EE416C">
        <w:rPr>
          <w:rFonts w:asciiTheme="majorBidi" w:eastAsia="Times New Roman" w:hAnsiTheme="majorBidi" w:cstheme="majorBidi"/>
          <w:sz w:val="22"/>
          <w:vertAlign w:val="superscript"/>
        </w:rPr>
        <w:t>13</w:t>
      </w:r>
      <w:r w:rsidR="003B0211" w:rsidRPr="00EE416C">
        <w:rPr>
          <w:rFonts w:asciiTheme="majorBidi" w:eastAsia="Times New Roman" w:hAnsiTheme="majorBidi" w:cstheme="majorBidi"/>
          <w:sz w:val="22"/>
        </w:rPr>
        <w:t>C)</w:t>
      </w:r>
      <w:r w:rsidRPr="00EE416C">
        <w:rPr>
          <w:rFonts w:asciiTheme="majorBidi" w:eastAsia="Times New Roman" w:hAnsiTheme="majorBidi" w:cstheme="majorBidi"/>
          <w:sz w:val="22"/>
        </w:rPr>
        <w:t xml:space="preserve">, and FT-IR. </w:t>
      </w:r>
    </w:p>
    <w:p w14:paraId="2D8157F7" w14:textId="77777777" w:rsidR="00374B0B" w:rsidRPr="00791116" w:rsidRDefault="00374B0B" w:rsidP="00791116">
      <w:pPr>
        <w:keepNext/>
        <w:keepLines/>
        <w:spacing w:after="0" w:line="240" w:lineRule="auto"/>
        <w:jc w:val="center"/>
        <w:outlineLvl w:val="4"/>
        <w:rPr>
          <w:rFonts w:asciiTheme="majorBidi" w:eastAsia="Times New Roman" w:hAnsiTheme="majorBidi" w:cstheme="majorBidi"/>
          <w:b/>
          <w:i/>
          <w:sz w:val="22"/>
        </w:rPr>
      </w:pPr>
      <w:r w:rsidRPr="00791116">
        <w:rPr>
          <w:rFonts w:asciiTheme="majorBidi" w:eastAsia="Times New Roman" w:hAnsiTheme="majorBidi" w:cstheme="majorBidi"/>
          <w:b/>
          <w:i/>
          <w:sz w:val="22"/>
        </w:rPr>
        <w:t>2.9. Effect of pH</w:t>
      </w:r>
    </w:p>
    <w:p w14:paraId="5618574D" w14:textId="2E13D84C"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 xml:space="preserve">The pH effect of the </w:t>
      </w:r>
      <w:r w:rsidR="0014256E" w:rsidRPr="00EE416C">
        <w:rPr>
          <w:rFonts w:asciiTheme="majorBidi" w:eastAsia="Times New Roman" w:hAnsiTheme="majorBidi" w:cstheme="majorBidi"/>
          <w:sz w:val="22"/>
        </w:rPr>
        <w:t>derivatization</w:t>
      </w:r>
      <w:r w:rsidRPr="00EE416C">
        <w:rPr>
          <w:rFonts w:asciiTheme="majorBidi" w:eastAsia="Times New Roman" w:hAnsiTheme="majorBidi" w:cstheme="majorBidi"/>
          <w:sz w:val="22"/>
        </w:rPr>
        <w:t xml:space="preserve"> reaction on the MDA value was investigated by previous </w:t>
      </w:r>
      <w:r w:rsidRPr="00EE416C">
        <w:rPr>
          <w:rFonts w:asciiTheme="majorBidi" w:eastAsia="Times New Roman" w:hAnsiTheme="majorBidi" w:cstheme="majorBidi"/>
          <w:sz w:val="22"/>
        </w:rPr>
        <w:lastRenderedPageBreak/>
        <w:t>scientists [3].</w:t>
      </w:r>
      <w:r w:rsidR="00FD4549" w:rsidRPr="00EE416C">
        <w:rPr>
          <w:rFonts w:asciiTheme="majorBidi" w:eastAsia="Times New Roman" w:hAnsiTheme="majorBidi" w:cstheme="majorBidi"/>
          <w:sz w:val="22"/>
        </w:rPr>
        <w:t xml:space="preserve"> </w:t>
      </w:r>
      <w:r w:rsidRPr="00EE416C">
        <w:rPr>
          <w:rFonts w:asciiTheme="majorBidi" w:eastAsia="Times New Roman" w:hAnsiTheme="majorBidi" w:cstheme="majorBidi"/>
          <w:sz w:val="22"/>
        </w:rPr>
        <w:t xml:space="preserve">Although this new procedure was confirmed at pH= 7.4, the validity of the derivative method has been questioned in various pH (acidic or basic medium). In other words, the complete reaction should be evaluated in different pH for the future biological studies. For this reason, the pH ranges (3, 7, and 12.0) have been selected. </w:t>
      </w:r>
    </w:p>
    <w:p w14:paraId="7EDA0421" w14:textId="02C2EE4B"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In normal pH (p H= 7.4), two ml of MDA (50 µM) was added to two ml of Anisidine (500µM) in a 10 ml lab tube. Then, this reaction mixture was placed in the water bath for 10 min at 90</w:t>
      </w:r>
      <w:r w:rsidR="0014256E" w:rsidRPr="00EE416C">
        <w:rPr>
          <w:sz w:val="22"/>
        </w:rPr>
        <w:t xml:space="preserve"> </w:t>
      </w:r>
      <w:r w:rsidR="0014256E"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The solution was cooled and ready for the analysis by UV</w:t>
      </w:r>
      <w:r w:rsidR="0014256E" w:rsidRPr="00EE416C">
        <w:rPr>
          <w:rFonts w:asciiTheme="majorBidi" w:eastAsia="Times New Roman" w:hAnsiTheme="majorBidi" w:cstheme="majorBidi"/>
          <w:sz w:val="22"/>
        </w:rPr>
        <w:t>-</w:t>
      </w:r>
      <w:r w:rsidRPr="00EE416C">
        <w:rPr>
          <w:rFonts w:asciiTheme="majorBidi" w:eastAsia="Times New Roman" w:hAnsiTheme="majorBidi" w:cstheme="majorBidi"/>
          <w:sz w:val="22"/>
        </w:rPr>
        <w:t xml:space="preserve">Vis spectrophotometer at 400-404nm. </w:t>
      </w:r>
    </w:p>
    <w:p w14:paraId="0CDD5A0E" w14:textId="0827E97C"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In the basic medium, 200 µl of 6 M NaOH was added to 1000 µl of MDA in a 10ml lab tube. By placing this mixture at 60</w:t>
      </w:r>
      <w:r w:rsidRPr="00EE416C">
        <w:rPr>
          <w:rFonts w:asciiTheme="majorBidi" w:eastAsia="Times New Roman" w:hAnsiTheme="majorBidi" w:cstheme="majorBidi"/>
          <w:sz w:val="22"/>
          <w:vertAlign w:val="superscript"/>
        </w:rPr>
        <w:t xml:space="preserve"> </w:t>
      </w:r>
      <w:r w:rsidR="0014256E" w:rsidRPr="00EE416C">
        <w:rPr>
          <w:rFonts w:asciiTheme="majorBidi" w:eastAsia="Times New Roman" w:hAnsiTheme="majorBidi" w:cstheme="majorBidi"/>
          <w:sz w:val="22"/>
          <w:vertAlign w:val="superscript"/>
        </w:rPr>
        <w:t xml:space="preserve">oC </w:t>
      </w:r>
      <w:r w:rsidRPr="00EE416C">
        <w:rPr>
          <w:rFonts w:asciiTheme="majorBidi" w:eastAsia="Times New Roman" w:hAnsiTheme="majorBidi" w:cstheme="majorBidi"/>
          <w:sz w:val="22"/>
        </w:rPr>
        <w:t>in the water bath for 30 min, allow medium to be basic. After cooling, 200 µl of Anisidine reagent (500µM) was added to this basic solution. The same as above, the reaction mixture was placed in water bath for 10 min at 90</w:t>
      </w:r>
      <w:r w:rsidR="0014256E" w:rsidRPr="00EE416C">
        <w:rPr>
          <w:sz w:val="22"/>
        </w:rPr>
        <w:t xml:space="preserve"> </w:t>
      </w:r>
      <w:r w:rsidR="0014256E"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The solution was cooled and ready for the analysis by UV</w:t>
      </w:r>
      <w:r w:rsidR="0014256E" w:rsidRPr="00EE416C">
        <w:rPr>
          <w:rFonts w:asciiTheme="majorBidi" w:eastAsia="Times New Roman" w:hAnsiTheme="majorBidi" w:cstheme="majorBidi"/>
          <w:sz w:val="22"/>
        </w:rPr>
        <w:t>-</w:t>
      </w:r>
      <w:r w:rsidRPr="00EE416C">
        <w:rPr>
          <w:rFonts w:asciiTheme="majorBidi" w:eastAsia="Times New Roman" w:hAnsiTheme="majorBidi" w:cstheme="majorBidi"/>
          <w:sz w:val="22"/>
        </w:rPr>
        <w:t xml:space="preserve">Vis spectrophotometer at 400-404nm. </w:t>
      </w:r>
    </w:p>
    <w:p w14:paraId="22D48C80" w14:textId="4F3C1EFD"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In the acidic medium, 250 µl of HClO</w:t>
      </w:r>
      <w:r w:rsidRPr="00EE416C">
        <w:rPr>
          <w:rFonts w:asciiTheme="majorBidi" w:eastAsia="Times New Roman" w:hAnsiTheme="majorBidi" w:cstheme="majorBidi"/>
          <w:sz w:val="22"/>
          <w:vertAlign w:val="subscript"/>
        </w:rPr>
        <w:t xml:space="preserve">4 </w:t>
      </w:r>
      <w:r w:rsidRPr="00EE416C">
        <w:rPr>
          <w:rFonts w:asciiTheme="majorBidi" w:eastAsia="Times New Roman" w:hAnsiTheme="majorBidi" w:cstheme="majorBidi"/>
          <w:sz w:val="22"/>
        </w:rPr>
        <w:t>(0.1 M) diluted in glacial acetic acid was added to 1000 µl of MDA (50 µM) in a 10ml lab tube and vortex. Then, 200 µl of Anisidine reagent (500µM) was added to the tube and finally, this mixture was placed in water bath for10 min at 90</w:t>
      </w:r>
      <w:r w:rsidR="009F50B4" w:rsidRPr="00EE416C">
        <w:rPr>
          <w:sz w:val="22"/>
        </w:rPr>
        <w:t xml:space="preserve"> </w:t>
      </w:r>
      <w:r w:rsidR="009F50B4"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The solution was cooled and ready for the analysis by spectrophotometer at 400 nm. </w:t>
      </w:r>
    </w:p>
    <w:p w14:paraId="4F1ED3EE" w14:textId="77777777" w:rsidR="00374B0B" w:rsidRPr="00791116" w:rsidRDefault="00374B0B" w:rsidP="00791116">
      <w:pPr>
        <w:keepNext/>
        <w:keepLines/>
        <w:spacing w:before="120" w:after="0" w:line="240" w:lineRule="auto"/>
        <w:jc w:val="center"/>
        <w:outlineLvl w:val="4"/>
        <w:rPr>
          <w:rFonts w:asciiTheme="majorBidi" w:eastAsia="Times New Roman" w:hAnsiTheme="majorBidi" w:cstheme="majorBidi"/>
          <w:b/>
          <w:sz w:val="22"/>
        </w:rPr>
      </w:pPr>
      <w:r w:rsidRPr="00791116">
        <w:rPr>
          <w:rFonts w:asciiTheme="majorBidi" w:eastAsia="Times New Roman" w:hAnsiTheme="majorBidi" w:cstheme="majorBidi"/>
          <w:b/>
          <w:i/>
          <w:sz w:val="22"/>
        </w:rPr>
        <w:t>2.10. Techniques</w:t>
      </w:r>
    </w:p>
    <w:p w14:paraId="6CB52B99" w14:textId="5880248E"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Possible structure of the formed adduct (complex MDA-PMA) under above condition was confirmed by UV-Vis spectrophotometry, FT-IR</w:t>
      </w:r>
      <w:r w:rsidR="003B0211" w:rsidRPr="00EE416C">
        <w:rPr>
          <w:rFonts w:asciiTheme="majorBidi" w:eastAsia="Times New Roman" w:hAnsiTheme="majorBidi" w:cstheme="majorBidi"/>
          <w:sz w:val="22"/>
        </w:rPr>
        <w:t xml:space="preserve">, and </w:t>
      </w:r>
      <w:r w:rsidRPr="00EE416C">
        <w:rPr>
          <w:rFonts w:asciiTheme="majorBidi" w:eastAsia="Times New Roman" w:hAnsiTheme="majorBidi" w:cstheme="majorBidi"/>
          <w:sz w:val="22"/>
        </w:rPr>
        <w:t>NMR</w:t>
      </w:r>
      <w:r w:rsidR="003B0211" w:rsidRPr="00EE416C">
        <w:rPr>
          <w:rFonts w:asciiTheme="majorBidi" w:eastAsia="Times New Roman" w:hAnsiTheme="majorBidi" w:cstheme="majorBidi"/>
          <w:sz w:val="22"/>
        </w:rPr>
        <w:t xml:space="preserve"> techniques</w:t>
      </w:r>
      <w:r w:rsidRPr="00EE416C">
        <w:rPr>
          <w:rFonts w:asciiTheme="majorBidi" w:eastAsia="Times New Roman" w:hAnsiTheme="majorBidi" w:cstheme="majorBidi"/>
          <w:sz w:val="22"/>
        </w:rPr>
        <w:t xml:space="preserve">. </w:t>
      </w:r>
    </w:p>
    <w:p w14:paraId="79980D0A" w14:textId="0CF40A86" w:rsidR="00374B0B" w:rsidRPr="00EE416C" w:rsidRDefault="00374B0B" w:rsidP="00791116">
      <w:pPr>
        <w:spacing w:after="0" w:line="240" w:lineRule="auto"/>
        <w:jc w:val="both"/>
        <w:rPr>
          <w:rFonts w:asciiTheme="majorBidi" w:eastAsia="Times New Roman" w:hAnsiTheme="majorBidi" w:cstheme="majorBidi"/>
          <w:sz w:val="22"/>
        </w:rPr>
      </w:pPr>
      <w:r w:rsidRPr="00791116">
        <w:rPr>
          <w:rFonts w:asciiTheme="majorBidi" w:eastAsia="Times New Roman" w:hAnsiTheme="majorBidi" w:cstheme="majorBidi"/>
          <w:b/>
          <w:i/>
          <w:sz w:val="22"/>
        </w:rPr>
        <w:t>2.10.1. Spectrophotometric analysis</w:t>
      </w:r>
      <w:r w:rsidR="00791116">
        <w:rPr>
          <w:rFonts w:asciiTheme="majorBidi" w:eastAsia="Times New Roman" w:hAnsiTheme="majorBidi" w:cstheme="majorBidi"/>
          <w:b/>
          <w:i/>
          <w:sz w:val="22"/>
        </w:rPr>
        <w:t xml:space="preserve">. </w:t>
      </w:r>
      <w:r w:rsidRPr="00EE416C">
        <w:rPr>
          <w:rFonts w:asciiTheme="majorBidi" w:eastAsia="Times New Roman" w:hAnsiTheme="majorBidi" w:cstheme="majorBidi"/>
          <w:sz w:val="22"/>
        </w:rPr>
        <w:t xml:space="preserve">After cooling in icy bath to stop the reaction, without any extraction steps, the solution was analyzed by spectrophotometer using a Lambda Bio 20 spectrometer (Perkin-Elmer, Rotkreuz, </w:t>
      </w:r>
      <w:r w:rsidR="000A39BB" w:rsidRPr="00EE416C">
        <w:rPr>
          <w:rFonts w:asciiTheme="majorBidi" w:eastAsia="Times New Roman" w:hAnsiTheme="majorBidi" w:cstheme="majorBidi"/>
          <w:sz w:val="22"/>
        </w:rPr>
        <w:t>S</w:t>
      </w:r>
      <w:r w:rsidRPr="00EE416C">
        <w:rPr>
          <w:rFonts w:asciiTheme="majorBidi" w:eastAsia="Times New Roman" w:hAnsiTheme="majorBidi" w:cstheme="majorBidi"/>
          <w:sz w:val="22"/>
        </w:rPr>
        <w:t xml:space="preserve">witzerland) using 1-cm absorption cell. Spectrum of MDA-PMA solutions was recorded from 200 to 600 nm at a scanning speed of one nm/min against of the glacial acetic acid as a blank reaction mixture. Absorbance </w:t>
      </w:r>
      <w:r w:rsidRPr="00EE416C">
        <w:rPr>
          <w:rFonts w:asciiTheme="majorBidi" w:eastAsia="Times New Roman" w:hAnsiTheme="majorBidi" w:cstheme="majorBidi"/>
          <w:sz w:val="22"/>
        </w:rPr>
        <w:t xml:space="preserve">reading was done at 404nm. Data acquisition and processing were carried out with the </w:t>
      </w:r>
      <w:r w:rsidR="000A39BB" w:rsidRPr="00EE416C">
        <w:rPr>
          <w:rFonts w:asciiTheme="majorBidi" w:eastAsia="Times New Roman" w:hAnsiTheme="majorBidi" w:cstheme="majorBidi"/>
          <w:sz w:val="22"/>
        </w:rPr>
        <w:t>P</w:t>
      </w:r>
      <w:r w:rsidRPr="00EE416C">
        <w:rPr>
          <w:rFonts w:asciiTheme="majorBidi" w:eastAsia="Times New Roman" w:hAnsiTheme="majorBidi" w:cstheme="majorBidi"/>
          <w:sz w:val="22"/>
        </w:rPr>
        <w:t xml:space="preserve">erkin-Elmer UV Winlab software. </w:t>
      </w:r>
    </w:p>
    <w:p w14:paraId="03DBB4C5" w14:textId="403CB91B" w:rsidR="00374B0B" w:rsidRPr="00EE416C" w:rsidRDefault="00374B0B" w:rsidP="00791116">
      <w:pPr>
        <w:keepNext/>
        <w:keepLines/>
        <w:spacing w:after="0" w:line="240" w:lineRule="auto"/>
        <w:ind w:left="57" w:right="57" w:firstLine="284"/>
        <w:jc w:val="both"/>
        <w:outlineLvl w:val="5"/>
        <w:rPr>
          <w:rFonts w:asciiTheme="majorBidi" w:eastAsia="Times New Roman" w:hAnsiTheme="majorBidi" w:cstheme="majorBidi"/>
          <w:sz w:val="22"/>
        </w:rPr>
      </w:pPr>
      <w:r w:rsidRPr="00791116">
        <w:rPr>
          <w:rFonts w:asciiTheme="majorBidi" w:eastAsia="Times New Roman" w:hAnsiTheme="majorBidi" w:cstheme="majorBidi"/>
          <w:b/>
          <w:i/>
          <w:sz w:val="22"/>
        </w:rPr>
        <w:t>2.10.2. FT-IR analysis</w:t>
      </w:r>
      <w:r w:rsidR="00791116" w:rsidRPr="00791116">
        <w:rPr>
          <w:rFonts w:asciiTheme="majorBidi" w:eastAsia="Times New Roman" w:hAnsiTheme="majorBidi" w:cstheme="majorBidi"/>
          <w:b/>
          <w:i/>
          <w:sz w:val="22"/>
        </w:rPr>
        <w:t>.</w:t>
      </w:r>
      <w:r w:rsidR="00791116">
        <w:rPr>
          <w:rFonts w:asciiTheme="majorBidi" w:eastAsia="Times New Roman" w:hAnsiTheme="majorBidi" w:cstheme="majorBidi"/>
          <w:i/>
          <w:sz w:val="22"/>
        </w:rPr>
        <w:t xml:space="preserve"> </w:t>
      </w:r>
      <w:r w:rsidRPr="00EE416C">
        <w:rPr>
          <w:rFonts w:asciiTheme="majorBidi" w:eastAsia="Times New Roman" w:hAnsiTheme="majorBidi" w:cstheme="majorBidi"/>
          <w:sz w:val="22"/>
        </w:rPr>
        <w:t>The infrared (IR) spectra of the samples were recorded in the range 400–4000 cm</w:t>
      </w:r>
      <w:r w:rsidRPr="00EE416C">
        <w:rPr>
          <w:rFonts w:asciiTheme="majorBidi" w:eastAsia="Times New Roman" w:hAnsiTheme="majorBidi" w:cstheme="majorBidi"/>
          <w:sz w:val="22"/>
          <w:vertAlign w:val="superscript"/>
        </w:rPr>
        <w:t>−1</w:t>
      </w:r>
      <w:r w:rsidRPr="00EE416C">
        <w:rPr>
          <w:rFonts w:asciiTheme="majorBidi" w:eastAsia="Times New Roman" w:hAnsiTheme="majorBidi" w:cstheme="majorBidi"/>
          <w:sz w:val="22"/>
        </w:rPr>
        <w:t xml:space="preserve"> on a Fourier transform infrared (FTIR) spectrometer (model Perkin-Elmer, Rotkreuz, Switzerland) using KBr pellet method. </w:t>
      </w:r>
    </w:p>
    <w:p w14:paraId="42DB3C37" w14:textId="4D3CDEB9" w:rsidR="00374B0B" w:rsidRPr="00EE416C" w:rsidRDefault="00374B0B" w:rsidP="00EE416C">
      <w:pPr>
        <w:spacing w:after="0" w:line="240" w:lineRule="auto"/>
        <w:ind w:left="57" w:right="57" w:firstLine="284"/>
        <w:jc w:val="both"/>
        <w:rPr>
          <w:rFonts w:asciiTheme="majorBidi" w:eastAsia="Times New Roman" w:hAnsiTheme="majorBidi" w:cstheme="majorBidi"/>
          <w:sz w:val="22"/>
        </w:rPr>
      </w:pPr>
      <w:r w:rsidRPr="00791116">
        <w:rPr>
          <w:rFonts w:asciiTheme="majorBidi" w:eastAsia="Times New Roman" w:hAnsiTheme="majorBidi" w:cstheme="majorBidi"/>
          <w:b/>
          <w:i/>
          <w:sz w:val="22"/>
        </w:rPr>
        <w:t xml:space="preserve">2.10.3. Nuclear </w:t>
      </w:r>
      <w:r w:rsidR="00791116" w:rsidRPr="00791116">
        <w:rPr>
          <w:rFonts w:asciiTheme="majorBidi" w:eastAsia="Times New Roman" w:hAnsiTheme="majorBidi" w:cstheme="majorBidi"/>
          <w:b/>
          <w:i/>
          <w:sz w:val="22"/>
        </w:rPr>
        <w:t>magnetic resonance spectroscopy</w:t>
      </w:r>
      <w:r w:rsidR="00791116">
        <w:rPr>
          <w:rFonts w:asciiTheme="majorBidi" w:eastAsia="Times New Roman" w:hAnsiTheme="majorBidi" w:cstheme="majorBidi"/>
          <w:b/>
          <w:i/>
          <w:sz w:val="22"/>
        </w:rPr>
        <w:t xml:space="preserve">. </w:t>
      </w:r>
      <w:r w:rsidRPr="00EE416C">
        <w:rPr>
          <w:rFonts w:asciiTheme="majorBidi" w:eastAsia="Times New Roman" w:hAnsiTheme="majorBidi" w:cstheme="majorBidi"/>
          <w:sz w:val="22"/>
        </w:rPr>
        <w:t xml:space="preserve">NMR spectra were performed on a 250 MHz Brüker (Germany) in deuterated chloroform for both experiments at room temperature to find whether the imine was formed or not. </w:t>
      </w:r>
    </w:p>
    <w:p w14:paraId="6FA1DECC" w14:textId="33432A92" w:rsidR="00374B0B" w:rsidRPr="00EE416C" w:rsidRDefault="00791116" w:rsidP="00791116">
      <w:pPr>
        <w:keepNext/>
        <w:keepLines/>
        <w:spacing w:before="120" w:after="0" w:line="240" w:lineRule="auto"/>
        <w:jc w:val="center"/>
        <w:outlineLvl w:val="3"/>
        <w:rPr>
          <w:rFonts w:asciiTheme="majorBidi" w:eastAsia="Times New Roman" w:hAnsiTheme="majorBidi" w:cstheme="majorBidi"/>
          <w:b/>
          <w:bCs/>
          <w:iCs/>
          <w:sz w:val="22"/>
        </w:rPr>
      </w:pPr>
      <w:r w:rsidRPr="00EE416C">
        <w:rPr>
          <w:rFonts w:asciiTheme="majorBidi" w:eastAsia="Times New Roman" w:hAnsiTheme="majorBidi" w:cstheme="majorBidi"/>
          <w:b/>
          <w:bCs/>
          <w:iCs/>
          <w:sz w:val="22"/>
        </w:rPr>
        <w:t>3. RESULTS AND DISCUSSION</w:t>
      </w:r>
    </w:p>
    <w:p w14:paraId="2FED29A1" w14:textId="194DE35C" w:rsidR="00374B0B" w:rsidRPr="00791116" w:rsidRDefault="00374B0B" w:rsidP="00791116">
      <w:pPr>
        <w:keepNext/>
        <w:keepLines/>
        <w:spacing w:after="0" w:line="240" w:lineRule="auto"/>
        <w:jc w:val="center"/>
        <w:outlineLvl w:val="4"/>
        <w:rPr>
          <w:rFonts w:asciiTheme="majorBidi" w:eastAsia="Times New Roman" w:hAnsiTheme="majorBidi" w:cstheme="majorBidi"/>
          <w:b/>
          <w:i/>
          <w:sz w:val="22"/>
        </w:rPr>
      </w:pPr>
      <w:r w:rsidRPr="00791116">
        <w:rPr>
          <w:rFonts w:asciiTheme="majorBidi" w:eastAsia="Times New Roman" w:hAnsiTheme="majorBidi" w:cstheme="majorBidi"/>
          <w:b/>
          <w:i/>
          <w:sz w:val="22"/>
        </w:rPr>
        <w:t xml:space="preserve">3.1. Influence of </w:t>
      </w:r>
      <w:r w:rsidR="00791116" w:rsidRPr="00791116">
        <w:rPr>
          <w:rFonts w:asciiTheme="majorBidi" w:eastAsia="Times New Roman" w:hAnsiTheme="majorBidi" w:cstheme="majorBidi"/>
          <w:b/>
          <w:i/>
          <w:sz w:val="22"/>
        </w:rPr>
        <w:t>time in derivative reaction</w:t>
      </w:r>
    </w:p>
    <w:p w14:paraId="13FB2FA3" w14:textId="3FB84884" w:rsidR="00447F19" w:rsidRDefault="00374B0B" w:rsidP="00EE416C">
      <w:pPr>
        <w:spacing w:after="0" w:line="240" w:lineRule="auto"/>
        <w:ind w:left="57" w:right="57" w:firstLine="284"/>
        <w:jc w:val="both"/>
        <w:rPr>
          <w:rFonts w:asciiTheme="majorBidi" w:eastAsia="Times New Roman" w:hAnsiTheme="majorBidi" w:cstheme="majorBidi"/>
          <w:sz w:val="22"/>
        </w:rPr>
      </w:pPr>
      <w:r w:rsidRPr="00EE416C">
        <w:rPr>
          <w:rFonts w:asciiTheme="majorBidi" w:eastAsia="Times New Roman" w:hAnsiTheme="majorBidi" w:cstheme="majorBidi"/>
          <w:sz w:val="22"/>
        </w:rPr>
        <w:t xml:space="preserve">The yellow complex under 30 </w:t>
      </w:r>
      <w:r w:rsidRPr="00EE416C">
        <w:rPr>
          <w:rFonts w:asciiTheme="majorBidi" w:eastAsia="Times New Roman" w:hAnsiTheme="majorBidi" w:cstheme="majorBidi"/>
          <w:sz w:val="22"/>
          <w:vertAlign w:val="superscript"/>
        </w:rPr>
        <w:t>o</w:t>
      </w:r>
      <w:r w:rsidRPr="00EE416C">
        <w:rPr>
          <w:rFonts w:asciiTheme="majorBidi" w:eastAsia="Times New Roman" w:hAnsiTheme="majorBidi" w:cstheme="majorBidi"/>
          <w:sz w:val="22"/>
        </w:rPr>
        <w:t>C cannot be produced, although time and concentration of Anisidine equal to 500 μM have been raised. However, at 90 and 75</w:t>
      </w:r>
      <w:r w:rsidRPr="00EE416C">
        <w:rPr>
          <w:rFonts w:asciiTheme="majorBidi" w:eastAsia="Times New Roman" w:hAnsiTheme="majorBidi" w:cstheme="majorBidi"/>
          <w:sz w:val="22"/>
          <w:vertAlign w:val="superscript"/>
        </w:rPr>
        <w:t>oC</w:t>
      </w:r>
      <w:r w:rsidRPr="00EE416C">
        <w:rPr>
          <w:rFonts w:asciiTheme="majorBidi" w:eastAsia="Times New Roman" w:hAnsiTheme="majorBidi" w:cstheme="majorBidi"/>
          <w:sz w:val="22"/>
        </w:rPr>
        <w:t xml:space="preserve">, reaction accelerates in short time (10min); this vital point can help us to consider the reaction of Imine formation or the same yellow complex in the real biological samples </w:t>
      </w:r>
      <w:r w:rsidR="006644EA" w:rsidRPr="00EE416C">
        <w:rPr>
          <w:rFonts w:asciiTheme="majorBidi" w:eastAsia="Times New Roman" w:hAnsiTheme="majorBidi" w:cstheme="majorBidi"/>
          <w:sz w:val="22"/>
        </w:rPr>
        <w:t>to</w:t>
      </w:r>
      <w:r w:rsidRPr="00EE416C">
        <w:rPr>
          <w:rFonts w:asciiTheme="majorBidi" w:eastAsia="Times New Roman" w:hAnsiTheme="majorBidi" w:cstheme="majorBidi"/>
          <w:sz w:val="22"/>
        </w:rPr>
        <w:t xml:space="preserve"> determine MDA. </w:t>
      </w:r>
    </w:p>
    <w:p w14:paraId="540F621B" w14:textId="6AEE7DE6" w:rsidR="00791116" w:rsidRPr="00ED62FA" w:rsidRDefault="00791116" w:rsidP="00791116">
      <w:pPr>
        <w:spacing w:after="0" w:line="240" w:lineRule="auto"/>
        <w:ind w:firstLine="284"/>
        <w:jc w:val="both"/>
        <w:rPr>
          <w:rFonts w:asciiTheme="majorBidi" w:eastAsia="Times New Roman" w:hAnsiTheme="majorBidi" w:cstheme="majorBidi"/>
          <w:b/>
          <w:sz w:val="22"/>
        </w:rPr>
      </w:pPr>
      <w:r w:rsidRPr="00ED62FA">
        <w:rPr>
          <w:rFonts w:asciiTheme="majorBidi" w:eastAsia="Times New Roman" w:hAnsiTheme="majorBidi" w:cstheme="majorBidi"/>
          <w:sz w:val="22"/>
        </w:rPr>
        <w:t xml:space="preserve">According to </w:t>
      </w:r>
      <w:r w:rsidRPr="00ED62FA">
        <w:rPr>
          <w:rFonts w:asciiTheme="majorBidi" w:eastAsia="Times New Roman" w:hAnsiTheme="majorBidi" w:cstheme="majorBidi"/>
          <w:b/>
          <w:bCs/>
          <w:sz w:val="22"/>
        </w:rPr>
        <w:t>Figure.3</w:t>
      </w:r>
      <w:r w:rsidRPr="00ED62FA">
        <w:rPr>
          <w:rFonts w:asciiTheme="majorBidi" w:eastAsia="Times New Roman" w:hAnsiTheme="majorBidi" w:cstheme="majorBidi"/>
          <w:b/>
          <w:sz w:val="22"/>
        </w:rPr>
        <w:t>,</w:t>
      </w:r>
      <w:r w:rsidRPr="00ED62FA">
        <w:rPr>
          <w:rFonts w:asciiTheme="majorBidi" w:eastAsia="Times New Roman" w:hAnsiTheme="majorBidi" w:cstheme="majorBidi"/>
          <w:sz w:val="22"/>
        </w:rPr>
        <w:t xml:space="preserve"> the temperature of 75</w:t>
      </w:r>
      <w:r w:rsidRPr="00733C34">
        <w:t xml:space="preserve"> </w:t>
      </w:r>
      <w:r w:rsidRPr="00733C3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indicates the complete derivatization and the formation of the colorimetric reaction. Moreover, at 90</w:t>
      </w:r>
      <w:r w:rsidRPr="00733C3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the reaction was carried out in a short time. However, at high level of temperature, the aldehyde levels may be raised in the real samples from the actual results which make it difficult to evaluate the data (Seljeskog et al.,2006</w:t>
      </w:r>
      <w:r w:rsidRPr="00ED62FA">
        <w:rPr>
          <w:rFonts w:asciiTheme="majorBidi" w:hAnsiTheme="majorBidi" w:cstheme="majorBidi"/>
          <w:sz w:val="22"/>
        </w:rPr>
        <w:t>)</w:t>
      </w:r>
      <w:r w:rsidRPr="00ED62FA">
        <w:rPr>
          <w:rFonts w:asciiTheme="majorBidi" w:eastAsia="Times New Roman" w:hAnsiTheme="majorBidi" w:cstheme="majorBidi"/>
          <w:sz w:val="22"/>
        </w:rPr>
        <w:t xml:space="preserve">. Therefore, to implement this method in biological samples, using 75 </w:t>
      </w:r>
      <w:r w:rsidRPr="009F50B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as an optimal temperature can be suited for the analysis. Furthermore, to obtain complete derivative reaction with Anisidine (500µM) at 75 </w:t>
      </w:r>
      <w:r w:rsidRPr="00733C3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20 min would be a proper time. Actually, by using 250 µM or lower concentrations of Anisidine, the complex (MDA-PMA) was remained at an intermediate state and the yellowish complex will not be formed and its result will</w:t>
      </w:r>
      <w:bookmarkStart w:id="2" w:name="_GoBack"/>
      <w:bookmarkEnd w:id="2"/>
      <w:r w:rsidRPr="00ED62FA">
        <w:rPr>
          <w:rFonts w:asciiTheme="majorBidi" w:eastAsia="Times New Roman" w:hAnsiTheme="majorBidi" w:cstheme="majorBidi"/>
          <w:sz w:val="22"/>
        </w:rPr>
        <w:t xml:space="preserve"> not be suitable for the real samples. Therefore, the reaction is completed by Anisidine (500 μM) with optimized temperature at 75</w:t>
      </w:r>
      <w:r w:rsidRPr="00733C34">
        <w:t xml:space="preserve"> </w:t>
      </w:r>
      <w:r w:rsidRPr="00733C3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within 20 min. (Figure 4.1 and Figure 4.2)</w:t>
      </w:r>
      <w:r w:rsidRPr="00ED62FA">
        <w:rPr>
          <w:rFonts w:asciiTheme="majorBidi" w:eastAsia="Times New Roman" w:hAnsiTheme="majorBidi" w:cstheme="majorBidi"/>
          <w:b/>
          <w:sz w:val="22"/>
        </w:rPr>
        <w:t xml:space="preserve"> </w:t>
      </w:r>
    </w:p>
    <w:p w14:paraId="0D60C26C" w14:textId="77777777" w:rsidR="00791116" w:rsidRPr="00EE416C" w:rsidRDefault="00791116" w:rsidP="00EE416C">
      <w:pPr>
        <w:spacing w:after="0" w:line="240" w:lineRule="auto"/>
        <w:ind w:left="57" w:right="57" w:firstLine="284"/>
        <w:jc w:val="both"/>
        <w:rPr>
          <w:rFonts w:asciiTheme="majorBidi" w:eastAsia="Times New Roman" w:hAnsiTheme="majorBidi" w:cstheme="majorBidi"/>
          <w:sz w:val="22"/>
        </w:rPr>
      </w:pPr>
    </w:p>
    <w:p w14:paraId="3F2B64B0" w14:textId="77777777" w:rsidR="00EE416C" w:rsidRDefault="00EE416C" w:rsidP="00447F19">
      <w:pPr>
        <w:spacing w:after="358" w:line="360" w:lineRule="auto"/>
        <w:ind w:left="16" w:firstLine="268"/>
        <w:jc w:val="both"/>
        <w:rPr>
          <w:rFonts w:asciiTheme="majorBidi" w:eastAsia="Times New Roman" w:hAnsiTheme="majorBidi" w:cstheme="majorBidi"/>
          <w:sz w:val="22"/>
        </w:rPr>
        <w:sectPr w:rsidR="00EE416C" w:rsidSect="00EE416C">
          <w:type w:val="continuous"/>
          <w:pgSz w:w="11907" w:h="16839" w:code="9"/>
          <w:pgMar w:top="1134" w:right="1134" w:bottom="1134" w:left="1134" w:header="1020" w:footer="1134" w:gutter="0"/>
          <w:cols w:num="2" w:space="454"/>
          <w:titlePg/>
          <w:docGrid w:linePitch="360"/>
        </w:sectPr>
      </w:pPr>
    </w:p>
    <w:bookmarkStart w:id="3" w:name="_MON_1651324096"/>
    <w:bookmarkEnd w:id="3"/>
    <w:p w14:paraId="039012E7" w14:textId="4422BC90" w:rsidR="00E53EC3" w:rsidRDefault="00791116" w:rsidP="00791116">
      <w:pPr>
        <w:spacing w:after="358" w:line="360" w:lineRule="auto"/>
        <w:ind w:left="16" w:firstLine="268"/>
        <w:jc w:val="center"/>
        <w:rPr>
          <w:rFonts w:asciiTheme="majorBidi" w:eastAsia="Times New Roman" w:hAnsiTheme="majorBidi" w:cstheme="majorBidi"/>
          <w:sz w:val="22"/>
        </w:rPr>
      </w:pPr>
      <w:r>
        <w:rPr>
          <w:rFonts w:asciiTheme="majorBidi" w:eastAsia="Times New Roman" w:hAnsiTheme="majorBidi" w:cstheme="majorBidi"/>
          <w:sz w:val="22"/>
        </w:rPr>
        <w:object w:dxaOrig="8067" w:dyaOrig="4281" w14:anchorId="40FCBD20">
          <v:shape id="_x0000_i1044" type="#_x0000_t75" style="width:403.5pt;height:213.75pt" o:ole="">
            <v:imagedata r:id="rId16" o:title="" croptop="8679f"/>
          </v:shape>
          <o:OLEObject Type="Embed" ProgID="Word.Document.12" ShapeID="_x0000_i1044" DrawAspect="Content" ObjectID="_1651327459" r:id="rId17">
            <o:FieldCodes>\s</o:FieldCodes>
          </o:OLEObject>
        </w:object>
      </w:r>
    </w:p>
    <w:p w14:paraId="4A76D490" w14:textId="4BC5755F" w:rsidR="00791116" w:rsidRPr="00791116" w:rsidRDefault="00791116" w:rsidP="00791116">
      <w:pPr>
        <w:keepNext/>
        <w:keepLines/>
        <w:spacing w:after="0" w:line="360" w:lineRule="auto"/>
        <w:jc w:val="center"/>
        <w:outlineLvl w:val="1"/>
        <w:rPr>
          <w:rFonts w:asciiTheme="majorBidi" w:eastAsia="Times New Roman" w:hAnsiTheme="majorBidi" w:cstheme="majorBidi"/>
          <w:sz w:val="20"/>
          <w:szCs w:val="20"/>
        </w:rPr>
      </w:pPr>
      <w:r w:rsidRPr="00791116">
        <w:rPr>
          <w:rFonts w:asciiTheme="majorBidi" w:eastAsia="Times New Roman" w:hAnsiTheme="majorBidi" w:cstheme="majorBidi"/>
          <w:b/>
          <w:sz w:val="20"/>
          <w:szCs w:val="20"/>
        </w:rPr>
        <w:t>Fig. 3.</w:t>
      </w:r>
      <w:r w:rsidRPr="00791116">
        <w:rPr>
          <w:rFonts w:asciiTheme="majorBidi" w:eastAsia="Times New Roman" w:hAnsiTheme="majorBidi" w:cstheme="majorBidi"/>
          <w:sz w:val="20"/>
          <w:szCs w:val="20"/>
        </w:rPr>
        <w:t xml:space="preserve"> Formation of yellow complex at different temperature (30,75, 90</w:t>
      </w:r>
      <w:r w:rsidRPr="00791116">
        <w:rPr>
          <w:sz w:val="20"/>
          <w:szCs w:val="20"/>
        </w:rPr>
        <w:t xml:space="preserve"> </w:t>
      </w:r>
      <w:r w:rsidRPr="00791116">
        <w:rPr>
          <w:rFonts w:asciiTheme="majorBidi" w:eastAsia="Times New Roman" w:hAnsiTheme="majorBidi" w:cstheme="majorBidi"/>
          <w:sz w:val="20"/>
          <w:szCs w:val="20"/>
          <w:vertAlign w:val="superscript"/>
        </w:rPr>
        <w:t>oC</w:t>
      </w:r>
      <w:r w:rsidRPr="00791116">
        <w:rPr>
          <w:rFonts w:asciiTheme="majorBidi" w:eastAsia="Times New Roman" w:hAnsiTheme="majorBidi" w:cstheme="majorBidi"/>
          <w:sz w:val="20"/>
          <w:szCs w:val="20"/>
        </w:rPr>
        <w:t>)</w:t>
      </w:r>
    </w:p>
    <w:p w14:paraId="3AE7BB8D" w14:textId="77777777" w:rsidR="00447F19" w:rsidRPr="00ED62FA" w:rsidRDefault="00447F19" w:rsidP="0068519E">
      <w:pPr>
        <w:keepNext/>
        <w:keepLines/>
        <w:spacing w:after="0" w:line="360" w:lineRule="auto"/>
        <w:jc w:val="both"/>
        <w:outlineLvl w:val="1"/>
        <w:rPr>
          <w:rFonts w:asciiTheme="majorBidi" w:eastAsia="Times New Roman" w:hAnsiTheme="majorBidi" w:cstheme="majorBidi"/>
          <w:sz w:val="22"/>
        </w:rPr>
      </w:pPr>
    </w:p>
    <w:p w14:paraId="6D1CB2E6" w14:textId="7FFEB075" w:rsidR="00102E18" w:rsidRPr="00ED62FA" w:rsidRDefault="006644EA"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drawing>
          <wp:anchor distT="0" distB="0" distL="114300" distR="114300" simplePos="0" relativeHeight="251645440" behindDoc="0" locked="0" layoutInCell="1" allowOverlap="1" wp14:anchorId="17586F02" wp14:editId="456A8A10">
            <wp:simplePos x="0" y="0"/>
            <wp:positionH relativeFrom="column">
              <wp:posOffset>663629</wp:posOffset>
            </wp:positionH>
            <wp:positionV relativeFrom="paragraph">
              <wp:posOffset>87725</wp:posOffset>
            </wp:positionV>
            <wp:extent cx="4191635" cy="2655570"/>
            <wp:effectExtent l="0" t="0" r="0" b="0"/>
            <wp:wrapSquare wrapText="bothSides"/>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30A1FA30" w14:textId="42E90201"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328D8ED3" w14:textId="664C6F3B"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38FDAA5A" w14:textId="74326281"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36A7A283" w14:textId="58125C05"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53612340" w14:textId="1CF30933"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152C6898" w14:textId="63B557F9"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3EFCD39C" w14:textId="70176D41"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5E3192A9" w14:textId="11C72E67"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2193A53A" w14:textId="2D1F8D0E" w:rsidR="00102E18" w:rsidRPr="00ED62FA" w:rsidRDefault="006E4C59"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lastRenderedPageBreak/>
        <w:drawing>
          <wp:anchor distT="0" distB="0" distL="114300" distR="114300" simplePos="0" relativeHeight="251663872" behindDoc="0" locked="0" layoutInCell="1" allowOverlap="1" wp14:anchorId="38CF81DB" wp14:editId="796A94F0">
            <wp:simplePos x="0" y="0"/>
            <wp:positionH relativeFrom="column">
              <wp:posOffset>724535</wp:posOffset>
            </wp:positionH>
            <wp:positionV relativeFrom="paragraph">
              <wp:posOffset>91440</wp:posOffset>
            </wp:positionV>
            <wp:extent cx="4140200" cy="2636520"/>
            <wp:effectExtent l="0" t="0" r="0" b="0"/>
            <wp:wrapSquare wrapText="bothSides"/>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17C76A2C" w14:textId="47C6B521"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4A366C9B" w14:textId="1A1A9642"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5A06C32E" w14:textId="72932E36"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0C62F5E5" w14:textId="08899032"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09C7FE66" w14:textId="38382E6D"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742E96D5" w14:textId="6C0A3BAB"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674C0BC0" w14:textId="18059167"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1FB4BEB9" w14:textId="5CBA5256" w:rsidR="00143B32" w:rsidRPr="00ED62FA" w:rsidRDefault="006E4C59"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drawing>
          <wp:anchor distT="0" distB="0" distL="114300" distR="114300" simplePos="0" relativeHeight="251682304" behindDoc="0" locked="0" layoutInCell="1" allowOverlap="1" wp14:anchorId="66115AAE" wp14:editId="5495785E">
            <wp:simplePos x="0" y="0"/>
            <wp:positionH relativeFrom="column">
              <wp:posOffset>674370</wp:posOffset>
            </wp:positionH>
            <wp:positionV relativeFrom="paragraph">
              <wp:posOffset>257810</wp:posOffset>
            </wp:positionV>
            <wp:extent cx="4076700" cy="2552700"/>
            <wp:effectExtent l="0" t="0" r="0" b="0"/>
            <wp:wrapSquare wrapText="bothSides"/>
            <wp:docPr id="17" name="Chart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7B2D82B-58F6-4586-87A8-20AA718FB2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9C167D3" w14:textId="77777777"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29D9AB35" w14:textId="6FA9B60F"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2C0BCAB6" w14:textId="2A89B5A8"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6A69A0B4" w14:textId="61D13A78"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4C74B302" w14:textId="1B4BA2AD"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1E4C713F" w14:textId="70987A8A"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48F194C7" w14:textId="3316881F" w:rsidR="00102E18" w:rsidRPr="00ED62FA" w:rsidRDefault="00102E18" w:rsidP="0068519E">
      <w:pPr>
        <w:spacing w:before="120" w:after="0" w:line="360" w:lineRule="auto"/>
        <w:ind w:left="17" w:firstLine="267"/>
        <w:jc w:val="both"/>
        <w:rPr>
          <w:rFonts w:asciiTheme="majorBidi" w:eastAsia="Times New Roman" w:hAnsiTheme="majorBidi" w:cstheme="majorBidi"/>
          <w:b/>
          <w:sz w:val="22"/>
        </w:rPr>
      </w:pPr>
    </w:p>
    <w:p w14:paraId="1CBDD09D" w14:textId="38F8CEB5" w:rsidR="00143B32" w:rsidRPr="00ED62FA" w:rsidRDefault="00143B32" w:rsidP="006E4C59">
      <w:pPr>
        <w:spacing w:before="120" w:after="0" w:line="360" w:lineRule="auto"/>
        <w:jc w:val="both"/>
        <w:rPr>
          <w:rFonts w:asciiTheme="majorBidi" w:eastAsia="Times New Roman" w:hAnsiTheme="majorBidi" w:cstheme="majorBidi"/>
          <w:b/>
          <w:sz w:val="22"/>
        </w:rPr>
      </w:pPr>
    </w:p>
    <w:p w14:paraId="15A22C8A" w14:textId="7EF0FC70" w:rsidR="00143B32" w:rsidRPr="00ED62FA" w:rsidRDefault="00143B32" w:rsidP="0068519E">
      <w:pPr>
        <w:keepNext/>
        <w:keepLines/>
        <w:spacing w:after="120" w:line="360" w:lineRule="auto"/>
        <w:jc w:val="both"/>
        <w:outlineLvl w:val="1"/>
        <w:rPr>
          <w:rFonts w:asciiTheme="majorBidi" w:eastAsia="Times New Roman" w:hAnsiTheme="majorBidi" w:cstheme="majorBidi"/>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4</w:t>
      </w:r>
      <w:r w:rsidRPr="00ED62FA">
        <w:rPr>
          <w:rFonts w:asciiTheme="majorBidi" w:eastAsia="Times New Roman" w:hAnsiTheme="majorBidi" w:cstheme="majorBidi"/>
          <w:b/>
          <w:sz w:val="22"/>
        </w:rPr>
        <w:t>.</w:t>
      </w:r>
      <w:r w:rsidR="000F548C" w:rsidRPr="00ED62FA">
        <w:rPr>
          <w:rFonts w:asciiTheme="majorBidi" w:eastAsia="Times New Roman" w:hAnsiTheme="majorBidi" w:cstheme="majorBidi"/>
          <w:b/>
          <w:sz w:val="22"/>
        </w:rPr>
        <w:t>1</w:t>
      </w:r>
      <w:r w:rsidR="006644EA" w:rsidRPr="00ED62FA">
        <w:rPr>
          <w:rFonts w:asciiTheme="majorBidi" w:eastAsia="Times New Roman" w:hAnsiTheme="majorBidi" w:cstheme="majorBidi"/>
          <w:b/>
          <w:sz w:val="22"/>
        </w:rPr>
        <w:t>.</w:t>
      </w:r>
      <w:r w:rsidR="00ED62FA"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 xml:space="preserve">The relationship between different anisidine concentration and time in complex (MDA-PMA) formation at 30 </w:t>
      </w:r>
      <w:r w:rsidR="0014256E" w:rsidRPr="0014256E">
        <w:rPr>
          <w:rFonts w:asciiTheme="majorBidi" w:eastAsia="Times New Roman" w:hAnsiTheme="majorBidi" w:cstheme="majorBidi"/>
          <w:sz w:val="22"/>
          <w:vertAlign w:val="superscript"/>
        </w:rPr>
        <w:t>oC</w:t>
      </w:r>
    </w:p>
    <w:p w14:paraId="0ED0470C" w14:textId="59947057"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74C50AD8" w14:textId="75037EB3"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drawing>
          <wp:anchor distT="0" distB="0" distL="114300" distR="114300" simplePos="0" relativeHeight="251691520" behindDoc="0" locked="0" layoutInCell="1" allowOverlap="1" wp14:anchorId="2668E7F0" wp14:editId="22C6A106">
            <wp:simplePos x="0" y="0"/>
            <wp:positionH relativeFrom="column">
              <wp:posOffset>562610</wp:posOffset>
            </wp:positionH>
            <wp:positionV relativeFrom="paragraph">
              <wp:posOffset>38735</wp:posOffset>
            </wp:positionV>
            <wp:extent cx="4628487" cy="2728965"/>
            <wp:effectExtent l="0" t="0" r="1270" b="0"/>
            <wp:wrapSquare wrapText="bothSides"/>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3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0CCB956" w14:textId="58EF0BC8"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65A3D4F1" w14:textId="0DB4FB3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2E86D390" w14:textId="056EF46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0CA3235C" w14:textId="69903146"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5BBF34C0" w14:textId="5157A04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29ACF7FF" w14:textId="6BB2C58E"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4451C335" w14:textId="0FBAB461"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08A6A4D7" w14:textId="7C0E770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51F9978B" w14:textId="6BB18854" w:rsidR="00143B32" w:rsidRPr="00ED62FA" w:rsidRDefault="006644EA"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lastRenderedPageBreak/>
        <w:drawing>
          <wp:anchor distT="0" distB="0" distL="114300" distR="114300" simplePos="0" relativeHeight="251703808" behindDoc="0" locked="0" layoutInCell="1" allowOverlap="1" wp14:anchorId="1FBBB804" wp14:editId="1E7863A3">
            <wp:simplePos x="0" y="0"/>
            <wp:positionH relativeFrom="column">
              <wp:posOffset>574040</wp:posOffset>
            </wp:positionH>
            <wp:positionV relativeFrom="paragraph">
              <wp:posOffset>85725</wp:posOffset>
            </wp:positionV>
            <wp:extent cx="4616450" cy="2743200"/>
            <wp:effectExtent l="0" t="0" r="0" b="0"/>
            <wp:wrapSquare wrapText="bothSides"/>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8EE6351-63C8-44AA-8A7C-8FE0D4C8F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41F56A65" w14:textId="5A792438"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2B3B725B" w14:textId="1792897F"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41A2FE8B" w14:textId="250BE6B3"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549E3073" w14:textId="7874C172"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78ED2C60" w14:textId="09B228F5"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609CBFB9" w14:textId="78740866"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16733C59" w14:textId="5DDEEF95"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4C9A0B62" w14:textId="0FD6E794" w:rsidR="00143B32" w:rsidRPr="00ED62FA" w:rsidRDefault="006E4C59" w:rsidP="0068519E">
      <w:pPr>
        <w:spacing w:before="120" w:after="0" w:line="360" w:lineRule="auto"/>
        <w:ind w:left="17" w:firstLine="267"/>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drawing>
          <wp:anchor distT="0" distB="0" distL="114300" distR="114300" simplePos="0" relativeHeight="251717120" behindDoc="0" locked="0" layoutInCell="1" allowOverlap="1" wp14:anchorId="00E06C73" wp14:editId="06C73FCC">
            <wp:simplePos x="0" y="0"/>
            <wp:positionH relativeFrom="column">
              <wp:posOffset>586105</wp:posOffset>
            </wp:positionH>
            <wp:positionV relativeFrom="paragraph">
              <wp:posOffset>316865</wp:posOffset>
            </wp:positionV>
            <wp:extent cx="4610100" cy="2705100"/>
            <wp:effectExtent l="0" t="0" r="0" b="0"/>
            <wp:wrapSquare wrapText="bothSides"/>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E243EF-C567-4593-B772-4D410ABE7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EB9E666" w14:textId="7FCA52C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14C7D176" w14:textId="448E3624"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3CC2F5EF" w14:textId="429E8AC5"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245F664B" w14:textId="0182B9A9"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1ADA6C69" w14:textId="2AA96BA5"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1C2D1665" w14:textId="2B49A934"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6CE255E3" w14:textId="18C3F0E6" w:rsidR="00143B32" w:rsidRPr="00ED62FA" w:rsidRDefault="00143B32" w:rsidP="0068519E">
      <w:pPr>
        <w:spacing w:before="120" w:after="0" w:line="360" w:lineRule="auto"/>
        <w:ind w:left="17" w:firstLine="267"/>
        <w:jc w:val="both"/>
        <w:rPr>
          <w:rFonts w:asciiTheme="majorBidi" w:eastAsia="Times New Roman" w:hAnsiTheme="majorBidi" w:cstheme="majorBidi"/>
          <w:b/>
          <w:sz w:val="22"/>
        </w:rPr>
      </w:pPr>
    </w:p>
    <w:p w14:paraId="7703A5F8" w14:textId="24E732DA" w:rsidR="00143B32" w:rsidRDefault="00143B32" w:rsidP="0068519E">
      <w:pPr>
        <w:spacing w:before="120" w:after="0" w:line="360" w:lineRule="auto"/>
        <w:ind w:left="17" w:firstLine="267"/>
        <w:jc w:val="both"/>
        <w:rPr>
          <w:rFonts w:asciiTheme="majorBidi" w:eastAsia="Times New Roman" w:hAnsiTheme="majorBidi" w:cstheme="majorBidi"/>
          <w:b/>
          <w:sz w:val="22"/>
        </w:rPr>
      </w:pPr>
    </w:p>
    <w:p w14:paraId="5496A272" w14:textId="77777777" w:rsidR="00E4399C" w:rsidRPr="00ED62FA" w:rsidRDefault="00E4399C" w:rsidP="0068519E">
      <w:pPr>
        <w:spacing w:before="120" w:after="0" w:line="360" w:lineRule="auto"/>
        <w:ind w:left="17" w:firstLine="267"/>
        <w:jc w:val="both"/>
        <w:rPr>
          <w:rFonts w:asciiTheme="majorBidi" w:eastAsia="Times New Roman" w:hAnsiTheme="majorBidi" w:cstheme="majorBidi"/>
          <w:b/>
          <w:sz w:val="22"/>
        </w:rPr>
      </w:pPr>
    </w:p>
    <w:p w14:paraId="47434021" w14:textId="0B0E9FE0" w:rsidR="00102E18" w:rsidRPr="00ED62FA" w:rsidRDefault="00696F00" w:rsidP="0068519E">
      <w:pPr>
        <w:keepNext/>
        <w:keepLines/>
        <w:spacing w:after="120" w:line="360" w:lineRule="auto"/>
        <w:jc w:val="both"/>
        <w:outlineLvl w:val="1"/>
        <w:rPr>
          <w:rFonts w:asciiTheme="majorBidi" w:eastAsia="Times New Roman" w:hAnsiTheme="majorBidi" w:cstheme="majorBidi"/>
          <w:sz w:val="22"/>
        </w:rPr>
      </w:pPr>
      <w:r w:rsidRPr="00ED62FA">
        <w:rPr>
          <w:rFonts w:asciiTheme="majorBidi" w:eastAsia="Times New Roman" w:hAnsiTheme="majorBidi" w:cstheme="majorBidi"/>
          <w:b/>
          <w:sz w:val="22"/>
        </w:rPr>
        <w:t xml:space="preserve">Fig. </w:t>
      </w:r>
      <w:r w:rsidR="006644EA" w:rsidRPr="00ED62FA">
        <w:rPr>
          <w:rFonts w:asciiTheme="majorBidi" w:eastAsia="Times New Roman" w:hAnsiTheme="majorBidi" w:cstheme="majorBidi"/>
          <w:b/>
          <w:sz w:val="22"/>
        </w:rPr>
        <w:t>4</w:t>
      </w:r>
      <w:r w:rsidRPr="00ED62FA">
        <w:rPr>
          <w:rFonts w:asciiTheme="majorBidi" w:eastAsia="Times New Roman" w:hAnsiTheme="majorBidi" w:cstheme="majorBidi"/>
          <w:b/>
          <w:sz w:val="22"/>
        </w:rPr>
        <w:t>.</w:t>
      </w:r>
      <w:r w:rsidR="00143B32" w:rsidRPr="00ED62FA">
        <w:rPr>
          <w:rFonts w:asciiTheme="majorBidi" w:eastAsia="Times New Roman" w:hAnsiTheme="majorBidi" w:cstheme="majorBidi"/>
          <w:b/>
          <w:sz w:val="22"/>
        </w:rPr>
        <w:t>2</w:t>
      </w:r>
      <w:r w:rsidRPr="00ED62FA">
        <w:rPr>
          <w:rFonts w:asciiTheme="majorBidi" w:eastAsia="Times New Roman" w:hAnsiTheme="majorBidi" w:cstheme="majorBidi"/>
          <w:sz w:val="22"/>
        </w:rPr>
        <w:t xml:space="preserve"> </w:t>
      </w:r>
      <w:r w:rsidR="00C44439" w:rsidRPr="00ED62FA">
        <w:rPr>
          <w:rFonts w:asciiTheme="majorBidi" w:eastAsia="Times New Roman" w:hAnsiTheme="majorBidi" w:cstheme="majorBidi"/>
          <w:sz w:val="22"/>
        </w:rPr>
        <w:t>T</w:t>
      </w:r>
      <w:r w:rsidRPr="00ED62FA">
        <w:rPr>
          <w:rFonts w:asciiTheme="majorBidi" w:eastAsia="Times New Roman" w:hAnsiTheme="majorBidi" w:cstheme="majorBidi"/>
          <w:sz w:val="22"/>
        </w:rPr>
        <w:t xml:space="preserve">he relationship between </w:t>
      </w:r>
      <w:r w:rsidR="00143B32" w:rsidRPr="00ED62FA">
        <w:rPr>
          <w:rFonts w:asciiTheme="majorBidi" w:eastAsia="Times New Roman" w:hAnsiTheme="majorBidi" w:cstheme="majorBidi"/>
          <w:sz w:val="22"/>
        </w:rPr>
        <w:t>different anisidine concentration</w:t>
      </w:r>
      <w:r w:rsidRPr="00ED62FA">
        <w:rPr>
          <w:rFonts w:asciiTheme="majorBidi" w:eastAsia="Times New Roman" w:hAnsiTheme="majorBidi" w:cstheme="majorBidi"/>
          <w:sz w:val="22"/>
        </w:rPr>
        <w:t xml:space="preserve"> and time in complex (MDA-PMA) </w:t>
      </w:r>
      <w:r w:rsidR="00143B32" w:rsidRPr="00ED62FA">
        <w:rPr>
          <w:rFonts w:asciiTheme="majorBidi" w:eastAsia="Times New Roman" w:hAnsiTheme="majorBidi" w:cstheme="majorBidi"/>
          <w:sz w:val="22"/>
        </w:rPr>
        <w:t xml:space="preserve">formation at 75 </w:t>
      </w:r>
      <w:r w:rsidR="00143B32" w:rsidRPr="00ED62FA">
        <w:rPr>
          <w:rFonts w:asciiTheme="majorBidi" w:eastAsia="Times New Roman" w:hAnsiTheme="majorBidi" w:cstheme="majorBidi"/>
          <w:sz w:val="22"/>
          <w:vertAlign w:val="superscript"/>
        </w:rPr>
        <w:t>0C</w:t>
      </w:r>
    </w:p>
    <w:p w14:paraId="4C4E5BA5" w14:textId="77777777" w:rsidR="00102E18" w:rsidRPr="00ED62FA" w:rsidRDefault="00102E18" w:rsidP="0068519E">
      <w:pPr>
        <w:spacing w:after="0" w:line="360" w:lineRule="auto"/>
        <w:ind w:left="17" w:firstLine="266"/>
        <w:jc w:val="both"/>
        <w:rPr>
          <w:rFonts w:asciiTheme="majorBidi" w:eastAsia="Times New Roman" w:hAnsiTheme="majorBidi" w:cstheme="majorBidi"/>
          <w:sz w:val="22"/>
        </w:rPr>
      </w:pPr>
    </w:p>
    <w:p w14:paraId="77DAD731" w14:textId="1996CC8E" w:rsidR="00E96220" w:rsidRPr="00ED62FA"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On the other hand, TFEH, and PFH as derivative reagents require harsh temperature to produce complex </w:t>
      </w:r>
      <w:r w:rsidR="00614C00" w:rsidRPr="00ED62FA">
        <w:rPr>
          <w:rFonts w:asciiTheme="majorBidi" w:eastAsia="Times New Roman" w:hAnsiTheme="majorBidi" w:cstheme="majorBidi"/>
          <w:sz w:val="22"/>
        </w:rPr>
        <w:t xml:space="preserve">(Giera </w:t>
      </w:r>
      <w:r w:rsidR="00614C00" w:rsidRPr="00ED62FA">
        <w:rPr>
          <w:rFonts w:asciiTheme="majorBidi" w:eastAsia="Times New Roman" w:hAnsiTheme="majorBidi" w:cstheme="majorBidi"/>
          <w:i/>
          <w:iCs/>
          <w:sz w:val="22"/>
        </w:rPr>
        <w:t>et al.,</w:t>
      </w:r>
      <w:r w:rsidR="00614C00" w:rsidRPr="00ED62FA">
        <w:rPr>
          <w:rFonts w:asciiTheme="majorBidi" w:eastAsia="Times New Roman" w:hAnsiTheme="majorBidi" w:cstheme="majorBidi"/>
          <w:sz w:val="22"/>
        </w:rPr>
        <w:t>2012 ).</w:t>
      </w:r>
      <w:r w:rsidRPr="00ED62FA">
        <w:rPr>
          <w:rFonts w:asciiTheme="majorBidi" w:eastAsia="Times New Roman" w:hAnsiTheme="majorBidi" w:cstheme="majorBidi"/>
          <w:i/>
          <w:sz w:val="22"/>
        </w:rPr>
        <w:t xml:space="preserve"> </w:t>
      </w:r>
      <w:r w:rsidRPr="00ED62FA">
        <w:rPr>
          <w:rFonts w:asciiTheme="majorBidi" w:eastAsia="Times New Roman" w:hAnsiTheme="majorBidi" w:cstheme="majorBidi"/>
          <w:sz w:val="22"/>
        </w:rPr>
        <w:t>Temperature effect on derivative procedure was considered as an important part in this research; therefore, the samples placed in a water bath at 30, 75 and 90</w:t>
      </w:r>
      <w:r w:rsidR="006644EA" w:rsidRPr="00ED62FA">
        <w:rPr>
          <w:rFonts w:asciiTheme="majorBidi" w:eastAsia="Times New Roman" w:hAnsiTheme="majorBidi" w:cstheme="majorBidi"/>
          <w:sz w:val="22"/>
        </w:rPr>
        <w:t xml:space="preserve"> </w:t>
      </w:r>
      <w:r w:rsidR="0014256E" w:rsidRPr="0014256E">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and room temperature, then, cooled in icy bath.</w:t>
      </w:r>
      <w:r w:rsidRPr="00ED62FA">
        <w:rPr>
          <w:rFonts w:asciiTheme="majorBidi" w:eastAsia="Times New Roman" w:hAnsiTheme="majorBidi" w:cstheme="majorBidi"/>
          <w:i/>
          <w:sz w:val="22"/>
        </w:rPr>
        <w:t xml:space="preserve"> </w:t>
      </w:r>
    </w:p>
    <w:p w14:paraId="217E6B4A" w14:textId="77777777" w:rsidR="00E96220" w:rsidRPr="00ED62FA"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To evaluate the optimum condition for formation of the complex [MDA-PMA], different concentrations of Anisidine (30, 50, 100, 150, 250, 500 µM) was added to different concentrations of MDA (3.125, 12.5 and 50 μM) in different times (5, 10, 20, 30 and 40) and in separate runs. </w:t>
      </w:r>
    </w:p>
    <w:p w14:paraId="3A7CA95E" w14:textId="77777777" w:rsidR="00094B77"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The results of Fig.</w:t>
      </w:r>
      <w:r w:rsidR="00FD4549">
        <w:rPr>
          <w:rFonts w:asciiTheme="majorBidi" w:eastAsia="Times New Roman" w:hAnsiTheme="majorBidi" w:cstheme="majorBidi"/>
          <w:sz w:val="22"/>
        </w:rPr>
        <w:t>4.1</w:t>
      </w:r>
      <w:r w:rsidRPr="00ED62FA">
        <w:rPr>
          <w:rFonts w:asciiTheme="majorBidi" w:eastAsia="Times New Roman" w:hAnsiTheme="majorBidi" w:cstheme="majorBidi"/>
          <w:sz w:val="22"/>
        </w:rPr>
        <w:t xml:space="preserve"> indicate that yellow adduct was not formed at 30</w:t>
      </w:r>
      <w:r w:rsidR="0014256E" w:rsidRPr="0014256E">
        <w:t xml:space="preserve"> </w:t>
      </w:r>
      <w:r w:rsidR="0014256E" w:rsidRPr="0014256E">
        <w:rPr>
          <w:rFonts w:asciiTheme="majorBidi" w:eastAsia="Times New Roman" w:hAnsiTheme="majorBidi" w:cstheme="majorBidi"/>
          <w:sz w:val="22"/>
          <w:vertAlign w:val="superscript"/>
        </w:rPr>
        <w:t xml:space="preserve">oC </w:t>
      </w:r>
      <w:r w:rsidRPr="00ED62FA">
        <w:rPr>
          <w:rFonts w:asciiTheme="majorBidi" w:eastAsia="Times New Roman" w:hAnsiTheme="majorBidi" w:cstheme="majorBidi"/>
          <w:sz w:val="22"/>
        </w:rPr>
        <w:t xml:space="preserve">and room temperature. Optimal temperature and time as the main part of derivation process were considered in this study. </w:t>
      </w:r>
      <w:r w:rsidR="00FD4549">
        <w:rPr>
          <w:rFonts w:asciiTheme="majorBidi" w:eastAsia="Times New Roman" w:hAnsiTheme="majorBidi" w:cstheme="majorBidi"/>
          <w:sz w:val="22"/>
        </w:rPr>
        <w:t>U</w:t>
      </w:r>
      <w:r w:rsidRPr="00ED62FA">
        <w:rPr>
          <w:rFonts w:asciiTheme="majorBidi" w:eastAsia="Times New Roman" w:hAnsiTheme="majorBidi" w:cstheme="majorBidi"/>
          <w:sz w:val="22"/>
        </w:rPr>
        <w:t>nder low temperature (30</w:t>
      </w:r>
      <w:r w:rsidR="0014256E" w:rsidRPr="0014256E">
        <w:t xml:space="preserve"> </w:t>
      </w:r>
      <w:r w:rsidR="0014256E" w:rsidRPr="0014256E">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the reaction was slow and proceeded to produce an </w:t>
      </w:r>
      <w:r w:rsidR="00294CB4" w:rsidRPr="00ED62FA">
        <w:rPr>
          <w:rFonts w:asciiTheme="majorBidi" w:eastAsia="Times New Roman" w:hAnsiTheme="majorBidi" w:cstheme="majorBidi"/>
          <w:sz w:val="22"/>
        </w:rPr>
        <w:t>intermediate compound</w:t>
      </w:r>
      <w:r w:rsidRPr="00ED62FA">
        <w:rPr>
          <w:rFonts w:asciiTheme="majorBidi" w:eastAsia="Times New Roman" w:hAnsiTheme="majorBidi" w:cstheme="majorBidi"/>
          <w:sz w:val="22"/>
        </w:rPr>
        <w:t xml:space="preserve">. Even, by increasing in the molar concentration of </w:t>
      </w:r>
      <w:r w:rsidR="00994B77">
        <w:rPr>
          <w:rFonts w:asciiTheme="majorBidi" w:eastAsia="Times New Roman" w:hAnsiTheme="majorBidi" w:cstheme="majorBidi"/>
          <w:sz w:val="22"/>
        </w:rPr>
        <w:t>a</w:t>
      </w:r>
      <w:r w:rsidRPr="00ED62FA">
        <w:rPr>
          <w:rFonts w:asciiTheme="majorBidi" w:eastAsia="Times New Roman" w:hAnsiTheme="majorBidi" w:cstheme="majorBidi"/>
          <w:sz w:val="22"/>
        </w:rPr>
        <w:t xml:space="preserve">nisidine and time, it produces higher concentration of intermediate </w:t>
      </w:r>
    </w:p>
    <w:p w14:paraId="02F25BF5" w14:textId="77777777" w:rsidR="00094B77" w:rsidRDefault="00094B77" w:rsidP="00094B77">
      <w:pPr>
        <w:spacing w:after="0" w:line="360" w:lineRule="auto"/>
        <w:ind w:left="17"/>
        <w:jc w:val="both"/>
        <w:rPr>
          <w:rFonts w:asciiTheme="majorBidi" w:eastAsia="Times New Roman" w:hAnsiTheme="majorBidi" w:cstheme="majorBidi"/>
          <w:sz w:val="22"/>
        </w:rPr>
      </w:pPr>
    </w:p>
    <w:p w14:paraId="7366FF71" w14:textId="77777777" w:rsidR="00094B77" w:rsidRDefault="00094B77" w:rsidP="00094B77">
      <w:pPr>
        <w:spacing w:after="0" w:line="360" w:lineRule="auto"/>
        <w:ind w:left="17"/>
        <w:jc w:val="both"/>
        <w:rPr>
          <w:rFonts w:asciiTheme="majorBidi" w:eastAsia="Times New Roman" w:hAnsiTheme="majorBidi" w:cstheme="majorBidi"/>
          <w:sz w:val="22"/>
        </w:rPr>
      </w:pPr>
    </w:p>
    <w:p w14:paraId="09E6AC5C" w14:textId="26BE73A3" w:rsidR="00E96220" w:rsidRPr="00ED62FA" w:rsidRDefault="00E96220" w:rsidP="00094B77">
      <w:pPr>
        <w:spacing w:after="0" w:line="360" w:lineRule="auto"/>
        <w:ind w:left="17"/>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compounds; this indicates that derivative adduct could not be formed in this concentration and temperature. However, </w:t>
      </w:r>
      <w:r w:rsidR="00FC2330">
        <w:rPr>
          <w:rFonts w:asciiTheme="majorBidi" w:eastAsia="Times New Roman" w:hAnsiTheme="majorBidi" w:cstheme="majorBidi"/>
          <w:sz w:val="22"/>
        </w:rPr>
        <w:t>while</w:t>
      </w:r>
      <w:r w:rsidRPr="00ED62FA">
        <w:rPr>
          <w:rFonts w:asciiTheme="majorBidi" w:eastAsia="Times New Roman" w:hAnsiTheme="majorBidi" w:cstheme="majorBidi"/>
          <w:sz w:val="22"/>
        </w:rPr>
        <w:t xml:space="preserve"> the concentration of Anisidine is 10 times higher than MDA concentration, the yellow color reduce</w:t>
      </w:r>
      <w:r w:rsidR="00FC2330">
        <w:rPr>
          <w:rFonts w:asciiTheme="majorBidi" w:eastAsia="Times New Roman" w:hAnsiTheme="majorBidi" w:cstheme="majorBidi"/>
          <w:sz w:val="22"/>
        </w:rPr>
        <w:t>s</w:t>
      </w:r>
      <w:r w:rsidRPr="00ED62FA">
        <w:rPr>
          <w:rFonts w:asciiTheme="majorBidi" w:eastAsia="Times New Roman" w:hAnsiTheme="majorBidi" w:cstheme="majorBidi"/>
          <w:sz w:val="22"/>
        </w:rPr>
        <w:t xml:space="preserve"> the form of intermediate compounds and enhance</w:t>
      </w:r>
      <w:r w:rsidR="00FC2330">
        <w:rPr>
          <w:rFonts w:asciiTheme="majorBidi" w:eastAsia="Times New Roman" w:hAnsiTheme="majorBidi" w:cstheme="majorBidi"/>
          <w:sz w:val="22"/>
        </w:rPr>
        <w:t>s</w:t>
      </w:r>
      <w:r w:rsidRPr="00ED62FA">
        <w:rPr>
          <w:rFonts w:asciiTheme="majorBidi" w:eastAsia="Times New Roman" w:hAnsiTheme="majorBidi" w:cstheme="majorBidi"/>
          <w:sz w:val="22"/>
        </w:rPr>
        <w:t xml:space="preserve"> the form of complex. </w:t>
      </w:r>
    </w:p>
    <w:p w14:paraId="716EFAEB" w14:textId="0ECCEC09" w:rsidR="00E96220" w:rsidRPr="00ED62FA"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It seems that the procedure was completed at 90</w:t>
      </w:r>
      <w:r w:rsidR="006644EA" w:rsidRPr="00ED62FA">
        <w:rPr>
          <w:rFonts w:asciiTheme="majorBidi" w:eastAsia="Times New Roman" w:hAnsiTheme="majorBidi" w:cstheme="majorBidi"/>
          <w:sz w:val="22"/>
        </w:rPr>
        <w:t xml:space="preserve"> </w:t>
      </w:r>
      <w:r w:rsidR="009F50B4" w:rsidRPr="009F50B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in 10 min which contribute to form the imine reaction or yellow adduct in this temperature while this should be considered that high temperature is not proper for this procedure due to evaporation of malondialdehyde and solvent</w:t>
      </w:r>
      <w:r w:rsidR="009603A0">
        <w:rPr>
          <w:rFonts w:asciiTheme="majorBidi" w:eastAsia="Times New Roman" w:hAnsiTheme="majorBidi" w:cstheme="majorBidi"/>
          <w:sz w:val="22"/>
        </w:rPr>
        <w:t>s</w:t>
      </w:r>
      <w:r w:rsidRPr="00ED62FA">
        <w:rPr>
          <w:rFonts w:asciiTheme="majorBidi" w:eastAsia="Times New Roman" w:hAnsiTheme="majorBidi" w:cstheme="majorBidi"/>
          <w:sz w:val="22"/>
        </w:rPr>
        <w:t xml:space="preserve"> during derivative process</w:t>
      </w:r>
      <w:r w:rsidR="009603A0">
        <w:rPr>
          <w:rFonts w:asciiTheme="majorBidi" w:eastAsia="Times New Roman" w:hAnsiTheme="majorBidi" w:cstheme="majorBidi"/>
          <w:sz w:val="22"/>
        </w:rPr>
        <w:t>.</w:t>
      </w:r>
      <w:r w:rsidRPr="00ED62FA">
        <w:rPr>
          <w:rFonts w:asciiTheme="majorBidi" w:eastAsia="Times New Roman" w:hAnsiTheme="majorBidi" w:cstheme="majorBidi"/>
          <w:sz w:val="22"/>
        </w:rPr>
        <w:t xml:space="preserve"> </w:t>
      </w:r>
      <w:r w:rsidR="009603A0">
        <w:rPr>
          <w:rFonts w:asciiTheme="majorBidi" w:eastAsia="Times New Roman" w:hAnsiTheme="majorBidi" w:cstheme="majorBidi"/>
          <w:sz w:val="22"/>
        </w:rPr>
        <w:t>S</w:t>
      </w:r>
      <w:r w:rsidRPr="00ED62FA">
        <w:rPr>
          <w:rFonts w:asciiTheme="majorBidi" w:eastAsia="Times New Roman" w:hAnsiTheme="majorBidi" w:cstheme="majorBidi"/>
          <w:sz w:val="22"/>
        </w:rPr>
        <w:t xml:space="preserve">o this may be difficult to maintain the derivative concentrations. </w:t>
      </w:r>
    </w:p>
    <w:p w14:paraId="499CFDBC" w14:textId="26F2EB95" w:rsidR="00E96220" w:rsidRPr="00ED62FA"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On the other hand, at 30</w:t>
      </w:r>
      <w:r w:rsidRPr="00ED62FA">
        <w:rPr>
          <w:rFonts w:asciiTheme="majorBidi" w:eastAsia="Times New Roman" w:hAnsiTheme="majorBidi" w:cstheme="majorBidi"/>
          <w:sz w:val="22"/>
          <w:vertAlign w:val="superscript"/>
        </w:rPr>
        <w:t>o</w:t>
      </w:r>
      <w:r w:rsidRPr="00ED62FA">
        <w:rPr>
          <w:rFonts w:asciiTheme="majorBidi" w:eastAsia="Times New Roman" w:hAnsiTheme="majorBidi" w:cstheme="majorBidi"/>
          <w:sz w:val="22"/>
        </w:rPr>
        <w:t>C, there is no yellowish complex; therefore, it is not a proper temperature to assess the complex formation. Nevertheless, at 75</w:t>
      </w:r>
      <w:r w:rsidRPr="00ED62FA">
        <w:rPr>
          <w:rFonts w:asciiTheme="majorBidi" w:eastAsia="Times New Roman" w:hAnsiTheme="majorBidi" w:cstheme="majorBidi"/>
          <w:sz w:val="22"/>
          <w:vertAlign w:val="superscript"/>
        </w:rPr>
        <w:t>o</w:t>
      </w:r>
      <w:r w:rsidRPr="00ED62FA">
        <w:rPr>
          <w:rFonts w:asciiTheme="majorBidi" w:eastAsia="Times New Roman" w:hAnsiTheme="majorBidi" w:cstheme="majorBidi"/>
          <w:sz w:val="22"/>
        </w:rPr>
        <w:t xml:space="preserve">C, the reaction was completed in 40 min and the concentration of </w:t>
      </w:r>
      <w:r w:rsidR="004414FA">
        <w:rPr>
          <w:rFonts w:asciiTheme="majorBidi" w:eastAsia="Times New Roman" w:hAnsiTheme="majorBidi" w:cstheme="majorBidi"/>
          <w:sz w:val="22"/>
        </w:rPr>
        <w:t>a</w:t>
      </w:r>
      <w:r w:rsidRPr="00ED62FA">
        <w:rPr>
          <w:rFonts w:asciiTheme="majorBidi" w:eastAsia="Times New Roman" w:hAnsiTheme="majorBidi" w:cstheme="majorBidi"/>
          <w:sz w:val="22"/>
        </w:rPr>
        <w:t>nisidine selected at 500 μm while Mao’s method reaction time was 3 hours with FMOC reagent</w:t>
      </w:r>
      <w:r w:rsidR="00614C00" w:rsidRPr="00ED62FA">
        <w:rPr>
          <w:rFonts w:asciiTheme="majorBidi" w:eastAsia="Times New Roman" w:hAnsiTheme="majorBidi" w:cstheme="majorBidi"/>
          <w:sz w:val="22"/>
        </w:rPr>
        <w:t xml:space="preserve"> (Mao</w:t>
      </w:r>
      <w:r w:rsidR="00614C00" w:rsidRPr="00ED62FA">
        <w:rPr>
          <w:rFonts w:asciiTheme="majorBidi" w:eastAsia="Times New Roman" w:hAnsiTheme="majorBidi" w:cstheme="majorBidi"/>
          <w:i/>
          <w:iCs/>
          <w:sz w:val="22"/>
        </w:rPr>
        <w:t xml:space="preserve"> et al.,</w:t>
      </w:r>
      <w:r w:rsidR="00614C00" w:rsidRPr="00ED62FA">
        <w:rPr>
          <w:rFonts w:asciiTheme="majorBidi" w:eastAsia="Times New Roman" w:hAnsiTheme="majorBidi" w:cstheme="majorBidi"/>
          <w:sz w:val="22"/>
        </w:rPr>
        <w:t xml:space="preserve"> 2006).</w:t>
      </w:r>
    </w:p>
    <w:p w14:paraId="26BEF296" w14:textId="6D06E41F" w:rsidR="00E96220" w:rsidRDefault="00E96220" w:rsidP="0068519E">
      <w:pPr>
        <w:spacing w:after="0" w:line="360" w:lineRule="auto"/>
        <w:ind w:left="17" w:firstLine="26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As can be seen in Figure </w:t>
      </w:r>
      <w:r w:rsidR="00294CB4">
        <w:rPr>
          <w:rFonts w:asciiTheme="majorBidi" w:eastAsia="Times New Roman" w:hAnsiTheme="majorBidi" w:cstheme="majorBidi"/>
          <w:sz w:val="22"/>
        </w:rPr>
        <w:t>5</w:t>
      </w:r>
      <w:r w:rsidRPr="00ED62FA">
        <w:rPr>
          <w:rFonts w:asciiTheme="majorBidi" w:eastAsia="Times New Roman" w:hAnsiTheme="majorBidi" w:cstheme="majorBidi"/>
          <w:sz w:val="22"/>
        </w:rPr>
        <w:t xml:space="preserve">, at the wavelength of 300-380 nm, the wide peak is related to intermediate formation whereas in Figure </w:t>
      </w:r>
      <w:r w:rsidR="00294CB4">
        <w:rPr>
          <w:rFonts w:asciiTheme="majorBidi" w:eastAsia="Times New Roman" w:hAnsiTheme="majorBidi" w:cstheme="majorBidi"/>
          <w:sz w:val="22"/>
        </w:rPr>
        <w:t>6</w:t>
      </w:r>
      <w:r w:rsidRPr="00ED62FA">
        <w:rPr>
          <w:rFonts w:asciiTheme="majorBidi" w:eastAsia="Times New Roman" w:hAnsiTheme="majorBidi" w:cstheme="majorBidi"/>
          <w:sz w:val="22"/>
        </w:rPr>
        <w:t xml:space="preserve">, relatively high peak in the range of 400-404 nm indicates reduced concentration of intermediate and formation of adduct </w:t>
      </w:r>
      <w:r w:rsidR="004414FA">
        <w:rPr>
          <w:rFonts w:asciiTheme="majorBidi" w:eastAsia="Times New Roman" w:hAnsiTheme="majorBidi" w:cstheme="majorBidi"/>
          <w:sz w:val="22"/>
        </w:rPr>
        <w:t>(</w:t>
      </w:r>
      <w:r w:rsidRPr="00ED62FA">
        <w:rPr>
          <w:rFonts w:asciiTheme="majorBidi" w:eastAsia="Times New Roman" w:hAnsiTheme="majorBidi" w:cstheme="majorBidi"/>
          <w:sz w:val="22"/>
        </w:rPr>
        <w:t>or the same considered complex</w:t>
      </w:r>
      <w:r w:rsidR="004414FA">
        <w:rPr>
          <w:rFonts w:asciiTheme="majorBidi" w:eastAsia="Times New Roman" w:hAnsiTheme="majorBidi" w:cstheme="majorBidi"/>
          <w:sz w:val="22"/>
        </w:rPr>
        <w:t>)</w:t>
      </w:r>
      <w:r w:rsidRPr="00ED62FA">
        <w:rPr>
          <w:rFonts w:asciiTheme="majorBidi" w:eastAsia="Times New Roman" w:hAnsiTheme="majorBidi" w:cstheme="majorBidi"/>
          <w:sz w:val="22"/>
        </w:rPr>
        <w:t xml:space="preserve">. </w:t>
      </w:r>
    </w:p>
    <w:p w14:paraId="17B23D79" w14:textId="77777777" w:rsidR="005620D1" w:rsidRDefault="005620D1" w:rsidP="0068519E">
      <w:pPr>
        <w:spacing w:after="0" w:line="360" w:lineRule="auto"/>
        <w:ind w:left="17" w:firstLine="266"/>
        <w:jc w:val="both"/>
        <w:rPr>
          <w:rFonts w:asciiTheme="majorBidi" w:eastAsia="Times New Roman" w:hAnsiTheme="majorBidi" w:cstheme="majorBidi"/>
          <w:sz w:val="22"/>
        </w:rPr>
      </w:pPr>
    </w:p>
    <w:p w14:paraId="57916FF2" w14:textId="516290FB" w:rsidR="00BA58B7" w:rsidRPr="00ED62FA" w:rsidRDefault="00ED62FA" w:rsidP="00094B77">
      <w:pPr>
        <w:spacing w:after="0" w:line="360" w:lineRule="auto"/>
        <w:jc w:val="both"/>
        <w:rPr>
          <w:rFonts w:asciiTheme="majorBidi" w:eastAsia="Times New Roman" w:hAnsiTheme="majorBidi" w:cstheme="majorBidi"/>
          <w:b/>
          <w:sz w:val="22"/>
        </w:rPr>
      </w:pPr>
      <w:r w:rsidRPr="00ED62FA">
        <w:rPr>
          <w:rFonts w:asciiTheme="majorBidi" w:eastAsia="Times New Roman" w:hAnsiTheme="majorBidi" w:cstheme="majorBidi"/>
          <w:noProof/>
          <w:sz w:val="22"/>
          <w:lang w:val="bg-BG" w:eastAsia="bg-BG"/>
        </w:rPr>
        <w:drawing>
          <wp:anchor distT="0" distB="0" distL="114300" distR="114300" simplePos="0" relativeHeight="251556352" behindDoc="0" locked="0" layoutInCell="1" allowOverlap="1" wp14:anchorId="14195558" wp14:editId="36A5C594">
            <wp:simplePos x="0" y="0"/>
            <wp:positionH relativeFrom="column">
              <wp:posOffset>612775</wp:posOffset>
            </wp:positionH>
            <wp:positionV relativeFrom="paragraph">
              <wp:posOffset>27305</wp:posOffset>
            </wp:positionV>
            <wp:extent cx="3272790" cy="2806065"/>
            <wp:effectExtent l="0" t="0" r="3810" b="0"/>
            <wp:wrapSquare wrapText="bothSides"/>
            <wp:docPr id="26" name="Picture 26" descr="F:\saman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amane\05.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72790" cy="280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F0B63" w14:textId="77777777" w:rsidR="00BA58B7" w:rsidRPr="00ED62FA" w:rsidRDefault="00BA58B7" w:rsidP="0068519E">
      <w:pPr>
        <w:spacing w:after="167" w:line="360" w:lineRule="auto"/>
        <w:ind w:firstLine="284"/>
        <w:jc w:val="both"/>
        <w:rPr>
          <w:rFonts w:asciiTheme="majorBidi" w:eastAsia="Times New Roman" w:hAnsiTheme="majorBidi" w:cstheme="majorBidi"/>
          <w:b/>
          <w:sz w:val="22"/>
        </w:rPr>
      </w:pPr>
    </w:p>
    <w:p w14:paraId="78907BFA" w14:textId="45669DFC" w:rsidR="00BA58B7" w:rsidRPr="00ED62FA" w:rsidRDefault="00BA58B7" w:rsidP="0068519E">
      <w:pPr>
        <w:spacing w:after="167" w:line="360" w:lineRule="auto"/>
        <w:ind w:firstLine="284"/>
        <w:jc w:val="both"/>
        <w:rPr>
          <w:rFonts w:asciiTheme="majorBidi" w:eastAsia="Times New Roman" w:hAnsiTheme="majorBidi" w:cstheme="majorBidi"/>
          <w:b/>
          <w:sz w:val="22"/>
        </w:rPr>
      </w:pPr>
    </w:p>
    <w:p w14:paraId="017F9DE6" w14:textId="2BED009B" w:rsidR="00BA58B7" w:rsidRDefault="00BA58B7" w:rsidP="0068519E">
      <w:pPr>
        <w:spacing w:after="167" w:line="360" w:lineRule="auto"/>
        <w:ind w:firstLine="284"/>
        <w:jc w:val="both"/>
        <w:rPr>
          <w:rFonts w:asciiTheme="majorBidi" w:eastAsia="Times New Roman" w:hAnsiTheme="majorBidi" w:cstheme="majorBidi"/>
          <w:b/>
          <w:sz w:val="22"/>
        </w:rPr>
      </w:pPr>
    </w:p>
    <w:p w14:paraId="3E3D163F" w14:textId="488B43DB" w:rsidR="005620D1" w:rsidRDefault="005620D1" w:rsidP="0068519E">
      <w:pPr>
        <w:spacing w:after="167" w:line="360" w:lineRule="auto"/>
        <w:ind w:firstLine="284"/>
        <w:jc w:val="both"/>
        <w:rPr>
          <w:rFonts w:asciiTheme="majorBidi" w:eastAsia="Times New Roman" w:hAnsiTheme="majorBidi" w:cstheme="majorBidi"/>
          <w:b/>
          <w:sz w:val="22"/>
        </w:rPr>
      </w:pPr>
    </w:p>
    <w:p w14:paraId="21B701A7" w14:textId="04C71606" w:rsidR="005620D1" w:rsidRDefault="005620D1" w:rsidP="0068519E">
      <w:pPr>
        <w:spacing w:after="167" w:line="360" w:lineRule="auto"/>
        <w:ind w:firstLine="284"/>
        <w:jc w:val="both"/>
        <w:rPr>
          <w:rFonts w:asciiTheme="majorBidi" w:eastAsia="Times New Roman" w:hAnsiTheme="majorBidi" w:cstheme="majorBidi"/>
          <w:b/>
          <w:sz w:val="22"/>
        </w:rPr>
      </w:pPr>
    </w:p>
    <w:p w14:paraId="64A49A0D" w14:textId="1099996F" w:rsidR="005620D1" w:rsidRDefault="005620D1" w:rsidP="0068519E">
      <w:pPr>
        <w:spacing w:after="167" w:line="360" w:lineRule="auto"/>
        <w:ind w:firstLine="284"/>
        <w:jc w:val="both"/>
        <w:rPr>
          <w:rFonts w:asciiTheme="majorBidi" w:eastAsia="Times New Roman" w:hAnsiTheme="majorBidi" w:cstheme="majorBidi"/>
          <w:b/>
          <w:sz w:val="22"/>
        </w:rPr>
      </w:pPr>
    </w:p>
    <w:p w14:paraId="6F9FE28E" w14:textId="63C35A5E" w:rsidR="00B66E9B" w:rsidRDefault="00B66E9B" w:rsidP="0068519E">
      <w:pPr>
        <w:spacing w:after="167" w:line="360" w:lineRule="auto"/>
        <w:ind w:firstLine="284"/>
        <w:jc w:val="both"/>
        <w:rPr>
          <w:rFonts w:asciiTheme="majorBidi" w:eastAsia="Times New Roman" w:hAnsiTheme="majorBidi" w:cstheme="majorBidi"/>
          <w:b/>
          <w:sz w:val="22"/>
        </w:rPr>
      </w:pPr>
    </w:p>
    <w:p w14:paraId="586EC0DB" w14:textId="77777777" w:rsidR="00B66E9B" w:rsidRPr="00ED62FA" w:rsidRDefault="00B66E9B" w:rsidP="0068519E">
      <w:pPr>
        <w:spacing w:after="167" w:line="360" w:lineRule="auto"/>
        <w:ind w:firstLine="284"/>
        <w:jc w:val="both"/>
        <w:rPr>
          <w:rFonts w:asciiTheme="majorBidi" w:eastAsia="Times New Roman" w:hAnsiTheme="majorBidi" w:cstheme="majorBidi"/>
          <w:b/>
          <w:sz w:val="22"/>
        </w:rPr>
      </w:pPr>
    </w:p>
    <w:p w14:paraId="4BDEC854" w14:textId="6E528676" w:rsidR="00BA58B7" w:rsidRPr="00ED62FA" w:rsidRDefault="00BA58B7" w:rsidP="0068519E">
      <w:pPr>
        <w:spacing w:after="167" w:line="360" w:lineRule="auto"/>
        <w:jc w:val="both"/>
        <w:rPr>
          <w:rFonts w:asciiTheme="majorBidi" w:eastAsia="Times New Roman" w:hAnsiTheme="majorBidi" w:cstheme="majorBidi"/>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5</w:t>
      </w:r>
      <w:r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 xml:space="preserve">Different concentration of anisidine with their absorbance spectra of derivative complex at 30 </w:t>
      </w:r>
      <w:r w:rsidR="0014256E" w:rsidRPr="0014256E">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in complete reaction (Complete reaction)</w:t>
      </w:r>
    </w:p>
    <w:p w14:paraId="2FD94A81" w14:textId="3178B1DB" w:rsidR="00BA58B7" w:rsidRPr="00ED62FA" w:rsidRDefault="00BA58B7" w:rsidP="0068519E">
      <w:pPr>
        <w:spacing w:after="167" w:line="360" w:lineRule="auto"/>
        <w:ind w:firstLine="284"/>
        <w:jc w:val="both"/>
        <w:rPr>
          <w:rFonts w:asciiTheme="majorBidi" w:eastAsia="Times New Roman" w:hAnsiTheme="majorBidi" w:cstheme="majorBidi"/>
          <w:b/>
          <w:sz w:val="22"/>
        </w:rPr>
      </w:pPr>
    </w:p>
    <w:p w14:paraId="7AE01F86" w14:textId="0EBBF9F8" w:rsidR="00102E18" w:rsidRPr="00ED62FA" w:rsidRDefault="005620D1" w:rsidP="0068519E">
      <w:pPr>
        <w:spacing w:after="167" w:line="360" w:lineRule="auto"/>
        <w:ind w:firstLine="284"/>
        <w:jc w:val="both"/>
        <w:rPr>
          <w:rFonts w:asciiTheme="majorBidi" w:eastAsia="Times New Roman" w:hAnsiTheme="majorBidi" w:cstheme="majorBidi"/>
          <w:b/>
          <w:sz w:val="22"/>
        </w:rPr>
      </w:pPr>
      <w:r w:rsidRPr="00ED62FA">
        <w:rPr>
          <w:rFonts w:asciiTheme="majorBidi" w:eastAsia="Times New Roman" w:hAnsiTheme="majorBidi" w:cstheme="majorBidi"/>
          <w:noProof/>
          <w:sz w:val="22"/>
          <w:lang w:val="bg-BG" w:eastAsia="bg-BG"/>
        </w:rPr>
        <w:lastRenderedPageBreak/>
        <w:drawing>
          <wp:anchor distT="0" distB="0" distL="114300" distR="114300" simplePos="0" relativeHeight="251575808" behindDoc="0" locked="0" layoutInCell="1" allowOverlap="1" wp14:anchorId="5BE569F3" wp14:editId="2C5E8BC7">
            <wp:simplePos x="0" y="0"/>
            <wp:positionH relativeFrom="column">
              <wp:posOffset>538128</wp:posOffset>
            </wp:positionH>
            <wp:positionV relativeFrom="paragraph">
              <wp:posOffset>14713</wp:posOffset>
            </wp:positionV>
            <wp:extent cx="4216400" cy="2424430"/>
            <wp:effectExtent l="0" t="0" r="0" b="0"/>
            <wp:wrapSquare wrapText="bothSides"/>
            <wp:docPr id="13" name="Picture 13" descr="C:\Users\samane\Desktop\behnaz\2020\jadid\New folder\IMG_20200421_001504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ane\Desktop\behnaz\2020\jadid\New folder\IMG_20200421_001504_097.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216400" cy="242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981D0" w14:textId="163F2004"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76A4F9FB" w14:textId="5486C928"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51DFDDF8" w14:textId="14535627"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5C1CCE96" w14:textId="582E4814"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028FFD36" w14:textId="5F3FA043"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39461BDB" w14:textId="51A7663E" w:rsidR="00102E18" w:rsidRPr="00ED62FA" w:rsidRDefault="00102E18" w:rsidP="0068519E">
      <w:pPr>
        <w:spacing w:after="167" w:line="360" w:lineRule="auto"/>
        <w:ind w:firstLine="284"/>
        <w:jc w:val="both"/>
        <w:rPr>
          <w:rFonts w:asciiTheme="majorBidi" w:eastAsia="Times New Roman" w:hAnsiTheme="majorBidi" w:cstheme="majorBidi"/>
          <w:b/>
          <w:sz w:val="22"/>
        </w:rPr>
      </w:pPr>
    </w:p>
    <w:p w14:paraId="26B92D0E" w14:textId="77777777" w:rsidR="00BA58B7" w:rsidRPr="00ED62FA" w:rsidRDefault="00BA58B7" w:rsidP="0068519E">
      <w:pPr>
        <w:spacing w:after="167" w:line="360" w:lineRule="auto"/>
        <w:ind w:firstLine="284"/>
        <w:jc w:val="both"/>
        <w:rPr>
          <w:rFonts w:asciiTheme="majorBidi" w:eastAsia="Times New Roman" w:hAnsiTheme="majorBidi" w:cstheme="majorBidi"/>
          <w:b/>
          <w:sz w:val="22"/>
        </w:rPr>
      </w:pPr>
    </w:p>
    <w:p w14:paraId="6A4FC506" w14:textId="70940A86" w:rsidR="00B66E9B" w:rsidRDefault="00BA58B7" w:rsidP="00195F22">
      <w:pPr>
        <w:keepNext/>
        <w:keepLines/>
        <w:spacing w:after="0" w:line="360" w:lineRule="auto"/>
        <w:ind w:left="16" w:firstLine="268"/>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6</w:t>
      </w:r>
      <w:r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 xml:space="preserve">Different concentration of anisidine with their absorbance spectra of derivative complex at 90 </w:t>
      </w:r>
      <w:r w:rsidR="00733C34" w:rsidRPr="00733C34">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in complete reaction (Complete reaction)</w:t>
      </w:r>
    </w:p>
    <w:p w14:paraId="7A64BCDF" w14:textId="77777777" w:rsidR="00195F22" w:rsidRPr="00195F22" w:rsidRDefault="00195F22" w:rsidP="00195F22">
      <w:pPr>
        <w:keepNext/>
        <w:keepLines/>
        <w:spacing w:after="0" w:line="360" w:lineRule="auto"/>
        <w:ind w:left="16" w:firstLine="268"/>
        <w:jc w:val="both"/>
        <w:outlineLvl w:val="1"/>
        <w:rPr>
          <w:rFonts w:asciiTheme="majorBidi" w:eastAsia="Times New Roman" w:hAnsiTheme="majorBidi" w:cstheme="majorBidi"/>
          <w:b/>
          <w:sz w:val="22"/>
        </w:rPr>
      </w:pPr>
    </w:p>
    <w:p w14:paraId="11C5B825" w14:textId="347A1A99" w:rsidR="00EB3EC2" w:rsidRPr="00ED62FA" w:rsidRDefault="00696521" w:rsidP="00696521">
      <w:pPr>
        <w:spacing w:after="358" w:line="360" w:lineRule="auto"/>
        <w:ind w:left="16" w:hanging="10"/>
        <w:jc w:val="both"/>
        <w:rPr>
          <w:rFonts w:asciiTheme="majorBidi" w:eastAsia="Times New Roman" w:hAnsiTheme="majorBidi" w:cstheme="majorBidi"/>
          <w:sz w:val="22"/>
        </w:rPr>
      </w:pPr>
      <w:r>
        <w:rPr>
          <w:rFonts w:asciiTheme="majorBidi" w:eastAsia="Times New Roman" w:hAnsiTheme="majorBidi" w:cstheme="majorBidi"/>
          <w:sz w:val="22"/>
        </w:rPr>
        <w:t xml:space="preserve">The </w:t>
      </w:r>
      <w:r w:rsidR="00EB3EC2" w:rsidRPr="00ED62FA">
        <w:rPr>
          <w:rFonts w:asciiTheme="majorBidi" w:eastAsia="Times New Roman" w:hAnsiTheme="majorBidi" w:cstheme="majorBidi"/>
          <w:sz w:val="22"/>
        </w:rPr>
        <w:t>colorant has a strong absorbance peak in</w:t>
      </w:r>
      <w:r>
        <w:rPr>
          <w:rFonts w:asciiTheme="majorBidi" w:eastAsia="Times New Roman" w:hAnsiTheme="majorBidi" w:cstheme="majorBidi"/>
          <w:sz w:val="22"/>
        </w:rPr>
        <w:t xml:space="preserve"> the</w:t>
      </w:r>
      <w:r w:rsidR="00EB3EC2" w:rsidRPr="00ED62FA">
        <w:rPr>
          <w:rFonts w:asciiTheme="majorBidi" w:eastAsia="Times New Roman" w:hAnsiTheme="majorBidi" w:cstheme="majorBidi"/>
          <w:sz w:val="22"/>
        </w:rPr>
        <w:t xml:space="preserve"> visible range in 400 nm related to electronic transference π→ π</w:t>
      </w:r>
      <w:r w:rsidR="00EB3EC2" w:rsidRPr="00ED62FA">
        <w:rPr>
          <w:rFonts w:asciiTheme="majorBidi" w:eastAsia="Times New Roman" w:hAnsiTheme="majorBidi" w:cstheme="majorBidi"/>
          <w:sz w:val="22"/>
          <w:vertAlign w:val="superscript"/>
        </w:rPr>
        <w:t>*</w:t>
      </w:r>
      <w:r>
        <w:rPr>
          <w:rFonts w:asciiTheme="majorBidi" w:eastAsia="Times New Roman" w:hAnsiTheme="majorBidi" w:cstheme="majorBidi"/>
          <w:sz w:val="22"/>
        </w:rPr>
        <w:t xml:space="preserve"> (</w:t>
      </w:r>
      <w:r w:rsidRPr="00696521">
        <w:rPr>
          <w:rFonts w:asciiTheme="majorBidi" w:eastAsia="Times New Roman" w:hAnsiTheme="majorBidi" w:cstheme="majorBidi"/>
          <w:sz w:val="22"/>
        </w:rPr>
        <w:t>Figure.6</w:t>
      </w:r>
      <w:r>
        <w:rPr>
          <w:rFonts w:asciiTheme="majorBidi" w:eastAsia="Times New Roman" w:hAnsiTheme="majorBidi" w:cstheme="majorBidi"/>
          <w:sz w:val="22"/>
        </w:rPr>
        <w:t>).</w:t>
      </w:r>
      <w:r w:rsidRPr="00696521">
        <w:rPr>
          <w:rFonts w:asciiTheme="majorBidi" w:eastAsia="Times New Roman" w:hAnsiTheme="majorBidi" w:cstheme="majorBidi"/>
          <w:sz w:val="22"/>
        </w:rPr>
        <w:t xml:space="preserve"> </w:t>
      </w:r>
      <w:r>
        <w:rPr>
          <w:rFonts w:asciiTheme="majorBidi" w:eastAsia="Times New Roman" w:hAnsiTheme="majorBidi" w:cstheme="majorBidi"/>
          <w:sz w:val="22"/>
        </w:rPr>
        <w:t>T</w:t>
      </w:r>
      <w:r w:rsidR="00EB3EC2" w:rsidRPr="00ED62FA">
        <w:rPr>
          <w:rFonts w:asciiTheme="majorBidi" w:eastAsia="Times New Roman" w:hAnsiTheme="majorBidi" w:cstheme="majorBidi"/>
          <w:sz w:val="22"/>
        </w:rPr>
        <w:t xml:space="preserve">he absorbance peaks in UV region </w:t>
      </w:r>
      <w:r>
        <w:rPr>
          <w:rFonts w:asciiTheme="majorBidi" w:eastAsia="Times New Roman" w:hAnsiTheme="majorBidi" w:cstheme="majorBidi"/>
          <w:sz w:val="22"/>
        </w:rPr>
        <w:t>are</w:t>
      </w:r>
      <w:r w:rsidR="00EB3EC2" w:rsidRPr="00ED62FA">
        <w:rPr>
          <w:rFonts w:asciiTheme="majorBidi" w:eastAsia="Times New Roman" w:hAnsiTheme="majorBidi" w:cstheme="majorBidi"/>
          <w:sz w:val="22"/>
        </w:rPr>
        <w:t xml:space="preserve"> related to electron transference of benzene rings</w:t>
      </w:r>
      <w:r w:rsidR="00614C00" w:rsidRPr="00ED62FA">
        <w:rPr>
          <w:rFonts w:asciiTheme="majorBidi" w:eastAsia="Times New Roman" w:hAnsiTheme="majorBidi" w:cstheme="majorBidi"/>
          <w:sz w:val="22"/>
        </w:rPr>
        <w:t xml:space="preserve"> (Mendes </w:t>
      </w:r>
      <w:r w:rsidR="00614C00" w:rsidRPr="00ED62FA">
        <w:rPr>
          <w:rFonts w:asciiTheme="majorBidi" w:eastAsia="Times New Roman" w:hAnsiTheme="majorBidi" w:cstheme="majorBidi"/>
          <w:i/>
          <w:iCs/>
          <w:sz w:val="22"/>
        </w:rPr>
        <w:t>et al.,</w:t>
      </w:r>
      <w:r w:rsidR="00614C00" w:rsidRPr="00ED62FA">
        <w:rPr>
          <w:rFonts w:asciiTheme="majorBidi" w:eastAsia="Times New Roman" w:hAnsiTheme="majorBidi" w:cstheme="majorBidi"/>
          <w:sz w:val="22"/>
        </w:rPr>
        <w:t xml:space="preserve"> 2009)</w:t>
      </w:r>
      <w:r>
        <w:rPr>
          <w:rFonts w:asciiTheme="majorBidi" w:eastAsia="Times New Roman" w:hAnsiTheme="majorBidi" w:cstheme="majorBidi"/>
          <w:sz w:val="22"/>
        </w:rPr>
        <w:t>.</w:t>
      </w:r>
      <w:r w:rsidR="006644EA"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sz w:val="22"/>
        </w:rPr>
        <w:t>The obtained peak in visible range in the range of 300 to 395 is related to the formation of intermediates</w:t>
      </w:r>
      <w:r>
        <w:rPr>
          <w:rFonts w:asciiTheme="majorBidi" w:eastAsia="Times New Roman" w:hAnsiTheme="majorBidi" w:cstheme="majorBidi"/>
          <w:sz w:val="22"/>
        </w:rPr>
        <w:t xml:space="preserve"> and the</w:t>
      </w:r>
      <w:r w:rsidR="00EB3EC2" w:rsidRPr="00ED62FA">
        <w:rPr>
          <w:rFonts w:asciiTheme="majorBidi" w:eastAsia="Times New Roman" w:hAnsiTheme="majorBidi" w:cstheme="majorBidi"/>
          <w:sz w:val="22"/>
        </w:rPr>
        <w:t xml:space="preserve"> peak value decreases by high temperature. Likewise, by altering anisidine concentration, the adduct peak value increases. </w:t>
      </w:r>
    </w:p>
    <w:p w14:paraId="5A5F2F73" w14:textId="77777777" w:rsidR="00EB3EC2" w:rsidRPr="00ED62FA" w:rsidRDefault="00EB3EC2" w:rsidP="0068519E">
      <w:pPr>
        <w:keepNext/>
        <w:keepLines/>
        <w:spacing w:after="362" w:line="360" w:lineRule="auto"/>
        <w:ind w:left="16" w:hanging="10"/>
        <w:jc w:val="both"/>
        <w:outlineLvl w:val="4"/>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3.2. </w:t>
      </w:r>
      <w:r w:rsidRPr="001B3D10">
        <w:rPr>
          <w:rFonts w:asciiTheme="majorBidi" w:eastAsia="Times New Roman" w:hAnsiTheme="majorBidi" w:cstheme="majorBidi"/>
          <w:bCs/>
          <w:i/>
          <w:iCs/>
          <w:sz w:val="22"/>
        </w:rPr>
        <w:t>Optimal condition for derivative procedure</w:t>
      </w:r>
      <w:r w:rsidRPr="00ED62FA">
        <w:rPr>
          <w:rFonts w:asciiTheme="majorBidi" w:eastAsia="Times New Roman" w:hAnsiTheme="majorBidi" w:cstheme="majorBidi"/>
          <w:b/>
          <w:sz w:val="22"/>
        </w:rPr>
        <w:t xml:space="preserve"> </w:t>
      </w:r>
    </w:p>
    <w:p w14:paraId="10AC277F" w14:textId="680789D6" w:rsidR="00EB3EC2" w:rsidRPr="00ED62FA" w:rsidRDefault="00EB3EC2" w:rsidP="00733C34">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The reaction of Anisidine (para - methoxy aniline) with aldehydic groups can be considered as an addition reaction. The yellowish complex emerged from releasing H</w:t>
      </w:r>
      <w:r w:rsidRPr="00ED62FA">
        <w:rPr>
          <w:rFonts w:asciiTheme="majorBidi" w:eastAsia="Times New Roman" w:hAnsiTheme="majorBidi" w:cstheme="majorBidi"/>
          <w:sz w:val="22"/>
          <w:vertAlign w:val="subscript"/>
        </w:rPr>
        <w:t>2</w:t>
      </w:r>
      <w:r w:rsidRPr="00ED62FA">
        <w:rPr>
          <w:rFonts w:asciiTheme="majorBidi" w:eastAsia="Times New Roman" w:hAnsiTheme="majorBidi" w:cstheme="majorBidi"/>
          <w:sz w:val="22"/>
        </w:rPr>
        <w:t xml:space="preserve">O molecules present a stable adduct. Investigating the reaction depended on MDA concentration indicated that the more molar concentration of </w:t>
      </w:r>
      <w:r w:rsidR="0010596D">
        <w:rPr>
          <w:rFonts w:asciiTheme="majorBidi" w:eastAsia="Times New Roman" w:hAnsiTheme="majorBidi" w:cstheme="majorBidi"/>
          <w:sz w:val="22"/>
        </w:rPr>
        <w:t>a</w:t>
      </w:r>
      <w:r w:rsidRPr="00ED62FA">
        <w:rPr>
          <w:rFonts w:asciiTheme="majorBidi" w:eastAsia="Times New Roman" w:hAnsiTheme="majorBidi" w:cstheme="majorBidi"/>
          <w:sz w:val="22"/>
        </w:rPr>
        <w:t xml:space="preserve">nisidine, the more increase in the concentration of yellow complex (MDA-PMA). Derivatized adduct was evaluated with the molar ratios of 1/2:1 to 1:10 (MDA: Anisidine). </w:t>
      </w:r>
      <w:r w:rsidRPr="00ED62FA">
        <w:rPr>
          <w:rFonts w:asciiTheme="majorBidi" w:eastAsia="Times New Roman" w:hAnsiTheme="majorBidi" w:cstheme="majorBidi"/>
          <w:b/>
          <w:sz w:val="22"/>
        </w:rPr>
        <w:t>Figure.</w:t>
      </w:r>
      <w:r w:rsidR="00294CB4">
        <w:rPr>
          <w:rFonts w:asciiTheme="majorBidi" w:eastAsia="Times New Roman" w:hAnsiTheme="majorBidi" w:cstheme="majorBidi"/>
          <w:b/>
          <w:sz w:val="22"/>
        </w:rPr>
        <w:t>4.2</w:t>
      </w:r>
      <w:r w:rsidRPr="00ED62FA">
        <w:rPr>
          <w:rFonts w:asciiTheme="majorBidi" w:eastAsia="Times New Roman" w:hAnsiTheme="majorBidi" w:cstheme="majorBidi"/>
          <w:sz w:val="22"/>
        </w:rPr>
        <w:t xml:space="preserve"> depict</w:t>
      </w:r>
      <w:r w:rsidR="00294CB4">
        <w:rPr>
          <w:rFonts w:asciiTheme="majorBidi" w:eastAsia="Times New Roman" w:hAnsiTheme="majorBidi" w:cstheme="majorBidi"/>
          <w:sz w:val="22"/>
        </w:rPr>
        <w:t>s</w:t>
      </w:r>
      <w:r w:rsidRPr="00ED62FA">
        <w:rPr>
          <w:rFonts w:asciiTheme="majorBidi" w:eastAsia="Times New Roman" w:hAnsiTheme="majorBidi" w:cstheme="majorBidi"/>
          <w:sz w:val="22"/>
        </w:rPr>
        <w:t xml:space="preserve"> when the molar ratio of </w:t>
      </w:r>
      <w:r w:rsidR="0010596D">
        <w:rPr>
          <w:rFonts w:asciiTheme="majorBidi" w:eastAsia="Times New Roman" w:hAnsiTheme="majorBidi" w:cstheme="majorBidi"/>
          <w:sz w:val="22"/>
        </w:rPr>
        <w:t>a</w:t>
      </w:r>
      <w:r w:rsidRPr="00ED62FA">
        <w:rPr>
          <w:rFonts w:asciiTheme="majorBidi" w:eastAsia="Times New Roman" w:hAnsiTheme="majorBidi" w:cstheme="majorBidi"/>
          <w:sz w:val="22"/>
        </w:rPr>
        <w:t xml:space="preserve">nisidine concentration is (10[MDA]), the derivative solution attains to a higher level; thus, the </w:t>
      </w:r>
      <w:r w:rsidR="0014256E" w:rsidRPr="00ED62FA">
        <w:rPr>
          <w:rFonts w:asciiTheme="majorBidi" w:eastAsia="Times New Roman" w:hAnsiTheme="majorBidi" w:cstheme="majorBidi"/>
          <w:sz w:val="22"/>
        </w:rPr>
        <w:t>derivatization</w:t>
      </w:r>
      <w:r w:rsidRPr="00ED62FA">
        <w:rPr>
          <w:rFonts w:asciiTheme="majorBidi" w:eastAsia="Times New Roman" w:hAnsiTheme="majorBidi" w:cstheme="majorBidi"/>
          <w:sz w:val="22"/>
        </w:rPr>
        <w:t xml:space="preserve"> was completed at the molar ratio of 10:1. </w:t>
      </w:r>
    </w:p>
    <w:p w14:paraId="74BEE291" w14:textId="1146597D" w:rsidR="00EB3EC2" w:rsidRPr="00ED62FA" w:rsidRDefault="00EB3EC2" w:rsidP="00B66E9B">
      <w:pPr>
        <w:spacing w:after="365" w:line="360" w:lineRule="auto"/>
        <w:ind w:left="19"/>
        <w:jc w:val="both"/>
        <w:rPr>
          <w:rFonts w:asciiTheme="majorBidi" w:eastAsia="Times New Roman" w:hAnsiTheme="majorBidi" w:cstheme="majorBidi"/>
          <w:b/>
          <w:sz w:val="22"/>
        </w:rPr>
      </w:pP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b/>
          <w:sz w:val="22"/>
        </w:rPr>
        <w:t xml:space="preserve">3.3. </w:t>
      </w:r>
      <w:r w:rsidRPr="001B3D10">
        <w:rPr>
          <w:rFonts w:asciiTheme="majorBidi" w:eastAsia="Times New Roman" w:hAnsiTheme="majorBidi" w:cstheme="majorBidi"/>
          <w:bCs/>
          <w:i/>
          <w:iCs/>
          <w:sz w:val="22"/>
        </w:rPr>
        <w:t xml:space="preserve">Stability </w:t>
      </w:r>
    </w:p>
    <w:p w14:paraId="5A06C3A5" w14:textId="1C1BC14D" w:rsidR="00EB3EC2" w:rsidRPr="00ED62FA" w:rsidRDefault="00EB3EC2" w:rsidP="0068519E">
      <w:pPr>
        <w:spacing w:after="167"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Current method is significantly different from Mao J, Zhang H, </w:t>
      </w:r>
      <w:r w:rsidRPr="00C90101">
        <w:rPr>
          <w:rFonts w:asciiTheme="majorBidi" w:eastAsia="Times New Roman" w:hAnsiTheme="majorBidi" w:cstheme="majorBidi"/>
          <w:sz w:val="22"/>
        </w:rPr>
        <w:t xml:space="preserve">et al. </w:t>
      </w:r>
      <w:r w:rsidR="00C90101">
        <w:rPr>
          <w:rFonts w:asciiTheme="majorBidi" w:eastAsia="Times New Roman" w:hAnsiTheme="majorBidi" w:cstheme="majorBidi"/>
          <w:sz w:val="22"/>
        </w:rPr>
        <w:t>(</w:t>
      </w:r>
      <w:r w:rsidR="00C90101" w:rsidRPr="00C90101">
        <w:rPr>
          <w:rFonts w:asciiTheme="majorBidi" w:eastAsia="Times New Roman" w:hAnsiTheme="majorBidi" w:cstheme="majorBidi"/>
          <w:sz w:val="22"/>
        </w:rPr>
        <w:t>Mao et al., 2006</w:t>
      </w:r>
      <w:r w:rsidR="00C90101">
        <w:rPr>
          <w:rFonts w:asciiTheme="majorBidi" w:eastAsia="Times New Roman" w:hAnsiTheme="majorBidi" w:cstheme="majorBidi"/>
          <w:sz w:val="22"/>
        </w:rPr>
        <w:t>)</w:t>
      </w:r>
      <w:r w:rsidR="0010596D" w:rsidRPr="00C90101">
        <w:rPr>
          <w:rFonts w:asciiTheme="majorBidi" w:eastAsia="Times New Roman" w:hAnsiTheme="majorBidi" w:cstheme="majorBidi"/>
          <w:sz w:val="22"/>
        </w:rPr>
        <w:t>.</w:t>
      </w:r>
      <w:r w:rsidRPr="00C90101">
        <w:rPr>
          <w:rFonts w:asciiTheme="majorBidi" w:eastAsia="Times New Roman" w:hAnsiTheme="majorBidi" w:cstheme="majorBidi"/>
          <w:sz w:val="22"/>
        </w:rPr>
        <w:t xml:space="preserve"> Their method was time consuming procedure (4 hour) at 50 </w:t>
      </w:r>
      <w:r w:rsidR="00C431B2" w:rsidRPr="00C90101">
        <w:rPr>
          <w:rFonts w:asciiTheme="majorBidi" w:eastAsia="Times New Roman" w:hAnsiTheme="majorBidi" w:cstheme="majorBidi"/>
          <w:sz w:val="22"/>
          <w:vertAlign w:val="superscript"/>
        </w:rPr>
        <w:t>oC</w:t>
      </w:r>
      <w:r w:rsidRPr="00C90101">
        <w:rPr>
          <w:rFonts w:asciiTheme="majorBidi" w:eastAsia="Times New Roman" w:hAnsiTheme="majorBidi" w:cstheme="majorBidi"/>
          <w:sz w:val="22"/>
        </w:rPr>
        <w:t xml:space="preserve"> to reach near completion reaction </w:t>
      </w:r>
      <w:r w:rsidR="00C90101">
        <w:rPr>
          <w:rFonts w:asciiTheme="majorBidi" w:eastAsia="Times New Roman" w:hAnsiTheme="majorBidi" w:cstheme="majorBidi"/>
          <w:sz w:val="22"/>
        </w:rPr>
        <w:t>(</w:t>
      </w:r>
      <w:r w:rsidR="00C90101" w:rsidRPr="00C90101">
        <w:rPr>
          <w:rFonts w:asciiTheme="majorBidi" w:eastAsia="Times New Roman" w:hAnsiTheme="majorBidi" w:cstheme="majorBidi"/>
          <w:sz w:val="22"/>
        </w:rPr>
        <w:t>Mao et al., 2006</w:t>
      </w:r>
      <w:r w:rsidR="00C90101">
        <w:rPr>
          <w:rFonts w:asciiTheme="majorBidi" w:eastAsia="Times New Roman" w:hAnsiTheme="majorBidi" w:cstheme="majorBidi"/>
          <w:sz w:val="22"/>
        </w:rPr>
        <w:t xml:space="preserve">). </w:t>
      </w:r>
      <w:r w:rsidR="00294CB4">
        <w:rPr>
          <w:rFonts w:asciiTheme="majorBidi" w:eastAsia="Times New Roman" w:hAnsiTheme="majorBidi" w:cstheme="majorBidi"/>
          <w:sz w:val="22"/>
        </w:rPr>
        <w:t>To</w:t>
      </w:r>
      <w:r w:rsidRPr="00ED62FA">
        <w:rPr>
          <w:rFonts w:asciiTheme="majorBidi" w:eastAsia="Times New Roman" w:hAnsiTheme="majorBidi" w:cstheme="majorBidi"/>
          <w:sz w:val="22"/>
        </w:rPr>
        <w:t xml:space="preserve"> prevent false results, stability of malondialdehyde and anisidine as a crucial methodological aspect of this study w</w:t>
      </w:r>
      <w:r w:rsidR="0010596D">
        <w:rPr>
          <w:rFonts w:asciiTheme="majorBidi" w:eastAsia="Times New Roman" w:hAnsiTheme="majorBidi" w:cstheme="majorBidi"/>
          <w:sz w:val="22"/>
        </w:rPr>
        <w:t xml:space="preserve">ere </w:t>
      </w:r>
      <w:r w:rsidRPr="00ED62FA">
        <w:rPr>
          <w:rFonts w:asciiTheme="majorBidi" w:eastAsia="Times New Roman" w:hAnsiTheme="majorBidi" w:cstheme="majorBidi"/>
          <w:sz w:val="22"/>
        </w:rPr>
        <w:t xml:space="preserve">evaluated by UV-Vis spectrophotometry. </w:t>
      </w:r>
    </w:p>
    <w:p w14:paraId="508C6B3B" w14:textId="4D709BA0" w:rsidR="00EB3EC2" w:rsidRPr="00ED62FA" w:rsidRDefault="00EB3EC2" w:rsidP="0068519E">
      <w:pPr>
        <w:spacing w:after="166"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lastRenderedPageBreak/>
        <w:t>The absorbance reading of PMA (1000 µM and 500 µM) and MDA (stock solution (5000 µM) and its working standard solution (50 µM)) w</w:t>
      </w:r>
      <w:r w:rsidR="00C90101">
        <w:rPr>
          <w:rFonts w:asciiTheme="majorBidi" w:eastAsia="Times New Roman" w:hAnsiTheme="majorBidi" w:cstheme="majorBidi"/>
          <w:sz w:val="22"/>
        </w:rPr>
        <w:t>as</w:t>
      </w:r>
      <w:r w:rsidRPr="00ED62FA">
        <w:rPr>
          <w:rFonts w:asciiTheme="majorBidi" w:eastAsia="Times New Roman" w:hAnsiTheme="majorBidi" w:cstheme="majorBidi"/>
          <w:sz w:val="22"/>
        </w:rPr>
        <w:t xml:space="preserve"> done at 273 nm and 267 nm, respectively. It is clearly observed in </w:t>
      </w:r>
      <w:r w:rsidRPr="00ED62FA">
        <w:rPr>
          <w:rFonts w:asciiTheme="majorBidi" w:eastAsia="Times New Roman" w:hAnsiTheme="majorBidi" w:cstheme="majorBidi"/>
          <w:b/>
          <w:sz w:val="22"/>
        </w:rPr>
        <w:t>Figure.</w:t>
      </w:r>
      <w:r w:rsidR="006644EA" w:rsidRPr="00ED62FA">
        <w:rPr>
          <w:rFonts w:asciiTheme="majorBidi" w:eastAsia="Times New Roman" w:hAnsiTheme="majorBidi" w:cstheme="majorBidi"/>
          <w:b/>
          <w:sz w:val="22"/>
        </w:rPr>
        <w:t>7</w:t>
      </w:r>
      <w:r w:rsidRPr="00ED62FA">
        <w:rPr>
          <w:rFonts w:asciiTheme="majorBidi" w:eastAsia="Times New Roman" w:hAnsiTheme="majorBidi" w:cstheme="majorBidi"/>
          <w:b/>
          <w:sz w:val="22"/>
        </w:rPr>
        <w:t>.1</w:t>
      </w:r>
      <w:r w:rsidRPr="00ED62FA">
        <w:rPr>
          <w:rFonts w:asciiTheme="majorBidi" w:eastAsia="Times New Roman" w:hAnsiTheme="majorBidi" w:cstheme="majorBidi"/>
          <w:sz w:val="22"/>
        </w:rPr>
        <w:t xml:space="preserve"> that the solution of PMA was stable if it is protected from light. Nevertheless, it would be better to prepare 500 µM concentration of PMA at the time of the test. </w:t>
      </w:r>
      <w:r w:rsidRPr="00ED62FA">
        <w:rPr>
          <w:rFonts w:asciiTheme="majorBidi" w:eastAsia="Times New Roman" w:hAnsiTheme="majorBidi" w:cstheme="majorBidi"/>
          <w:b/>
          <w:sz w:val="22"/>
        </w:rPr>
        <w:t>Figure.</w:t>
      </w:r>
      <w:r w:rsidR="006644EA" w:rsidRPr="00ED62FA">
        <w:rPr>
          <w:rFonts w:asciiTheme="majorBidi" w:eastAsia="Times New Roman" w:hAnsiTheme="majorBidi" w:cstheme="majorBidi"/>
          <w:b/>
          <w:sz w:val="22"/>
        </w:rPr>
        <w:t>7</w:t>
      </w:r>
      <w:r w:rsidRPr="00ED62FA">
        <w:rPr>
          <w:rFonts w:asciiTheme="majorBidi" w:eastAsia="Times New Roman" w:hAnsiTheme="majorBidi" w:cstheme="majorBidi"/>
          <w:b/>
          <w:sz w:val="22"/>
        </w:rPr>
        <w:t xml:space="preserve">.2 </w:t>
      </w:r>
      <w:r w:rsidRPr="00ED62FA">
        <w:rPr>
          <w:rFonts w:asciiTheme="majorBidi" w:eastAsia="Times New Roman" w:hAnsiTheme="majorBidi" w:cstheme="majorBidi"/>
          <w:sz w:val="22"/>
        </w:rPr>
        <w:t>depicts the satisfactory results of 5000 µM concentration of MDA</w:t>
      </w:r>
      <w:r w:rsidR="00A82732">
        <w:rPr>
          <w:rFonts w:asciiTheme="majorBidi" w:eastAsia="Times New Roman" w:hAnsiTheme="majorBidi" w:cstheme="majorBidi"/>
          <w:sz w:val="22"/>
        </w:rPr>
        <w:t xml:space="preserve"> </w:t>
      </w:r>
      <w:r w:rsidR="00A82732" w:rsidRPr="00A82732">
        <w:rPr>
          <w:rFonts w:asciiTheme="majorBidi" w:eastAsia="Times New Roman" w:hAnsiTheme="majorBidi" w:cstheme="majorBidi"/>
          <w:sz w:val="22"/>
        </w:rPr>
        <w:t>stock solution</w:t>
      </w:r>
      <w:r w:rsidR="004F5F55">
        <w:rPr>
          <w:rFonts w:asciiTheme="majorBidi" w:eastAsia="Times New Roman" w:hAnsiTheme="majorBidi" w:cstheme="majorBidi"/>
          <w:sz w:val="22"/>
        </w:rPr>
        <w:t xml:space="preserve"> in terms of stability</w:t>
      </w:r>
      <w:r w:rsidR="00A82732">
        <w:rPr>
          <w:rFonts w:asciiTheme="majorBidi" w:eastAsia="Times New Roman" w:hAnsiTheme="majorBidi" w:cstheme="majorBidi"/>
          <w:sz w:val="22"/>
        </w:rPr>
        <w:t>.</w:t>
      </w:r>
      <w:r w:rsidR="00A82732" w:rsidRPr="00A82732">
        <w:rPr>
          <w:rFonts w:asciiTheme="majorBidi" w:eastAsia="Times New Roman" w:hAnsiTheme="majorBidi" w:cstheme="majorBidi"/>
          <w:sz w:val="22"/>
        </w:rPr>
        <w:t xml:space="preserve"> </w:t>
      </w:r>
      <w:r w:rsidRPr="00ED62FA">
        <w:rPr>
          <w:rFonts w:asciiTheme="majorBidi" w:eastAsia="Times New Roman" w:hAnsiTheme="majorBidi" w:cstheme="majorBidi"/>
          <w:sz w:val="22"/>
        </w:rPr>
        <w:t>However, working standard solution did not prove to be stable over 30-days period. Thus, it is only possible to use stock solution to prepare working standard solution at the time of test because MDA become</w:t>
      </w:r>
      <w:r w:rsidR="004F5F55">
        <w:rPr>
          <w:rFonts w:asciiTheme="majorBidi" w:eastAsia="Times New Roman" w:hAnsiTheme="majorBidi" w:cstheme="majorBidi"/>
          <w:sz w:val="22"/>
        </w:rPr>
        <w:t>s</w:t>
      </w:r>
      <w:r w:rsidRPr="00ED62FA">
        <w:rPr>
          <w:rFonts w:asciiTheme="majorBidi" w:eastAsia="Times New Roman" w:hAnsiTheme="majorBidi" w:cstheme="majorBidi"/>
          <w:sz w:val="22"/>
        </w:rPr>
        <w:t xml:space="preserve"> degradation less than 24 hour.  </w:t>
      </w:r>
    </w:p>
    <w:p w14:paraId="67C8873F" w14:textId="133892D2" w:rsidR="00EB3EC2" w:rsidRPr="00ED62FA" w:rsidRDefault="00EB3EC2" w:rsidP="00195F22">
      <w:pPr>
        <w:spacing w:after="173"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On the other hand, FMOC-hydrazine and DNPH (as derivative reagents) increased the derivative reaction under mild acidic conditions and lower temperatures, because of having identical hydrazine groups, which are strong nucleophiles and can readily react with aldehydes. These conditions prevent undesired artificial aldehyde formation generated during the sample pretreatment. The derivative reagents such as DNPH need several Liquid-Liquid extractions due to the excess of unreached DNPH</w:t>
      </w:r>
      <w:r w:rsidR="00C90101">
        <w:rPr>
          <w:rFonts w:asciiTheme="majorBidi" w:eastAsia="Times New Roman" w:hAnsiTheme="majorBidi" w:cstheme="majorBidi"/>
          <w:sz w:val="22"/>
        </w:rPr>
        <w:t xml:space="preserve">. Therefore, </w:t>
      </w:r>
      <w:r w:rsidRPr="00ED62FA">
        <w:rPr>
          <w:rFonts w:asciiTheme="majorBidi" w:eastAsia="Times New Roman" w:hAnsiTheme="majorBidi" w:cstheme="majorBidi"/>
          <w:sz w:val="22"/>
        </w:rPr>
        <w:t>separation of the MDA</w:t>
      </w:r>
      <w:r w:rsidR="00195F22">
        <w:rPr>
          <w:rFonts w:asciiTheme="majorBidi" w:eastAsia="Times New Roman" w:hAnsiTheme="majorBidi" w:cstheme="majorBidi"/>
          <w:sz w:val="22"/>
        </w:rPr>
        <w:t>-</w:t>
      </w:r>
      <w:r w:rsidRPr="00ED62FA">
        <w:rPr>
          <w:rFonts w:asciiTheme="majorBidi" w:eastAsia="Times New Roman" w:hAnsiTheme="majorBidi" w:cstheme="majorBidi"/>
          <w:sz w:val="22"/>
        </w:rPr>
        <w:t>DNPH will be difficult</w:t>
      </w:r>
      <w:r w:rsidR="00C90101">
        <w:rPr>
          <w:rFonts w:asciiTheme="majorBidi" w:eastAsia="Times New Roman" w:hAnsiTheme="majorBidi" w:cstheme="majorBidi"/>
          <w:sz w:val="22"/>
        </w:rPr>
        <w:t xml:space="preserve"> and </w:t>
      </w:r>
      <w:r w:rsidRPr="00ED62FA">
        <w:rPr>
          <w:rFonts w:asciiTheme="majorBidi" w:eastAsia="Times New Roman" w:hAnsiTheme="majorBidi" w:cstheme="majorBidi"/>
          <w:sz w:val="22"/>
        </w:rPr>
        <w:t>because of DNPH instability, purification of DNPH shoul</w:t>
      </w:r>
      <w:r w:rsidR="00614C00" w:rsidRPr="00ED62FA">
        <w:rPr>
          <w:rFonts w:asciiTheme="majorBidi" w:eastAsia="Times New Roman" w:hAnsiTheme="majorBidi" w:cstheme="majorBidi"/>
          <w:sz w:val="22"/>
        </w:rPr>
        <w:t>d be performed on a daily basis</w:t>
      </w:r>
      <w:r w:rsidRPr="00ED62FA">
        <w:rPr>
          <w:rFonts w:asciiTheme="majorBidi" w:eastAsia="Times New Roman" w:hAnsiTheme="majorBidi" w:cstheme="majorBidi"/>
          <w:sz w:val="22"/>
        </w:rPr>
        <w:t xml:space="preserve"> </w:t>
      </w:r>
      <w:r w:rsidR="00614C00" w:rsidRPr="00ED62FA">
        <w:rPr>
          <w:rFonts w:asciiTheme="majorBidi" w:eastAsia="Times New Roman" w:hAnsiTheme="majorBidi" w:cstheme="majorBidi"/>
          <w:sz w:val="22"/>
        </w:rPr>
        <w:t>(Mao</w:t>
      </w:r>
      <w:r w:rsidR="00614C00" w:rsidRPr="00ED62FA">
        <w:rPr>
          <w:rFonts w:asciiTheme="majorBidi" w:eastAsia="Times New Roman" w:hAnsiTheme="majorBidi" w:cstheme="majorBidi"/>
          <w:i/>
          <w:iCs/>
          <w:sz w:val="22"/>
        </w:rPr>
        <w:t xml:space="preserve"> et al.,</w:t>
      </w:r>
      <w:r w:rsidR="00614C00" w:rsidRPr="00ED62FA">
        <w:rPr>
          <w:rFonts w:asciiTheme="majorBidi" w:eastAsia="Times New Roman" w:hAnsiTheme="majorBidi" w:cstheme="majorBidi"/>
          <w:sz w:val="22"/>
        </w:rPr>
        <w:t xml:space="preserve"> 2006; Shibamoto</w:t>
      </w:r>
      <w:r w:rsidR="00614C00" w:rsidRPr="00ED62FA">
        <w:rPr>
          <w:rFonts w:asciiTheme="majorBidi" w:eastAsia="Times New Roman" w:hAnsiTheme="majorBidi" w:cstheme="majorBidi"/>
          <w:i/>
          <w:iCs/>
          <w:sz w:val="22"/>
        </w:rPr>
        <w:t xml:space="preserve"> et al.,</w:t>
      </w:r>
      <w:r w:rsidR="00614C00" w:rsidRPr="00ED62FA">
        <w:rPr>
          <w:rFonts w:asciiTheme="majorBidi" w:eastAsia="Times New Roman" w:hAnsiTheme="majorBidi" w:cstheme="majorBidi"/>
          <w:sz w:val="22"/>
        </w:rPr>
        <w:t>2006).</w:t>
      </w:r>
    </w:p>
    <w:p w14:paraId="5CB076B4" w14:textId="3D0BB24D" w:rsidR="00EB3EC2" w:rsidRPr="00ED62FA" w:rsidRDefault="00EB3EC2" w:rsidP="00C90101">
      <w:pPr>
        <w:spacing w:after="171"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Consequently, based on above aforementioned results, this method did not require multiple extraction steps for anisidine reagent and thus, no residue or cloudiness was appeared during and after derivative procedure, which made this procedure preferable over the other methods. Furthermore, the yellowish adduct has no hazardous material if keep it for a long time in a laboratory. A feature which is crucial in developing a precise and accurate quantitative method is </w:t>
      </w:r>
      <w:r w:rsidR="008F6F38">
        <w:rPr>
          <w:rFonts w:asciiTheme="majorBidi" w:eastAsia="Times New Roman" w:hAnsiTheme="majorBidi" w:cstheme="majorBidi"/>
          <w:sz w:val="22"/>
        </w:rPr>
        <w:t xml:space="preserve">the stability of </w:t>
      </w:r>
      <w:r w:rsidRPr="00ED62FA">
        <w:rPr>
          <w:rFonts w:asciiTheme="majorBidi" w:eastAsia="Times New Roman" w:hAnsiTheme="majorBidi" w:cstheme="majorBidi"/>
          <w:sz w:val="22"/>
        </w:rPr>
        <w:t>PMA</w:t>
      </w:r>
      <w:r w:rsidR="007823E0">
        <w:rPr>
          <w:rFonts w:asciiTheme="majorBidi" w:eastAsia="Times New Roman" w:hAnsiTheme="majorBidi" w:cstheme="majorBidi"/>
          <w:sz w:val="22"/>
        </w:rPr>
        <w:t>.</w:t>
      </w:r>
      <w:r w:rsidRPr="00ED62FA">
        <w:rPr>
          <w:rFonts w:asciiTheme="majorBidi" w:eastAsia="Times New Roman" w:hAnsiTheme="majorBidi" w:cstheme="majorBidi"/>
          <w:sz w:val="22"/>
        </w:rPr>
        <w:t xml:space="preserve"> FMOC-Hydrazone (as a reagent) is only stable for 72 h at room temperature </w:t>
      </w:r>
      <w:r w:rsidR="007823E0">
        <w:rPr>
          <w:rFonts w:asciiTheme="majorBidi" w:eastAsia="Times New Roman" w:hAnsiTheme="majorBidi" w:cstheme="majorBidi"/>
          <w:sz w:val="22"/>
        </w:rPr>
        <w:t>whereas</w:t>
      </w:r>
      <w:r w:rsidR="007823E0" w:rsidRPr="007823E0">
        <w:rPr>
          <w:rFonts w:asciiTheme="majorBidi" w:eastAsia="Times New Roman" w:hAnsiTheme="majorBidi" w:cstheme="majorBidi"/>
          <w:sz w:val="22"/>
        </w:rPr>
        <w:t xml:space="preserve"> PMA </w:t>
      </w:r>
      <w:r w:rsidR="007823E0">
        <w:rPr>
          <w:rFonts w:asciiTheme="majorBidi" w:eastAsia="Times New Roman" w:hAnsiTheme="majorBidi" w:cstheme="majorBidi"/>
          <w:sz w:val="22"/>
        </w:rPr>
        <w:t xml:space="preserve">is stable </w:t>
      </w:r>
      <w:r w:rsidR="007823E0" w:rsidRPr="007823E0">
        <w:rPr>
          <w:rFonts w:asciiTheme="majorBidi" w:eastAsia="Times New Roman" w:hAnsiTheme="majorBidi" w:cstheme="majorBidi"/>
          <w:sz w:val="22"/>
        </w:rPr>
        <w:t>for at least 1 month at room temperature</w:t>
      </w:r>
      <w:r w:rsidR="007823E0">
        <w:rPr>
          <w:rFonts w:asciiTheme="majorBidi" w:eastAsia="Times New Roman" w:hAnsiTheme="majorBidi" w:cstheme="majorBidi"/>
          <w:sz w:val="22"/>
        </w:rPr>
        <w:t xml:space="preserve"> if it </w:t>
      </w:r>
      <w:r w:rsidR="007823E0" w:rsidRPr="007823E0">
        <w:rPr>
          <w:rFonts w:asciiTheme="majorBidi" w:eastAsia="Times New Roman" w:hAnsiTheme="majorBidi" w:cstheme="majorBidi"/>
          <w:sz w:val="22"/>
        </w:rPr>
        <w:t xml:space="preserve">is protected from light </w:t>
      </w:r>
      <w:r w:rsidR="00614C00" w:rsidRPr="00ED62FA">
        <w:rPr>
          <w:rFonts w:asciiTheme="majorBidi" w:eastAsia="Times New Roman" w:hAnsiTheme="majorBidi" w:cstheme="majorBidi"/>
          <w:sz w:val="22"/>
        </w:rPr>
        <w:t>(Mao</w:t>
      </w:r>
      <w:r w:rsidR="00614C00" w:rsidRPr="00ED62FA">
        <w:rPr>
          <w:rFonts w:asciiTheme="majorBidi" w:eastAsia="Times New Roman" w:hAnsiTheme="majorBidi" w:cstheme="majorBidi"/>
          <w:i/>
          <w:iCs/>
          <w:sz w:val="22"/>
        </w:rPr>
        <w:t xml:space="preserve"> et al.,</w:t>
      </w:r>
      <w:r w:rsidR="00614C00" w:rsidRPr="00ED62FA">
        <w:rPr>
          <w:rFonts w:asciiTheme="majorBidi" w:eastAsia="Times New Roman" w:hAnsiTheme="majorBidi" w:cstheme="majorBidi"/>
          <w:sz w:val="22"/>
        </w:rPr>
        <w:t xml:space="preserve"> 2006; Shibamoto</w:t>
      </w:r>
      <w:r w:rsidR="00614C00" w:rsidRPr="00ED62FA">
        <w:rPr>
          <w:rFonts w:asciiTheme="majorBidi" w:eastAsia="Times New Roman" w:hAnsiTheme="majorBidi" w:cstheme="majorBidi"/>
          <w:i/>
          <w:iCs/>
          <w:sz w:val="22"/>
        </w:rPr>
        <w:t xml:space="preserve"> et al.,</w:t>
      </w:r>
      <w:r w:rsidR="00614C00" w:rsidRPr="00ED62FA">
        <w:rPr>
          <w:rFonts w:asciiTheme="majorBidi" w:eastAsia="Times New Roman" w:hAnsiTheme="majorBidi" w:cstheme="majorBidi"/>
          <w:sz w:val="22"/>
        </w:rPr>
        <w:t>2006).</w:t>
      </w:r>
    </w:p>
    <w:p w14:paraId="323C3779" w14:textId="77777777" w:rsidR="006E4C59" w:rsidRDefault="00C70E3D" w:rsidP="006E4C59">
      <w:pPr>
        <w:spacing w:after="363" w:line="360" w:lineRule="auto"/>
        <w:ind w:left="19"/>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drawing>
          <wp:inline distT="0" distB="0" distL="0" distR="0" wp14:anchorId="008ECDC4" wp14:editId="140B8047">
            <wp:extent cx="4232910" cy="2670772"/>
            <wp:effectExtent l="0" t="0" r="0" b="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8D00D5" w14:textId="344766B7" w:rsidR="00EB3EC2" w:rsidRPr="00ED62FA" w:rsidRDefault="00EB3EC2" w:rsidP="00447F19">
      <w:pPr>
        <w:spacing w:after="363" w:line="360" w:lineRule="auto"/>
        <w:jc w:val="both"/>
        <w:rPr>
          <w:rFonts w:asciiTheme="majorBidi" w:eastAsia="Times New Roman" w:hAnsiTheme="majorBidi" w:cstheme="majorBidi"/>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7</w:t>
      </w:r>
      <w:r w:rsidRPr="00ED62FA">
        <w:rPr>
          <w:rFonts w:asciiTheme="majorBidi" w:eastAsia="Times New Roman" w:hAnsiTheme="majorBidi" w:cstheme="majorBidi"/>
          <w:b/>
          <w:sz w:val="22"/>
        </w:rPr>
        <w:t xml:space="preserve">.1. </w:t>
      </w:r>
      <w:r w:rsidRPr="00ED62FA">
        <w:rPr>
          <w:rFonts w:asciiTheme="majorBidi" w:eastAsia="Times New Roman" w:hAnsiTheme="majorBidi" w:cstheme="majorBidi"/>
          <w:bCs/>
          <w:sz w:val="22"/>
        </w:rPr>
        <w:t>Evaluation of PMA stability</w:t>
      </w:r>
    </w:p>
    <w:p w14:paraId="520D548E" w14:textId="2C0C5348" w:rsidR="006E4C59" w:rsidRDefault="00095A72" w:rsidP="00447F19">
      <w:pPr>
        <w:spacing w:after="138" w:line="360" w:lineRule="auto"/>
        <w:ind w:left="13"/>
        <w:jc w:val="both"/>
        <w:rPr>
          <w:rFonts w:asciiTheme="majorBidi" w:eastAsia="Times New Roman" w:hAnsiTheme="majorBidi" w:cstheme="majorBidi"/>
          <w:b/>
          <w:sz w:val="22"/>
        </w:rPr>
      </w:pPr>
      <w:r w:rsidRPr="00ED62FA">
        <w:rPr>
          <w:rFonts w:asciiTheme="majorBidi" w:hAnsiTheme="majorBidi" w:cstheme="majorBidi"/>
          <w:noProof/>
          <w:sz w:val="22"/>
          <w:lang w:val="bg-BG" w:eastAsia="bg-BG"/>
        </w:rPr>
        <w:lastRenderedPageBreak/>
        <w:drawing>
          <wp:inline distT="0" distB="0" distL="0" distR="0" wp14:anchorId="04D132AC" wp14:editId="36071802">
            <wp:extent cx="4114800" cy="2353733"/>
            <wp:effectExtent l="0" t="0" r="0" b="8890"/>
            <wp:docPr id="3" name="Chart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8B5BFD" w14:textId="0D0D4B45" w:rsidR="00EB3EC2" w:rsidRPr="00ED62FA" w:rsidRDefault="00EB3EC2" w:rsidP="006E4C59">
      <w:pPr>
        <w:spacing w:after="138" w:line="360" w:lineRule="auto"/>
        <w:ind w:left="13"/>
        <w:jc w:val="both"/>
        <w:rPr>
          <w:rFonts w:asciiTheme="majorBidi" w:eastAsia="Times New Roman" w:hAnsiTheme="majorBidi" w:cstheme="majorBidi"/>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7</w:t>
      </w:r>
      <w:r w:rsidRPr="00ED62FA">
        <w:rPr>
          <w:rFonts w:asciiTheme="majorBidi" w:eastAsia="Times New Roman" w:hAnsiTheme="majorBidi" w:cstheme="majorBidi"/>
          <w:b/>
          <w:sz w:val="22"/>
        </w:rPr>
        <w:t>.2.</w:t>
      </w: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bCs/>
          <w:sz w:val="22"/>
        </w:rPr>
        <w:t>Evaluation of MDA stability</w:t>
      </w:r>
    </w:p>
    <w:p w14:paraId="669FD742" w14:textId="0B80C8B0" w:rsidR="00EB3EC2" w:rsidRPr="00ED62FA" w:rsidRDefault="00EB3EC2" w:rsidP="0068519E">
      <w:pPr>
        <w:spacing w:after="148" w:line="360" w:lineRule="auto"/>
        <w:ind w:left="21"/>
        <w:jc w:val="both"/>
        <w:rPr>
          <w:rFonts w:asciiTheme="majorBidi" w:eastAsia="Times New Roman" w:hAnsiTheme="majorBidi" w:cstheme="majorBidi"/>
          <w:sz w:val="22"/>
        </w:rPr>
      </w:pPr>
    </w:p>
    <w:p w14:paraId="1D11F118" w14:textId="77777777" w:rsidR="00EB3EC2" w:rsidRPr="00ED62FA" w:rsidRDefault="00EB3EC2" w:rsidP="0068519E">
      <w:pPr>
        <w:spacing w:after="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545AF1B2" w14:textId="77777777" w:rsidR="00EB3EC2" w:rsidRPr="00ED62FA" w:rsidRDefault="00EB3EC2" w:rsidP="0068519E">
      <w:pPr>
        <w:keepNext/>
        <w:keepLines/>
        <w:spacing w:after="362" w:line="360" w:lineRule="auto"/>
        <w:ind w:left="16" w:hanging="10"/>
        <w:jc w:val="both"/>
        <w:outlineLvl w:val="4"/>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3.4. </w:t>
      </w:r>
      <w:r w:rsidRPr="001B3D10">
        <w:rPr>
          <w:rFonts w:asciiTheme="majorBidi" w:eastAsia="Times New Roman" w:hAnsiTheme="majorBidi" w:cstheme="majorBidi"/>
          <w:bCs/>
          <w:i/>
          <w:iCs/>
          <w:sz w:val="22"/>
        </w:rPr>
        <w:t>The effect of pH</w:t>
      </w:r>
      <w:r w:rsidRPr="00ED62FA">
        <w:rPr>
          <w:rFonts w:asciiTheme="majorBidi" w:eastAsia="Times New Roman" w:hAnsiTheme="majorBidi" w:cstheme="majorBidi"/>
          <w:b/>
          <w:sz w:val="22"/>
        </w:rPr>
        <w:t xml:space="preserve">  </w:t>
      </w:r>
    </w:p>
    <w:p w14:paraId="3FF71A8C" w14:textId="2ECB7378"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The influence of pH in this procedure was examined. As can be seen in </w:t>
      </w:r>
      <w:r w:rsidRPr="00ED62FA">
        <w:rPr>
          <w:rFonts w:asciiTheme="majorBidi" w:eastAsia="Times New Roman" w:hAnsiTheme="majorBidi" w:cstheme="majorBidi"/>
          <w:b/>
          <w:sz w:val="22"/>
        </w:rPr>
        <w:t xml:space="preserve">Figure </w:t>
      </w:r>
      <w:r w:rsidR="00294CB4">
        <w:rPr>
          <w:rFonts w:asciiTheme="majorBidi" w:eastAsia="Times New Roman" w:hAnsiTheme="majorBidi" w:cstheme="majorBidi"/>
          <w:b/>
          <w:sz w:val="22"/>
        </w:rPr>
        <w:t>8</w:t>
      </w:r>
      <w:r w:rsidR="008A58EF">
        <w:rPr>
          <w:rFonts w:asciiTheme="majorBidi" w:eastAsia="Times New Roman" w:hAnsiTheme="majorBidi" w:cstheme="majorBidi"/>
          <w:b/>
          <w:sz w:val="22"/>
        </w:rPr>
        <w:t>,</w:t>
      </w:r>
      <w:r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derivative complex at different pH (3.0, 7.4, 12.2) w</w:t>
      </w:r>
      <w:r w:rsidR="008A58EF">
        <w:rPr>
          <w:rFonts w:asciiTheme="majorBidi" w:eastAsia="Times New Roman" w:hAnsiTheme="majorBidi" w:cstheme="majorBidi"/>
          <w:sz w:val="22"/>
        </w:rPr>
        <w:t>as</w:t>
      </w:r>
      <w:r w:rsidRPr="00ED62FA">
        <w:rPr>
          <w:rFonts w:asciiTheme="majorBidi" w:eastAsia="Times New Roman" w:hAnsiTheme="majorBidi" w:cstheme="majorBidi"/>
          <w:sz w:val="22"/>
        </w:rPr>
        <w:t xml:space="preserve"> formed after 10 min at 90 </w:t>
      </w:r>
      <w:r w:rsidR="00C431B2" w:rsidRPr="00C431B2">
        <w:rPr>
          <w:rFonts w:asciiTheme="majorBidi" w:eastAsia="Times New Roman" w:hAnsiTheme="majorBidi" w:cstheme="majorBidi"/>
          <w:sz w:val="22"/>
          <w:vertAlign w:val="superscript"/>
        </w:rPr>
        <w:t>oC</w:t>
      </w:r>
      <w:r w:rsidRPr="00ED62FA">
        <w:rPr>
          <w:rFonts w:asciiTheme="majorBidi" w:eastAsia="Times New Roman" w:hAnsiTheme="majorBidi" w:cstheme="majorBidi"/>
          <w:sz w:val="22"/>
        </w:rPr>
        <w:t xml:space="preserve">. The maximum yield was achieved at 400 nm in each pH. The results may contribute to apply this procedure for determination of free and total MDA in biological samples at different pH for further studies. </w:t>
      </w:r>
    </w:p>
    <w:p w14:paraId="21366EE0" w14:textId="67993DFE" w:rsidR="006E142D" w:rsidRDefault="00EB3EC2" w:rsidP="00B66E9B">
      <w:pPr>
        <w:spacing w:after="0" w:line="360" w:lineRule="auto"/>
        <w:ind w:left="19"/>
        <w:jc w:val="both"/>
        <w:rPr>
          <w:noProof/>
        </w:rPr>
      </w:pPr>
      <w:r w:rsidRPr="00ED62FA">
        <w:rPr>
          <w:rFonts w:asciiTheme="majorBidi" w:eastAsia="Times New Roman" w:hAnsiTheme="majorBidi" w:cstheme="majorBidi"/>
          <w:sz w:val="22"/>
        </w:rPr>
        <w:t xml:space="preserve"> </w:t>
      </w:r>
      <w:r w:rsidR="000C7214">
        <w:rPr>
          <w:noProof/>
          <w:lang w:val="bg-BG" w:eastAsia="bg-BG"/>
        </w:rPr>
        <w:drawing>
          <wp:inline distT="0" distB="0" distL="0" distR="0" wp14:anchorId="0D53BC0C" wp14:editId="6061CB75">
            <wp:extent cx="4572000" cy="2647950"/>
            <wp:effectExtent l="0" t="0" r="0" b="0"/>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EC21F2" w14:textId="48161AEE" w:rsidR="000C7214" w:rsidRPr="000C7214" w:rsidRDefault="000C7214" w:rsidP="000C7214">
      <w:pPr>
        <w:rPr>
          <w:rFonts w:asciiTheme="majorBidi" w:eastAsia="Times New Roman" w:hAnsiTheme="majorBidi" w:cstheme="majorBidi"/>
          <w:sz w:val="22"/>
        </w:rPr>
      </w:pPr>
    </w:p>
    <w:p w14:paraId="6347276F" w14:textId="1313FDF2" w:rsidR="000C7214" w:rsidRPr="000C7214" w:rsidRDefault="000C7214" w:rsidP="000C7214">
      <w:pPr>
        <w:rPr>
          <w:rFonts w:asciiTheme="majorBidi" w:eastAsia="Times New Roman" w:hAnsiTheme="majorBidi" w:cstheme="majorBidi"/>
          <w:sz w:val="22"/>
        </w:rPr>
      </w:pPr>
      <w:r>
        <w:rPr>
          <w:noProof/>
          <w:lang w:val="bg-BG" w:eastAsia="bg-BG"/>
        </w:rPr>
        <w:lastRenderedPageBreak/>
        <w:drawing>
          <wp:anchor distT="0" distB="0" distL="114300" distR="114300" simplePos="0" relativeHeight="251731456" behindDoc="0" locked="0" layoutInCell="1" allowOverlap="1" wp14:anchorId="3B3CCDCC" wp14:editId="0EECDFDE">
            <wp:simplePos x="0" y="0"/>
            <wp:positionH relativeFrom="column">
              <wp:posOffset>347842</wp:posOffset>
            </wp:positionH>
            <wp:positionV relativeFrom="paragraph">
              <wp:posOffset>146113</wp:posOffset>
            </wp:positionV>
            <wp:extent cx="4572000" cy="2743200"/>
            <wp:effectExtent l="0" t="0" r="0" b="0"/>
            <wp:wrapSquare wrapText="bothSides"/>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8874D8-693C-4ABB-8624-5830D10F78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6A8614A8" w14:textId="5D42249B" w:rsidR="000C7214" w:rsidRDefault="000C7214" w:rsidP="000C7214">
      <w:pPr>
        <w:rPr>
          <w:noProof/>
        </w:rPr>
      </w:pPr>
    </w:p>
    <w:p w14:paraId="2E91FDA2" w14:textId="77777777" w:rsidR="000C7214" w:rsidRPr="000C7214" w:rsidRDefault="000C7214" w:rsidP="000C7214">
      <w:pPr>
        <w:rPr>
          <w:rFonts w:asciiTheme="majorBidi" w:eastAsia="Times New Roman" w:hAnsiTheme="majorBidi" w:cstheme="majorBidi"/>
          <w:sz w:val="22"/>
        </w:rPr>
      </w:pPr>
    </w:p>
    <w:p w14:paraId="2DCD1175" w14:textId="77777777" w:rsidR="006E142D" w:rsidRPr="00ED62FA" w:rsidRDefault="006E142D" w:rsidP="0068519E">
      <w:pPr>
        <w:keepNext/>
        <w:keepLines/>
        <w:spacing w:after="362" w:line="360" w:lineRule="auto"/>
        <w:ind w:left="16" w:hanging="10"/>
        <w:jc w:val="both"/>
        <w:outlineLvl w:val="1"/>
        <w:rPr>
          <w:rFonts w:asciiTheme="majorBidi" w:eastAsia="Times New Roman" w:hAnsiTheme="majorBidi" w:cstheme="majorBidi"/>
          <w:b/>
          <w:sz w:val="22"/>
        </w:rPr>
      </w:pPr>
    </w:p>
    <w:p w14:paraId="7D486DCD" w14:textId="572DE928" w:rsidR="006E142D" w:rsidRPr="00ED62FA" w:rsidRDefault="000C7214" w:rsidP="0068519E">
      <w:pPr>
        <w:keepNext/>
        <w:keepLines/>
        <w:spacing w:after="362" w:line="360" w:lineRule="auto"/>
        <w:ind w:left="16" w:hanging="10"/>
        <w:jc w:val="both"/>
        <w:outlineLvl w:val="1"/>
        <w:rPr>
          <w:rFonts w:asciiTheme="majorBidi" w:eastAsia="Times New Roman" w:hAnsiTheme="majorBidi" w:cstheme="majorBidi"/>
          <w:b/>
          <w:sz w:val="22"/>
        </w:rPr>
      </w:pPr>
      <w:r>
        <w:rPr>
          <w:noProof/>
          <w:lang w:val="bg-BG" w:eastAsia="bg-BG"/>
        </w:rPr>
        <w:drawing>
          <wp:inline distT="0" distB="0" distL="0" distR="0" wp14:anchorId="17569221" wp14:editId="1938756C">
            <wp:extent cx="4572000" cy="274320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10A6DF3-D54F-4F73-B445-AB28E22A96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C45E85" w14:textId="22A65C84" w:rsidR="00EB3EC2" w:rsidRPr="00ED62FA" w:rsidRDefault="00EB3EC2" w:rsidP="0068519E">
      <w:pPr>
        <w:keepNext/>
        <w:keepLines/>
        <w:spacing w:after="362"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Fig</w:t>
      </w:r>
      <w:r w:rsidR="006644EA" w:rsidRPr="00ED62FA">
        <w:rPr>
          <w:rFonts w:asciiTheme="majorBidi" w:eastAsia="Times New Roman" w:hAnsiTheme="majorBidi" w:cstheme="majorBidi"/>
          <w:b/>
          <w:sz w:val="22"/>
        </w:rPr>
        <w:t>.8</w:t>
      </w:r>
      <w:r w:rsidR="000530C4" w:rsidRPr="00ED62FA">
        <w:rPr>
          <w:rFonts w:asciiTheme="majorBidi" w:eastAsia="Times New Roman" w:hAnsiTheme="majorBidi" w:cstheme="majorBidi"/>
          <w:b/>
          <w:sz w:val="22"/>
        </w:rPr>
        <w:t xml:space="preserve">. </w:t>
      </w:r>
      <w:r w:rsidR="000530C4" w:rsidRPr="00ED62FA">
        <w:rPr>
          <w:rFonts w:asciiTheme="majorBidi" w:eastAsia="Times New Roman" w:hAnsiTheme="majorBidi" w:cstheme="majorBidi"/>
          <w:bCs/>
          <w:sz w:val="22"/>
        </w:rPr>
        <w:t>E</w:t>
      </w:r>
      <w:r w:rsidRPr="00ED62FA">
        <w:rPr>
          <w:rFonts w:asciiTheme="majorBidi" w:eastAsia="Times New Roman" w:hAnsiTheme="majorBidi" w:cstheme="majorBidi"/>
          <w:bCs/>
          <w:sz w:val="22"/>
        </w:rPr>
        <w:t>valuation of different pH for complex formation</w:t>
      </w:r>
    </w:p>
    <w:p w14:paraId="6B6AFBA4" w14:textId="77777777" w:rsidR="00EB3EC2" w:rsidRPr="00ED62FA" w:rsidRDefault="00EB3EC2" w:rsidP="0068519E">
      <w:pPr>
        <w:spacing w:after="176"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0244AEEE" w14:textId="77777777" w:rsidR="00EB3EC2" w:rsidRPr="00ED62FA" w:rsidRDefault="00EB3EC2" w:rsidP="0068519E">
      <w:pPr>
        <w:keepNext/>
        <w:keepLines/>
        <w:spacing w:after="362" w:line="360" w:lineRule="auto"/>
        <w:ind w:left="16" w:hanging="10"/>
        <w:jc w:val="both"/>
        <w:outlineLvl w:val="4"/>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3.5. </w:t>
      </w:r>
      <w:r w:rsidRPr="001B3D10">
        <w:rPr>
          <w:rFonts w:asciiTheme="majorBidi" w:eastAsia="Times New Roman" w:hAnsiTheme="majorBidi" w:cstheme="majorBidi"/>
          <w:bCs/>
          <w:i/>
          <w:iCs/>
          <w:sz w:val="22"/>
        </w:rPr>
        <w:t>Mechanism of imine formation</w:t>
      </w:r>
      <w:r w:rsidRPr="00ED62FA">
        <w:rPr>
          <w:rFonts w:asciiTheme="majorBidi" w:eastAsia="Times New Roman" w:hAnsiTheme="majorBidi" w:cstheme="majorBidi"/>
          <w:b/>
          <w:sz w:val="22"/>
        </w:rPr>
        <w:t xml:space="preserve"> </w:t>
      </w:r>
    </w:p>
    <w:p w14:paraId="1FF786C0" w14:textId="77777777"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The formation of the imine is the initial step in this reaction. The imine was formed after reacting an amine (1</w:t>
      </w:r>
      <w:r w:rsidRPr="00ED62FA">
        <w:rPr>
          <w:rFonts w:asciiTheme="majorBidi" w:eastAsia="Times New Roman" w:hAnsiTheme="majorBidi" w:cstheme="majorBidi"/>
          <w:sz w:val="22"/>
          <w:vertAlign w:val="superscript"/>
        </w:rPr>
        <w:t>0</w:t>
      </w:r>
      <w:r w:rsidRPr="00ED62FA">
        <w:rPr>
          <w:rFonts w:asciiTheme="majorBidi" w:eastAsia="Times New Roman" w:hAnsiTheme="majorBidi" w:cstheme="majorBidi"/>
          <w:sz w:val="22"/>
        </w:rPr>
        <w:t xml:space="preserve">) with aldehydes to form a dipolar intermediate. The reaction has two steps: </w:t>
      </w:r>
    </w:p>
    <w:p w14:paraId="75F9469F" w14:textId="77777777" w:rsidR="00EB3EC2" w:rsidRPr="00ED62FA" w:rsidRDefault="00EB3EC2" w:rsidP="0068519E">
      <w:pPr>
        <w:spacing w:after="358" w:line="360" w:lineRule="auto"/>
        <w:ind w:left="16" w:right="1393" w:hanging="10"/>
        <w:jc w:val="both"/>
        <w:rPr>
          <w:rFonts w:asciiTheme="majorBidi" w:eastAsia="Times New Roman" w:hAnsiTheme="majorBidi" w:cstheme="majorBidi"/>
          <w:sz w:val="22"/>
        </w:rPr>
      </w:pPr>
      <w:r w:rsidRPr="00ED62FA">
        <w:rPr>
          <w:rFonts w:asciiTheme="majorBidi" w:eastAsia="Times New Roman" w:hAnsiTheme="majorBidi" w:cstheme="majorBidi"/>
          <w:b/>
          <w:sz w:val="22"/>
        </w:rPr>
        <w:t>1-</w:t>
      </w:r>
      <w:r w:rsidRPr="00ED62FA">
        <w:rPr>
          <w:rFonts w:asciiTheme="majorBidi" w:eastAsia="Times New Roman" w:hAnsiTheme="majorBidi" w:cstheme="majorBidi"/>
          <w:sz w:val="22"/>
        </w:rPr>
        <w:t>NH</w:t>
      </w:r>
      <w:r w:rsidRPr="00ED62FA">
        <w:rPr>
          <w:rFonts w:asciiTheme="majorBidi" w:eastAsia="Times New Roman" w:hAnsiTheme="majorBidi" w:cstheme="majorBidi"/>
          <w:sz w:val="22"/>
          <w:vertAlign w:val="subscript"/>
        </w:rPr>
        <w:t xml:space="preserve">2 </w:t>
      </w:r>
      <w:r w:rsidRPr="00ED62FA">
        <w:rPr>
          <w:rFonts w:asciiTheme="majorBidi" w:eastAsia="Times New Roman" w:hAnsiTheme="majorBidi" w:cstheme="majorBidi"/>
          <w:sz w:val="22"/>
        </w:rPr>
        <w:t xml:space="preserve">preferentially approach to carbonyl groups of aldehydes  </w:t>
      </w:r>
      <w:r w:rsidRPr="00ED62FA">
        <w:rPr>
          <w:rFonts w:asciiTheme="majorBidi" w:eastAsia="Times New Roman" w:hAnsiTheme="majorBidi" w:cstheme="majorBidi"/>
          <w:b/>
          <w:sz w:val="22"/>
        </w:rPr>
        <w:t>2</w:t>
      </w:r>
      <w:r w:rsidRPr="00ED62FA">
        <w:rPr>
          <w:rFonts w:asciiTheme="majorBidi" w:eastAsia="Times New Roman" w:hAnsiTheme="majorBidi" w:cstheme="majorBidi"/>
          <w:sz w:val="22"/>
        </w:rPr>
        <w:t xml:space="preserve">- Elimination of water group. </w:t>
      </w:r>
    </w:p>
    <w:p w14:paraId="718D38C7" w14:textId="42D9D431"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In </w:t>
      </w:r>
      <w:r w:rsidR="00F80042">
        <w:rPr>
          <w:rFonts w:asciiTheme="majorBidi" w:eastAsia="Times New Roman" w:hAnsiTheme="majorBidi" w:cstheme="majorBidi"/>
          <w:sz w:val="22"/>
        </w:rPr>
        <w:t xml:space="preserve">the </w:t>
      </w:r>
      <w:r w:rsidRPr="00ED62FA">
        <w:rPr>
          <w:rFonts w:asciiTheme="majorBidi" w:eastAsia="Times New Roman" w:hAnsiTheme="majorBidi" w:cstheme="majorBidi"/>
          <w:sz w:val="22"/>
        </w:rPr>
        <w:t>current study, imine formed during the synthesis procedure identified by NMR and FT-IR techniques w</w:t>
      </w:r>
      <w:r w:rsidR="00F80042">
        <w:rPr>
          <w:rFonts w:asciiTheme="majorBidi" w:eastAsia="Times New Roman" w:hAnsiTheme="majorBidi" w:cstheme="majorBidi"/>
          <w:sz w:val="22"/>
        </w:rPr>
        <w:t>as</w:t>
      </w:r>
      <w:r w:rsidRPr="00ED62FA">
        <w:rPr>
          <w:rFonts w:asciiTheme="majorBidi" w:eastAsia="Times New Roman" w:hAnsiTheme="majorBidi" w:cstheme="majorBidi"/>
          <w:sz w:val="22"/>
        </w:rPr>
        <w:t xml:space="preserve"> confirmed </w:t>
      </w:r>
      <w:r w:rsidR="00F80042">
        <w:rPr>
          <w:rFonts w:asciiTheme="majorBidi" w:eastAsia="Times New Roman" w:hAnsiTheme="majorBidi" w:cstheme="majorBidi"/>
          <w:sz w:val="22"/>
        </w:rPr>
        <w:t xml:space="preserve">as </w:t>
      </w:r>
      <w:r w:rsidRPr="00ED62FA">
        <w:rPr>
          <w:rFonts w:asciiTheme="majorBidi" w:eastAsia="Times New Roman" w:hAnsiTheme="majorBidi" w:cstheme="majorBidi"/>
          <w:sz w:val="22"/>
        </w:rPr>
        <w:t xml:space="preserve">the adduct. The possible mechanism of MDA derivatization was depicted in </w:t>
      </w:r>
      <w:r w:rsidRPr="00ED62FA">
        <w:rPr>
          <w:rFonts w:asciiTheme="majorBidi" w:eastAsia="Times New Roman" w:hAnsiTheme="majorBidi" w:cstheme="majorBidi"/>
          <w:b/>
          <w:sz w:val="22"/>
        </w:rPr>
        <w:t>Figure.</w:t>
      </w:r>
      <w:r w:rsidR="006644EA" w:rsidRPr="00ED62FA">
        <w:rPr>
          <w:rFonts w:asciiTheme="majorBidi" w:eastAsia="Times New Roman" w:hAnsiTheme="majorBidi" w:cstheme="majorBidi"/>
          <w:b/>
          <w:sz w:val="22"/>
        </w:rPr>
        <w:t>9</w:t>
      </w:r>
      <w:r w:rsidR="004C1532" w:rsidRPr="00ED62FA">
        <w:rPr>
          <w:rFonts w:asciiTheme="majorBidi" w:eastAsia="Times New Roman" w:hAnsiTheme="majorBidi" w:cstheme="majorBidi"/>
          <w:sz w:val="22"/>
        </w:rPr>
        <w:t xml:space="preserve">. </w:t>
      </w:r>
    </w:p>
    <w:p w14:paraId="51C80FD2" w14:textId="454EDDE5" w:rsidR="00EB3EC2" w:rsidRPr="00ED62FA" w:rsidRDefault="004C1532" w:rsidP="0068519E">
      <w:pPr>
        <w:spacing w:after="216" w:line="360" w:lineRule="auto"/>
        <w:ind w:left="575"/>
        <w:jc w:val="both"/>
        <w:rPr>
          <w:rFonts w:asciiTheme="majorBidi" w:eastAsia="Times New Roman" w:hAnsiTheme="majorBidi" w:cstheme="majorBidi"/>
          <w:sz w:val="22"/>
        </w:rPr>
      </w:pPr>
      <w:r w:rsidRPr="00ED62FA">
        <w:rPr>
          <w:rFonts w:asciiTheme="majorBidi" w:eastAsia="Times New Roman" w:hAnsiTheme="majorBidi" w:cstheme="majorBidi"/>
          <w:noProof/>
          <w:sz w:val="22"/>
          <w:lang w:val="bg-BG" w:eastAsia="bg-BG"/>
        </w:rPr>
        <w:lastRenderedPageBreak/>
        <w:drawing>
          <wp:inline distT="0" distB="0" distL="0" distR="0" wp14:anchorId="2BAA2A7F" wp14:editId="5FC81745">
            <wp:extent cx="5505450" cy="4181183"/>
            <wp:effectExtent l="0" t="0" r="0" b="0"/>
            <wp:docPr id="21" name="Picture 21" descr="C:\Users\samane\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ane\Downloads\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5450" cy="4181183"/>
                    </a:xfrm>
                    <a:prstGeom prst="rect">
                      <a:avLst/>
                    </a:prstGeom>
                    <a:noFill/>
                    <a:ln>
                      <a:noFill/>
                    </a:ln>
                  </pic:spPr>
                </pic:pic>
              </a:graphicData>
            </a:graphic>
          </wp:inline>
        </w:drawing>
      </w:r>
    </w:p>
    <w:p w14:paraId="0313C9ED" w14:textId="42F3710F" w:rsidR="00EB3EC2" w:rsidRPr="00ED62FA" w:rsidRDefault="0008419D" w:rsidP="0068519E">
      <w:pPr>
        <w:bidi/>
        <w:spacing w:after="151"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10452BFC" wp14:editId="1A318936">
                <wp:extent cx="3766414" cy="2140339"/>
                <wp:effectExtent l="0" t="0" r="0" b="0"/>
                <wp:docPr id="14276" name="Group 14276"/>
                <wp:cNvGraphicFramePr/>
                <a:graphic xmlns:a="http://schemas.openxmlformats.org/drawingml/2006/main">
                  <a:graphicData uri="http://schemas.microsoft.com/office/word/2010/wordprocessingGroup">
                    <wpg:wgp>
                      <wpg:cNvGrpSpPr/>
                      <wpg:grpSpPr>
                        <a:xfrm>
                          <a:off x="0" y="0"/>
                          <a:ext cx="3766414" cy="2140339"/>
                          <a:chOff x="0" y="0"/>
                          <a:chExt cx="3766414" cy="2140339"/>
                        </a:xfrm>
                      </wpg:grpSpPr>
                      <wps:wsp>
                        <wps:cNvPr id="1103" name="Shape 1103"/>
                        <wps:cNvSpPr/>
                        <wps:spPr>
                          <a:xfrm>
                            <a:off x="390906" y="235022"/>
                            <a:ext cx="176022" cy="104394"/>
                          </a:xfrm>
                          <a:custGeom>
                            <a:avLst/>
                            <a:gdLst/>
                            <a:ahLst/>
                            <a:cxnLst/>
                            <a:rect l="0" t="0" r="0" b="0"/>
                            <a:pathLst>
                              <a:path w="176022" h="104394">
                                <a:moveTo>
                                  <a:pt x="176022" y="0"/>
                                </a:moveTo>
                                <a:lnTo>
                                  <a:pt x="0" y="104394"/>
                                </a:lnTo>
                              </a:path>
                            </a:pathLst>
                          </a:custGeom>
                          <a:noFill/>
                          <a:ln w="9208" cap="rnd" cmpd="sng" algn="ctr">
                            <a:solidFill>
                              <a:srgbClr val="000000"/>
                            </a:solidFill>
                            <a:prstDash val="solid"/>
                            <a:round/>
                          </a:ln>
                          <a:effectLst/>
                        </wps:spPr>
                        <wps:bodyPr/>
                      </wps:wsp>
                      <wps:wsp>
                        <wps:cNvPr id="1104" name="Shape 1104"/>
                        <wps:cNvSpPr/>
                        <wps:spPr>
                          <a:xfrm>
                            <a:off x="415290" y="263217"/>
                            <a:ext cx="152400" cy="89916"/>
                          </a:xfrm>
                          <a:custGeom>
                            <a:avLst/>
                            <a:gdLst/>
                            <a:ahLst/>
                            <a:cxnLst/>
                            <a:rect l="0" t="0" r="0" b="0"/>
                            <a:pathLst>
                              <a:path w="152400" h="89916">
                                <a:moveTo>
                                  <a:pt x="152400" y="0"/>
                                </a:moveTo>
                                <a:lnTo>
                                  <a:pt x="0" y="89916"/>
                                </a:lnTo>
                              </a:path>
                            </a:pathLst>
                          </a:custGeom>
                          <a:noFill/>
                          <a:ln w="9208" cap="rnd" cmpd="sng" algn="ctr">
                            <a:solidFill>
                              <a:srgbClr val="000000"/>
                            </a:solidFill>
                            <a:prstDash val="solid"/>
                            <a:round/>
                          </a:ln>
                          <a:effectLst/>
                        </wps:spPr>
                        <wps:bodyPr/>
                      </wps:wsp>
                      <wps:wsp>
                        <wps:cNvPr id="1105" name="Shape 1105"/>
                        <wps:cNvSpPr/>
                        <wps:spPr>
                          <a:xfrm>
                            <a:off x="390906" y="339417"/>
                            <a:ext cx="178308" cy="303276"/>
                          </a:xfrm>
                          <a:custGeom>
                            <a:avLst/>
                            <a:gdLst/>
                            <a:ahLst/>
                            <a:cxnLst/>
                            <a:rect l="0" t="0" r="0" b="0"/>
                            <a:pathLst>
                              <a:path w="178308" h="303276">
                                <a:moveTo>
                                  <a:pt x="0" y="0"/>
                                </a:moveTo>
                                <a:lnTo>
                                  <a:pt x="1524" y="202692"/>
                                </a:lnTo>
                                <a:lnTo>
                                  <a:pt x="178308" y="303276"/>
                                </a:lnTo>
                              </a:path>
                            </a:pathLst>
                          </a:custGeom>
                          <a:noFill/>
                          <a:ln w="9208" cap="rnd" cmpd="sng" algn="ctr">
                            <a:solidFill>
                              <a:srgbClr val="000000"/>
                            </a:solidFill>
                            <a:prstDash val="solid"/>
                            <a:round/>
                          </a:ln>
                          <a:effectLst/>
                        </wps:spPr>
                        <wps:bodyPr/>
                      </wps:wsp>
                      <wps:wsp>
                        <wps:cNvPr id="1106" name="Shape 1106"/>
                        <wps:cNvSpPr/>
                        <wps:spPr>
                          <a:xfrm>
                            <a:off x="416814" y="528393"/>
                            <a:ext cx="152400" cy="86106"/>
                          </a:xfrm>
                          <a:custGeom>
                            <a:avLst/>
                            <a:gdLst/>
                            <a:ahLst/>
                            <a:cxnLst/>
                            <a:rect l="0" t="0" r="0" b="0"/>
                            <a:pathLst>
                              <a:path w="152400" h="86106">
                                <a:moveTo>
                                  <a:pt x="0" y="0"/>
                                </a:moveTo>
                                <a:lnTo>
                                  <a:pt x="152400" y="86106"/>
                                </a:lnTo>
                              </a:path>
                            </a:pathLst>
                          </a:custGeom>
                          <a:noFill/>
                          <a:ln w="9208" cap="rnd" cmpd="sng" algn="ctr">
                            <a:solidFill>
                              <a:srgbClr val="000000"/>
                            </a:solidFill>
                            <a:prstDash val="solid"/>
                            <a:round/>
                          </a:ln>
                          <a:effectLst/>
                        </wps:spPr>
                        <wps:bodyPr/>
                      </wps:wsp>
                      <wps:wsp>
                        <wps:cNvPr id="1107" name="Shape 1107"/>
                        <wps:cNvSpPr/>
                        <wps:spPr>
                          <a:xfrm>
                            <a:off x="569214" y="337131"/>
                            <a:ext cx="175260" cy="305562"/>
                          </a:xfrm>
                          <a:custGeom>
                            <a:avLst/>
                            <a:gdLst/>
                            <a:ahLst/>
                            <a:cxnLst/>
                            <a:rect l="0" t="0" r="0" b="0"/>
                            <a:pathLst>
                              <a:path w="175260" h="305562">
                                <a:moveTo>
                                  <a:pt x="0" y="305562"/>
                                </a:moveTo>
                                <a:lnTo>
                                  <a:pt x="175260" y="202692"/>
                                </a:lnTo>
                                <a:lnTo>
                                  <a:pt x="174498" y="0"/>
                                </a:lnTo>
                              </a:path>
                            </a:pathLst>
                          </a:custGeom>
                          <a:noFill/>
                          <a:ln w="9208" cap="rnd" cmpd="sng" algn="ctr">
                            <a:solidFill>
                              <a:srgbClr val="000000"/>
                            </a:solidFill>
                            <a:prstDash val="solid"/>
                            <a:round/>
                          </a:ln>
                          <a:effectLst/>
                        </wps:spPr>
                        <wps:bodyPr/>
                      </wps:wsp>
                      <wps:wsp>
                        <wps:cNvPr id="1108" name="Shape 1108"/>
                        <wps:cNvSpPr/>
                        <wps:spPr>
                          <a:xfrm>
                            <a:off x="719328" y="350847"/>
                            <a:ext cx="762" cy="175260"/>
                          </a:xfrm>
                          <a:custGeom>
                            <a:avLst/>
                            <a:gdLst/>
                            <a:ahLst/>
                            <a:cxnLst/>
                            <a:rect l="0" t="0" r="0" b="0"/>
                            <a:pathLst>
                              <a:path w="762" h="175260">
                                <a:moveTo>
                                  <a:pt x="762" y="175260"/>
                                </a:moveTo>
                                <a:lnTo>
                                  <a:pt x="0" y="0"/>
                                </a:lnTo>
                              </a:path>
                            </a:pathLst>
                          </a:custGeom>
                          <a:noFill/>
                          <a:ln w="9208" cap="rnd" cmpd="sng" algn="ctr">
                            <a:solidFill>
                              <a:srgbClr val="000000"/>
                            </a:solidFill>
                            <a:prstDash val="solid"/>
                            <a:round/>
                          </a:ln>
                          <a:effectLst/>
                        </wps:spPr>
                        <wps:bodyPr/>
                      </wps:wsp>
                      <wps:wsp>
                        <wps:cNvPr id="1109" name="Shape 1109"/>
                        <wps:cNvSpPr/>
                        <wps:spPr>
                          <a:xfrm>
                            <a:off x="566928" y="235022"/>
                            <a:ext cx="176784" cy="102108"/>
                          </a:xfrm>
                          <a:custGeom>
                            <a:avLst/>
                            <a:gdLst/>
                            <a:ahLst/>
                            <a:cxnLst/>
                            <a:rect l="0" t="0" r="0" b="0"/>
                            <a:pathLst>
                              <a:path w="176784" h="102108">
                                <a:moveTo>
                                  <a:pt x="176784" y="102108"/>
                                </a:moveTo>
                                <a:lnTo>
                                  <a:pt x="0" y="0"/>
                                </a:lnTo>
                              </a:path>
                            </a:pathLst>
                          </a:custGeom>
                          <a:noFill/>
                          <a:ln w="9208" cap="rnd" cmpd="sng" algn="ctr">
                            <a:solidFill>
                              <a:srgbClr val="000000"/>
                            </a:solidFill>
                            <a:prstDash val="solid"/>
                            <a:round/>
                          </a:ln>
                          <a:effectLst/>
                        </wps:spPr>
                        <wps:bodyPr/>
                      </wps:wsp>
                      <wps:wsp>
                        <wps:cNvPr id="1110" name="Rectangle 1110"/>
                        <wps:cNvSpPr/>
                        <wps:spPr>
                          <a:xfrm>
                            <a:off x="886968" y="202692"/>
                            <a:ext cx="93120" cy="120938"/>
                          </a:xfrm>
                          <a:prstGeom prst="rect">
                            <a:avLst/>
                          </a:prstGeom>
                          <a:ln>
                            <a:noFill/>
                          </a:ln>
                        </wps:spPr>
                        <wps:txbx>
                          <w:txbxContent>
                            <w:p w14:paraId="0235D1CB" w14:textId="77777777" w:rsidR="00FD4549" w:rsidRDefault="00FD4549" w:rsidP="0008419D">
                              <w:pPr>
                                <w:spacing w:after="0" w:line="276" w:lineRule="auto"/>
                              </w:pPr>
                              <w:r>
                                <w:rPr>
                                  <w:rFonts w:ascii="Arial" w:eastAsia="Arial" w:hAnsi="Arial" w:cs="Arial"/>
                                  <w:b/>
                                  <w:sz w:val="15"/>
                                </w:rPr>
                                <w:t>N</w:t>
                              </w:r>
                            </w:p>
                          </w:txbxContent>
                        </wps:txbx>
                        <wps:bodyPr horzOverflow="overflow" lIns="0" tIns="0" rIns="0" bIns="0" rtlCol="0">
                          <a:noAutofit/>
                        </wps:bodyPr>
                      </wps:wsp>
                      <wps:wsp>
                        <wps:cNvPr id="1111" name="Shape 1111"/>
                        <wps:cNvSpPr/>
                        <wps:spPr>
                          <a:xfrm>
                            <a:off x="743712" y="265502"/>
                            <a:ext cx="123444" cy="71628"/>
                          </a:xfrm>
                          <a:custGeom>
                            <a:avLst/>
                            <a:gdLst/>
                            <a:ahLst/>
                            <a:cxnLst/>
                            <a:rect l="0" t="0" r="0" b="0"/>
                            <a:pathLst>
                              <a:path w="123444" h="71628">
                                <a:moveTo>
                                  <a:pt x="0" y="71628"/>
                                </a:moveTo>
                                <a:lnTo>
                                  <a:pt x="123444" y="0"/>
                                </a:lnTo>
                              </a:path>
                            </a:pathLst>
                          </a:custGeom>
                          <a:noFill/>
                          <a:ln w="9208" cap="rnd" cmpd="sng" algn="ctr">
                            <a:solidFill>
                              <a:srgbClr val="000000"/>
                            </a:solidFill>
                            <a:prstDash val="solid"/>
                            <a:round/>
                          </a:ln>
                          <a:effectLst/>
                        </wps:spPr>
                        <wps:bodyPr/>
                      </wps:wsp>
                      <wps:wsp>
                        <wps:cNvPr id="1112" name="Rectangle 1112"/>
                        <wps:cNvSpPr/>
                        <wps:spPr>
                          <a:xfrm>
                            <a:off x="0" y="611124"/>
                            <a:ext cx="93120" cy="120938"/>
                          </a:xfrm>
                          <a:prstGeom prst="rect">
                            <a:avLst/>
                          </a:prstGeom>
                          <a:ln>
                            <a:noFill/>
                          </a:ln>
                        </wps:spPr>
                        <wps:txbx>
                          <w:txbxContent>
                            <w:p w14:paraId="470FF692" w14:textId="77777777" w:rsidR="00FD4549" w:rsidRDefault="00FD4549" w:rsidP="0008419D">
                              <w:pPr>
                                <w:spacing w:after="0" w:line="276" w:lineRule="auto"/>
                              </w:pPr>
                              <w:r>
                                <w:rPr>
                                  <w:rFonts w:ascii="Arial" w:eastAsia="Arial" w:hAnsi="Arial" w:cs="Arial"/>
                                  <w:b/>
                                  <w:sz w:val="15"/>
                                </w:rPr>
                                <w:t>H</w:t>
                              </w:r>
                            </w:p>
                          </w:txbxContent>
                        </wps:txbx>
                        <wps:bodyPr horzOverflow="overflow" lIns="0" tIns="0" rIns="0" bIns="0" rtlCol="0">
                          <a:noAutofit/>
                        </wps:bodyPr>
                      </wps:wsp>
                      <wps:wsp>
                        <wps:cNvPr id="1113" name="Rectangle 1113"/>
                        <wps:cNvSpPr/>
                        <wps:spPr>
                          <a:xfrm>
                            <a:off x="69342" y="650906"/>
                            <a:ext cx="52928" cy="89264"/>
                          </a:xfrm>
                          <a:prstGeom prst="rect">
                            <a:avLst/>
                          </a:prstGeom>
                          <a:ln>
                            <a:noFill/>
                          </a:ln>
                        </wps:spPr>
                        <wps:txbx>
                          <w:txbxContent>
                            <w:p w14:paraId="3D09DBDA" w14:textId="77777777" w:rsidR="00FD4549" w:rsidRDefault="00FD4549" w:rsidP="0008419D">
                              <w:pPr>
                                <w:spacing w:after="0" w:line="276" w:lineRule="auto"/>
                              </w:pPr>
                              <w:r>
                                <w:rPr>
                                  <w:rFonts w:ascii="Arial" w:eastAsia="Arial" w:hAnsi="Arial" w:cs="Arial"/>
                                  <w:b/>
                                  <w:sz w:val="11"/>
                                </w:rPr>
                                <w:t>3</w:t>
                              </w:r>
                            </w:p>
                          </w:txbxContent>
                        </wps:txbx>
                        <wps:bodyPr horzOverflow="overflow" lIns="0" tIns="0" rIns="0" bIns="0" rtlCol="0">
                          <a:noAutofit/>
                        </wps:bodyPr>
                      </wps:wsp>
                      <wps:wsp>
                        <wps:cNvPr id="1114" name="Rectangle 1114"/>
                        <wps:cNvSpPr/>
                        <wps:spPr>
                          <a:xfrm>
                            <a:off x="109728" y="611124"/>
                            <a:ext cx="192546" cy="120938"/>
                          </a:xfrm>
                          <a:prstGeom prst="rect">
                            <a:avLst/>
                          </a:prstGeom>
                          <a:ln>
                            <a:noFill/>
                          </a:ln>
                        </wps:spPr>
                        <wps:txbx>
                          <w:txbxContent>
                            <w:p w14:paraId="5120F8B7" w14:textId="77777777" w:rsidR="00FD4549" w:rsidRDefault="00FD4549" w:rsidP="0008419D">
                              <w:pPr>
                                <w:spacing w:after="0" w:line="276" w:lineRule="auto"/>
                              </w:pPr>
                              <w:r>
                                <w:rPr>
                                  <w:rFonts w:ascii="Arial" w:eastAsia="Arial" w:hAnsi="Arial" w:cs="Arial"/>
                                  <w:b/>
                                  <w:sz w:val="15"/>
                                </w:rPr>
                                <w:t>CO</w:t>
                              </w:r>
                            </w:p>
                          </w:txbxContent>
                        </wps:txbx>
                        <wps:bodyPr horzOverflow="overflow" lIns="0" tIns="0" rIns="0" bIns="0" rtlCol="0">
                          <a:noAutofit/>
                        </wps:bodyPr>
                      </wps:wsp>
                      <wps:wsp>
                        <wps:cNvPr id="1115" name="Shape 1115"/>
                        <wps:cNvSpPr/>
                        <wps:spPr>
                          <a:xfrm>
                            <a:off x="260604" y="542108"/>
                            <a:ext cx="131826" cy="76200"/>
                          </a:xfrm>
                          <a:custGeom>
                            <a:avLst/>
                            <a:gdLst/>
                            <a:ahLst/>
                            <a:cxnLst/>
                            <a:rect l="0" t="0" r="0" b="0"/>
                            <a:pathLst>
                              <a:path w="131826" h="76200">
                                <a:moveTo>
                                  <a:pt x="131826" y="0"/>
                                </a:moveTo>
                                <a:lnTo>
                                  <a:pt x="0" y="76200"/>
                                </a:lnTo>
                              </a:path>
                            </a:pathLst>
                          </a:custGeom>
                          <a:noFill/>
                          <a:ln w="9208" cap="rnd" cmpd="sng" algn="ctr">
                            <a:solidFill>
                              <a:srgbClr val="000000"/>
                            </a:solidFill>
                            <a:prstDash val="solid"/>
                            <a:round/>
                          </a:ln>
                          <a:effectLst/>
                        </wps:spPr>
                        <wps:bodyPr/>
                      </wps:wsp>
                      <wps:wsp>
                        <wps:cNvPr id="1116" name="Shape 1116"/>
                        <wps:cNvSpPr/>
                        <wps:spPr>
                          <a:xfrm>
                            <a:off x="1096518" y="235022"/>
                            <a:ext cx="352044" cy="102108"/>
                          </a:xfrm>
                          <a:custGeom>
                            <a:avLst/>
                            <a:gdLst/>
                            <a:ahLst/>
                            <a:cxnLst/>
                            <a:rect l="0" t="0" r="0" b="0"/>
                            <a:pathLst>
                              <a:path w="352044" h="102108">
                                <a:moveTo>
                                  <a:pt x="0" y="102108"/>
                                </a:moveTo>
                                <a:lnTo>
                                  <a:pt x="176784" y="0"/>
                                </a:lnTo>
                                <a:lnTo>
                                  <a:pt x="352044" y="102108"/>
                                </a:lnTo>
                              </a:path>
                            </a:pathLst>
                          </a:custGeom>
                          <a:noFill/>
                          <a:ln w="9208" cap="rnd" cmpd="sng" algn="ctr">
                            <a:solidFill>
                              <a:srgbClr val="000000"/>
                            </a:solidFill>
                            <a:prstDash val="solid"/>
                            <a:round/>
                          </a:ln>
                          <a:effectLst/>
                        </wps:spPr>
                        <wps:bodyPr/>
                      </wps:wsp>
                      <wps:wsp>
                        <wps:cNvPr id="1117" name="Shape 1117"/>
                        <wps:cNvSpPr/>
                        <wps:spPr>
                          <a:xfrm>
                            <a:off x="1273302" y="263216"/>
                            <a:ext cx="150876" cy="87630"/>
                          </a:xfrm>
                          <a:custGeom>
                            <a:avLst/>
                            <a:gdLst/>
                            <a:ahLst/>
                            <a:cxnLst/>
                            <a:rect l="0" t="0" r="0" b="0"/>
                            <a:pathLst>
                              <a:path w="150876" h="87630">
                                <a:moveTo>
                                  <a:pt x="0" y="0"/>
                                </a:moveTo>
                                <a:lnTo>
                                  <a:pt x="150876" y="87630"/>
                                </a:lnTo>
                              </a:path>
                            </a:pathLst>
                          </a:custGeom>
                          <a:noFill/>
                          <a:ln w="9208" cap="rnd" cmpd="sng" algn="ctr">
                            <a:solidFill>
                              <a:srgbClr val="000000"/>
                            </a:solidFill>
                            <a:prstDash val="solid"/>
                            <a:round/>
                          </a:ln>
                          <a:effectLst/>
                        </wps:spPr>
                        <wps:bodyPr/>
                      </wps:wsp>
                      <wps:wsp>
                        <wps:cNvPr id="1118" name="Rectangle 1118"/>
                        <wps:cNvSpPr/>
                        <wps:spPr>
                          <a:xfrm>
                            <a:off x="1239012" y="0"/>
                            <a:ext cx="93120" cy="120938"/>
                          </a:xfrm>
                          <a:prstGeom prst="rect">
                            <a:avLst/>
                          </a:prstGeom>
                          <a:ln>
                            <a:noFill/>
                          </a:ln>
                        </wps:spPr>
                        <wps:txbx>
                          <w:txbxContent>
                            <w:p w14:paraId="034A7649"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119" name="Shape 1119"/>
                        <wps:cNvSpPr/>
                        <wps:spPr>
                          <a:xfrm>
                            <a:off x="1273302" y="88719"/>
                            <a:ext cx="0" cy="146304"/>
                          </a:xfrm>
                          <a:custGeom>
                            <a:avLst/>
                            <a:gdLst/>
                            <a:ahLst/>
                            <a:cxnLst/>
                            <a:rect l="0" t="0" r="0" b="0"/>
                            <a:pathLst>
                              <a:path h="146304">
                                <a:moveTo>
                                  <a:pt x="0" y="146304"/>
                                </a:moveTo>
                                <a:lnTo>
                                  <a:pt x="0" y="0"/>
                                </a:lnTo>
                              </a:path>
                            </a:pathLst>
                          </a:custGeom>
                          <a:noFill/>
                          <a:ln w="9208" cap="rnd" cmpd="sng" algn="ctr">
                            <a:solidFill>
                              <a:srgbClr val="000000"/>
                            </a:solidFill>
                            <a:prstDash val="solid"/>
                            <a:round/>
                          </a:ln>
                          <a:effectLst/>
                        </wps:spPr>
                        <wps:bodyPr/>
                      </wps:wsp>
                      <wps:wsp>
                        <wps:cNvPr id="1120" name="Rectangle 1120"/>
                        <wps:cNvSpPr/>
                        <wps:spPr>
                          <a:xfrm>
                            <a:off x="1415796" y="507492"/>
                            <a:ext cx="93120" cy="120938"/>
                          </a:xfrm>
                          <a:prstGeom prst="rect">
                            <a:avLst/>
                          </a:prstGeom>
                          <a:ln>
                            <a:noFill/>
                          </a:ln>
                        </wps:spPr>
                        <wps:txbx>
                          <w:txbxContent>
                            <w:p w14:paraId="0F33926F"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121" name="Shape 1121"/>
                        <wps:cNvSpPr/>
                        <wps:spPr>
                          <a:xfrm>
                            <a:off x="1448562" y="337130"/>
                            <a:ext cx="0" cy="153162"/>
                          </a:xfrm>
                          <a:custGeom>
                            <a:avLst/>
                            <a:gdLst/>
                            <a:ahLst/>
                            <a:cxnLst/>
                            <a:rect l="0" t="0" r="0" b="0"/>
                            <a:pathLst>
                              <a:path h="153162">
                                <a:moveTo>
                                  <a:pt x="0" y="0"/>
                                </a:moveTo>
                                <a:lnTo>
                                  <a:pt x="0" y="153162"/>
                                </a:lnTo>
                              </a:path>
                            </a:pathLst>
                          </a:custGeom>
                          <a:noFill/>
                          <a:ln w="9208" cap="rnd" cmpd="sng" algn="ctr">
                            <a:solidFill>
                              <a:srgbClr val="000000"/>
                            </a:solidFill>
                            <a:prstDash val="solid"/>
                            <a:round/>
                          </a:ln>
                          <a:effectLst/>
                        </wps:spPr>
                        <wps:bodyPr/>
                      </wps:wsp>
                      <wps:wsp>
                        <wps:cNvPr id="1130" name="Shape 1130"/>
                        <wps:cNvSpPr/>
                        <wps:spPr>
                          <a:xfrm>
                            <a:off x="1978914" y="232736"/>
                            <a:ext cx="176022" cy="99822"/>
                          </a:xfrm>
                          <a:custGeom>
                            <a:avLst/>
                            <a:gdLst/>
                            <a:ahLst/>
                            <a:cxnLst/>
                            <a:rect l="0" t="0" r="0" b="0"/>
                            <a:pathLst>
                              <a:path w="176022" h="99822">
                                <a:moveTo>
                                  <a:pt x="0" y="0"/>
                                </a:moveTo>
                                <a:lnTo>
                                  <a:pt x="176022" y="99822"/>
                                </a:lnTo>
                              </a:path>
                            </a:pathLst>
                          </a:custGeom>
                          <a:noFill/>
                          <a:ln w="9208" cap="rnd" cmpd="sng" algn="ctr">
                            <a:solidFill>
                              <a:srgbClr val="000000"/>
                            </a:solidFill>
                            <a:prstDash val="solid"/>
                            <a:round/>
                          </a:ln>
                          <a:effectLst/>
                        </wps:spPr>
                        <wps:bodyPr/>
                      </wps:wsp>
                      <wps:wsp>
                        <wps:cNvPr id="1131" name="Shape 1131"/>
                        <wps:cNvSpPr/>
                        <wps:spPr>
                          <a:xfrm>
                            <a:off x="1978914" y="260930"/>
                            <a:ext cx="152400" cy="86868"/>
                          </a:xfrm>
                          <a:custGeom>
                            <a:avLst/>
                            <a:gdLst/>
                            <a:ahLst/>
                            <a:cxnLst/>
                            <a:rect l="0" t="0" r="0" b="0"/>
                            <a:pathLst>
                              <a:path w="152400" h="86868">
                                <a:moveTo>
                                  <a:pt x="0" y="0"/>
                                </a:moveTo>
                                <a:lnTo>
                                  <a:pt x="152400" y="86868"/>
                                </a:lnTo>
                              </a:path>
                            </a:pathLst>
                          </a:custGeom>
                          <a:noFill/>
                          <a:ln w="9208" cap="rnd" cmpd="sng" algn="ctr">
                            <a:solidFill>
                              <a:srgbClr val="000000"/>
                            </a:solidFill>
                            <a:prstDash val="solid"/>
                            <a:round/>
                          </a:ln>
                          <a:effectLst/>
                        </wps:spPr>
                        <wps:bodyPr/>
                      </wps:wsp>
                      <wps:wsp>
                        <wps:cNvPr id="1132" name="Shape 1132"/>
                        <wps:cNvSpPr/>
                        <wps:spPr>
                          <a:xfrm>
                            <a:off x="1981200" y="332558"/>
                            <a:ext cx="173736" cy="306324"/>
                          </a:xfrm>
                          <a:custGeom>
                            <a:avLst/>
                            <a:gdLst/>
                            <a:ahLst/>
                            <a:cxnLst/>
                            <a:rect l="0" t="0" r="0" b="0"/>
                            <a:pathLst>
                              <a:path w="173736" h="306324">
                                <a:moveTo>
                                  <a:pt x="173736" y="0"/>
                                </a:moveTo>
                                <a:lnTo>
                                  <a:pt x="171450" y="188976"/>
                                </a:lnTo>
                                <a:lnTo>
                                  <a:pt x="0" y="306324"/>
                                </a:lnTo>
                              </a:path>
                            </a:pathLst>
                          </a:custGeom>
                          <a:noFill/>
                          <a:ln w="9208" cap="rnd" cmpd="sng" algn="ctr">
                            <a:solidFill>
                              <a:srgbClr val="000000"/>
                            </a:solidFill>
                            <a:prstDash val="solid"/>
                            <a:round/>
                          </a:ln>
                          <a:effectLst/>
                        </wps:spPr>
                        <wps:bodyPr/>
                      </wps:wsp>
                      <wps:wsp>
                        <wps:cNvPr id="1133" name="Shape 1133"/>
                        <wps:cNvSpPr/>
                        <wps:spPr>
                          <a:xfrm>
                            <a:off x="1979676" y="508580"/>
                            <a:ext cx="149352" cy="101346"/>
                          </a:xfrm>
                          <a:custGeom>
                            <a:avLst/>
                            <a:gdLst/>
                            <a:ahLst/>
                            <a:cxnLst/>
                            <a:rect l="0" t="0" r="0" b="0"/>
                            <a:pathLst>
                              <a:path w="149352" h="101346">
                                <a:moveTo>
                                  <a:pt x="149352" y="0"/>
                                </a:moveTo>
                                <a:lnTo>
                                  <a:pt x="0" y="101346"/>
                                </a:lnTo>
                              </a:path>
                            </a:pathLst>
                          </a:custGeom>
                          <a:noFill/>
                          <a:ln w="9208" cap="rnd" cmpd="sng" algn="ctr">
                            <a:solidFill>
                              <a:srgbClr val="000000"/>
                            </a:solidFill>
                            <a:prstDash val="solid"/>
                            <a:round/>
                          </a:ln>
                          <a:effectLst/>
                        </wps:spPr>
                        <wps:bodyPr/>
                      </wps:wsp>
                      <wps:wsp>
                        <wps:cNvPr id="1134" name="Shape 1134"/>
                        <wps:cNvSpPr/>
                        <wps:spPr>
                          <a:xfrm>
                            <a:off x="1802129" y="337130"/>
                            <a:ext cx="179070" cy="301752"/>
                          </a:xfrm>
                          <a:custGeom>
                            <a:avLst/>
                            <a:gdLst/>
                            <a:ahLst/>
                            <a:cxnLst/>
                            <a:rect l="0" t="0" r="0" b="0"/>
                            <a:pathLst>
                              <a:path w="179070" h="301752">
                                <a:moveTo>
                                  <a:pt x="179070" y="301752"/>
                                </a:moveTo>
                                <a:lnTo>
                                  <a:pt x="2286" y="201930"/>
                                </a:lnTo>
                                <a:lnTo>
                                  <a:pt x="0" y="0"/>
                                </a:lnTo>
                              </a:path>
                            </a:pathLst>
                          </a:custGeom>
                          <a:noFill/>
                          <a:ln w="9208" cap="rnd" cmpd="sng" algn="ctr">
                            <a:solidFill>
                              <a:srgbClr val="000000"/>
                            </a:solidFill>
                            <a:prstDash val="solid"/>
                            <a:round/>
                          </a:ln>
                          <a:effectLst/>
                        </wps:spPr>
                        <wps:bodyPr/>
                      </wps:wsp>
                      <wps:wsp>
                        <wps:cNvPr id="1135" name="Shape 1135"/>
                        <wps:cNvSpPr/>
                        <wps:spPr>
                          <a:xfrm>
                            <a:off x="1826514" y="350846"/>
                            <a:ext cx="2286" cy="173736"/>
                          </a:xfrm>
                          <a:custGeom>
                            <a:avLst/>
                            <a:gdLst/>
                            <a:ahLst/>
                            <a:cxnLst/>
                            <a:rect l="0" t="0" r="0" b="0"/>
                            <a:pathLst>
                              <a:path w="2286" h="173736">
                                <a:moveTo>
                                  <a:pt x="2286" y="173736"/>
                                </a:moveTo>
                                <a:lnTo>
                                  <a:pt x="0" y="0"/>
                                </a:lnTo>
                              </a:path>
                            </a:pathLst>
                          </a:custGeom>
                          <a:noFill/>
                          <a:ln w="9208" cap="rnd" cmpd="sng" algn="ctr">
                            <a:solidFill>
                              <a:srgbClr val="000000"/>
                            </a:solidFill>
                            <a:prstDash val="solid"/>
                            <a:round/>
                          </a:ln>
                          <a:effectLst/>
                        </wps:spPr>
                        <wps:bodyPr/>
                      </wps:wsp>
                      <wps:wsp>
                        <wps:cNvPr id="1136" name="Shape 1136"/>
                        <wps:cNvSpPr/>
                        <wps:spPr>
                          <a:xfrm>
                            <a:off x="1802129" y="232736"/>
                            <a:ext cx="176784" cy="104394"/>
                          </a:xfrm>
                          <a:custGeom>
                            <a:avLst/>
                            <a:gdLst/>
                            <a:ahLst/>
                            <a:cxnLst/>
                            <a:rect l="0" t="0" r="0" b="0"/>
                            <a:pathLst>
                              <a:path w="176784" h="104394">
                                <a:moveTo>
                                  <a:pt x="0" y="104394"/>
                                </a:moveTo>
                                <a:lnTo>
                                  <a:pt x="176784" y="0"/>
                                </a:lnTo>
                              </a:path>
                            </a:pathLst>
                          </a:custGeom>
                          <a:noFill/>
                          <a:ln w="9208" cap="rnd" cmpd="sng" algn="ctr">
                            <a:solidFill>
                              <a:srgbClr val="000000"/>
                            </a:solidFill>
                            <a:prstDash val="solid"/>
                            <a:round/>
                          </a:ln>
                          <a:effectLst/>
                        </wps:spPr>
                        <wps:bodyPr/>
                      </wps:wsp>
                      <wps:wsp>
                        <wps:cNvPr id="1137" name="Rectangle 1137"/>
                        <wps:cNvSpPr/>
                        <wps:spPr>
                          <a:xfrm>
                            <a:off x="1592580" y="123444"/>
                            <a:ext cx="93120" cy="120938"/>
                          </a:xfrm>
                          <a:prstGeom prst="rect">
                            <a:avLst/>
                          </a:prstGeom>
                          <a:ln>
                            <a:noFill/>
                          </a:ln>
                        </wps:spPr>
                        <wps:txbx>
                          <w:txbxContent>
                            <w:p w14:paraId="3F2C337B"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138" name="Rectangle 1138"/>
                        <wps:cNvSpPr/>
                        <wps:spPr>
                          <a:xfrm>
                            <a:off x="1592580" y="202694"/>
                            <a:ext cx="93120" cy="120938"/>
                          </a:xfrm>
                          <a:prstGeom prst="rect">
                            <a:avLst/>
                          </a:prstGeom>
                          <a:ln>
                            <a:noFill/>
                          </a:ln>
                        </wps:spPr>
                        <wps:txbx>
                          <w:txbxContent>
                            <w:p w14:paraId="63FBE8AB" w14:textId="77777777" w:rsidR="00FD4549" w:rsidRDefault="00FD4549" w:rsidP="0008419D">
                              <w:pPr>
                                <w:spacing w:after="0" w:line="276" w:lineRule="auto"/>
                              </w:pPr>
                              <w:r>
                                <w:rPr>
                                  <w:rFonts w:ascii="Arial" w:eastAsia="Arial" w:hAnsi="Arial" w:cs="Arial"/>
                                  <w:b/>
                                  <w:sz w:val="15"/>
                                </w:rPr>
                                <w:t xml:space="preserve">N </w:t>
                              </w:r>
                            </w:p>
                          </w:txbxContent>
                        </wps:txbx>
                        <wps:bodyPr horzOverflow="overflow" lIns="0" tIns="0" rIns="0" bIns="0" rtlCol="0">
                          <a:noAutofit/>
                        </wps:bodyPr>
                      </wps:wsp>
                      <wps:wsp>
                        <wps:cNvPr id="1139" name="Shape 1139"/>
                        <wps:cNvSpPr/>
                        <wps:spPr>
                          <a:xfrm>
                            <a:off x="1679448" y="265502"/>
                            <a:ext cx="122682" cy="71628"/>
                          </a:xfrm>
                          <a:custGeom>
                            <a:avLst/>
                            <a:gdLst/>
                            <a:ahLst/>
                            <a:cxnLst/>
                            <a:rect l="0" t="0" r="0" b="0"/>
                            <a:pathLst>
                              <a:path w="122682" h="71628">
                                <a:moveTo>
                                  <a:pt x="122682" y="71628"/>
                                </a:moveTo>
                                <a:lnTo>
                                  <a:pt x="0" y="0"/>
                                </a:lnTo>
                              </a:path>
                            </a:pathLst>
                          </a:custGeom>
                          <a:noFill/>
                          <a:ln w="9208" cap="rnd" cmpd="sng" algn="ctr">
                            <a:solidFill>
                              <a:srgbClr val="000000"/>
                            </a:solidFill>
                            <a:prstDash val="solid"/>
                            <a:round/>
                          </a:ln>
                          <a:effectLst/>
                        </wps:spPr>
                        <wps:bodyPr/>
                      </wps:wsp>
                      <wps:wsp>
                        <wps:cNvPr id="1140" name="Rectangle 1140"/>
                        <wps:cNvSpPr/>
                        <wps:spPr>
                          <a:xfrm>
                            <a:off x="2296668" y="604266"/>
                            <a:ext cx="284647" cy="120938"/>
                          </a:xfrm>
                          <a:prstGeom prst="rect">
                            <a:avLst/>
                          </a:prstGeom>
                          <a:ln>
                            <a:noFill/>
                          </a:ln>
                        </wps:spPr>
                        <wps:txbx>
                          <w:txbxContent>
                            <w:p w14:paraId="41F36360" w14:textId="77777777" w:rsidR="00FD4549" w:rsidRDefault="00FD4549" w:rsidP="0008419D">
                              <w:pPr>
                                <w:spacing w:after="0" w:line="276" w:lineRule="auto"/>
                              </w:pPr>
                              <w:r>
                                <w:rPr>
                                  <w:rFonts w:ascii="Arial" w:eastAsia="Arial" w:hAnsi="Arial" w:cs="Arial"/>
                                  <w:b/>
                                  <w:sz w:val="15"/>
                                </w:rPr>
                                <w:t>OCH</w:t>
                              </w:r>
                            </w:p>
                          </w:txbxContent>
                        </wps:txbx>
                        <wps:bodyPr horzOverflow="overflow" lIns="0" tIns="0" rIns="0" bIns="0" rtlCol="0">
                          <a:noAutofit/>
                        </wps:bodyPr>
                      </wps:wsp>
                      <wps:wsp>
                        <wps:cNvPr id="1141" name="Rectangle 1141"/>
                        <wps:cNvSpPr/>
                        <wps:spPr>
                          <a:xfrm>
                            <a:off x="2510028" y="644048"/>
                            <a:ext cx="52928" cy="89264"/>
                          </a:xfrm>
                          <a:prstGeom prst="rect">
                            <a:avLst/>
                          </a:prstGeom>
                          <a:ln>
                            <a:noFill/>
                          </a:ln>
                        </wps:spPr>
                        <wps:txbx>
                          <w:txbxContent>
                            <w:p w14:paraId="52F132FD" w14:textId="77777777" w:rsidR="00FD4549" w:rsidRDefault="00FD4549" w:rsidP="0008419D">
                              <w:pPr>
                                <w:spacing w:after="0" w:line="276" w:lineRule="auto"/>
                              </w:pPr>
                              <w:r>
                                <w:rPr>
                                  <w:rFonts w:ascii="Arial" w:eastAsia="Arial" w:hAnsi="Arial" w:cs="Arial"/>
                                  <w:b/>
                                  <w:sz w:val="11"/>
                                </w:rPr>
                                <w:t xml:space="preserve">3 </w:t>
                              </w:r>
                            </w:p>
                          </w:txbxContent>
                        </wps:txbx>
                        <wps:bodyPr horzOverflow="overflow" lIns="0" tIns="0" rIns="0" bIns="0" rtlCol="0">
                          <a:noAutofit/>
                        </wps:bodyPr>
                      </wps:wsp>
                      <wps:wsp>
                        <wps:cNvPr id="1142" name="Shape 1142"/>
                        <wps:cNvSpPr/>
                        <wps:spPr>
                          <a:xfrm>
                            <a:off x="2152650" y="521534"/>
                            <a:ext cx="136398" cy="87630"/>
                          </a:xfrm>
                          <a:custGeom>
                            <a:avLst/>
                            <a:gdLst/>
                            <a:ahLst/>
                            <a:cxnLst/>
                            <a:rect l="0" t="0" r="0" b="0"/>
                            <a:pathLst>
                              <a:path w="136398" h="87630">
                                <a:moveTo>
                                  <a:pt x="0" y="0"/>
                                </a:moveTo>
                                <a:lnTo>
                                  <a:pt x="136398" y="87630"/>
                                </a:lnTo>
                              </a:path>
                            </a:pathLst>
                          </a:custGeom>
                          <a:noFill/>
                          <a:ln w="9208" cap="rnd" cmpd="sng" algn="ctr">
                            <a:solidFill>
                              <a:srgbClr val="000000"/>
                            </a:solidFill>
                            <a:prstDash val="solid"/>
                            <a:round/>
                          </a:ln>
                          <a:effectLst/>
                        </wps:spPr>
                        <wps:bodyPr/>
                      </wps:wsp>
                      <wps:wsp>
                        <wps:cNvPr id="1152" name="Shape 1152"/>
                        <wps:cNvSpPr/>
                        <wps:spPr>
                          <a:xfrm>
                            <a:off x="974598" y="265502"/>
                            <a:ext cx="121920" cy="71628"/>
                          </a:xfrm>
                          <a:custGeom>
                            <a:avLst/>
                            <a:gdLst/>
                            <a:ahLst/>
                            <a:cxnLst/>
                            <a:rect l="0" t="0" r="0" b="0"/>
                            <a:pathLst>
                              <a:path w="121920" h="71628">
                                <a:moveTo>
                                  <a:pt x="0" y="0"/>
                                </a:moveTo>
                                <a:lnTo>
                                  <a:pt x="121920" y="71628"/>
                                </a:lnTo>
                              </a:path>
                            </a:pathLst>
                          </a:custGeom>
                          <a:noFill/>
                          <a:ln w="9208" cap="rnd" cmpd="sng" algn="ctr">
                            <a:solidFill>
                              <a:srgbClr val="000000"/>
                            </a:solidFill>
                            <a:prstDash val="solid"/>
                            <a:round/>
                          </a:ln>
                          <a:effectLst/>
                        </wps:spPr>
                        <wps:bodyPr/>
                      </wps:wsp>
                      <wps:wsp>
                        <wps:cNvPr id="1153" name="Shape 1153"/>
                        <wps:cNvSpPr/>
                        <wps:spPr>
                          <a:xfrm>
                            <a:off x="961644" y="287600"/>
                            <a:ext cx="110490" cy="63246"/>
                          </a:xfrm>
                          <a:custGeom>
                            <a:avLst/>
                            <a:gdLst/>
                            <a:ahLst/>
                            <a:cxnLst/>
                            <a:rect l="0" t="0" r="0" b="0"/>
                            <a:pathLst>
                              <a:path w="110490" h="63246">
                                <a:moveTo>
                                  <a:pt x="0" y="0"/>
                                </a:moveTo>
                                <a:lnTo>
                                  <a:pt x="110490" y="63246"/>
                                </a:lnTo>
                              </a:path>
                            </a:pathLst>
                          </a:custGeom>
                          <a:noFill/>
                          <a:ln w="9208" cap="rnd" cmpd="sng" algn="ctr">
                            <a:solidFill>
                              <a:srgbClr val="000000"/>
                            </a:solidFill>
                            <a:prstDash val="solid"/>
                            <a:round/>
                          </a:ln>
                          <a:effectLst/>
                        </wps:spPr>
                        <wps:bodyPr/>
                      </wps:wsp>
                      <wps:wsp>
                        <wps:cNvPr id="1154" name="Shape 1154"/>
                        <wps:cNvSpPr/>
                        <wps:spPr>
                          <a:xfrm>
                            <a:off x="1448562" y="265502"/>
                            <a:ext cx="123444" cy="71628"/>
                          </a:xfrm>
                          <a:custGeom>
                            <a:avLst/>
                            <a:gdLst/>
                            <a:ahLst/>
                            <a:cxnLst/>
                            <a:rect l="0" t="0" r="0" b="0"/>
                            <a:pathLst>
                              <a:path w="123444" h="71628">
                                <a:moveTo>
                                  <a:pt x="0" y="71628"/>
                                </a:moveTo>
                                <a:lnTo>
                                  <a:pt x="123444" y="0"/>
                                </a:lnTo>
                              </a:path>
                            </a:pathLst>
                          </a:custGeom>
                          <a:noFill/>
                          <a:ln w="9208" cap="rnd" cmpd="sng" algn="ctr">
                            <a:solidFill>
                              <a:srgbClr val="000000"/>
                            </a:solidFill>
                            <a:prstDash val="solid"/>
                            <a:round/>
                          </a:ln>
                          <a:effectLst/>
                        </wps:spPr>
                        <wps:bodyPr/>
                      </wps:wsp>
                      <wps:wsp>
                        <wps:cNvPr id="1157" name="Shape 1157"/>
                        <wps:cNvSpPr/>
                        <wps:spPr>
                          <a:xfrm>
                            <a:off x="1340358" y="650312"/>
                            <a:ext cx="0" cy="355092"/>
                          </a:xfrm>
                          <a:custGeom>
                            <a:avLst/>
                            <a:gdLst/>
                            <a:ahLst/>
                            <a:cxnLst/>
                            <a:rect l="0" t="0" r="0" b="0"/>
                            <a:pathLst>
                              <a:path h="355092">
                                <a:moveTo>
                                  <a:pt x="0" y="0"/>
                                </a:moveTo>
                                <a:lnTo>
                                  <a:pt x="0" y="355092"/>
                                </a:lnTo>
                              </a:path>
                            </a:pathLst>
                          </a:custGeom>
                          <a:noFill/>
                          <a:ln w="9208" cap="rnd" cmpd="sng" algn="ctr">
                            <a:solidFill>
                              <a:srgbClr val="000000"/>
                            </a:solidFill>
                            <a:prstDash val="solid"/>
                            <a:round/>
                          </a:ln>
                          <a:effectLst/>
                        </wps:spPr>
                        <wps:bodyPr/>
                      </wps:wsp>
                      <wps:wsp>
                        <wps:cNvPr id="1158" name="Shape 1158"/>
                        <wps:cNvSpPr/>
                        <wps:spPr>
                          <a:xfrm>
                            <a:off x="1297686" y="650312"/>
                            <a:ext cx="0" cy="355092"/>
                          </a:xfrm>
                          <a:custGeom>
                            <a:avLst/>
                            <a:gdLst/>
                            <a:ahLst/>
                            <a:cxnLst/>
                            <a:rect l="0" t="0" r="0" b="0"/>
                            <a:pathLst>
                              <a:path h="355092">
                                <a:moveTo>
                                  <a:pt x="0" y="0"/>
                                </a:moveTo>
                                <a:lnTo>
                                  <a:pt x="0" y="355092"/>
                                </a:lnTo>
                              </a:path>
                            </a:pathLst>
                          </a:custGeom>
                          <a:noFill/>
                          <a:ln w="9208" cap="rnd" cmpd="sng" algn="ctr">
                            <a:solidFill>
                              <a:srgbClr val="000000"/>
                            </a:solidFill>
                            <a:prstDash val="solid"/>
                            <a:round/>
                          </a:ln>
                          <a:effectLst/>
                        </wps:spPr>
                        <wps:bodyPr/>
                      </wps:wsp>
                      <wps:wsp>
                        <wps:cNvPr id="1159" name="Shape 1159"/>
                        <wps:cNvSpPr/>
                        <wps:spPr>
                          <a:xfrm>
                            <a:off x="1255014" y="650312"/>
                            <a:ext cx="0" cy="355092"/>
                          </a:xfrm>
                          <a:custGeom>
                            <a:avLst/>
                            <a:gdLst/>
                            <a:ahLst/>
                            <a:cxnLst/>
                            <a:rect l="0" t="0" r="0" b="0"/>
                            <a:pathLst>
                              <a:path h="355092">
                                <a:moveTo>
                                  <a:pt x="0" y="0"/>
                                </a:moveTo>
                                <a:lnTo>
                                  <a:pt x="0" y="355092"/>
                                </a:lnTo>
                              </a:path>
                            </a:pathLst>
                          </a:custGeom>
                          <a:noFill/>
                          <a:ln w="9208" cap="rnd" cmpd="sng" algn="ctr">
                            <a:solidFill>
                              <a:srgbClr val="000000"/>
                            </a:solidFill>
                            <a:prstDash val="solid"/>
                            <a:round/>
                          </a:ln>
                          <a:effectLst/>
                        </wps:spPr>
                        <wps:bodyPr/>
                      </wps:wsp>
                      <wps:wsp>
                        <wps:cNvPr id="1160" name="Shape 1160"/>
                        <wps:cNvSpPr/>
                        <wps:spPr>
                          <a:xfrm>
                            <a:off x="1213105" y="650312"/>
                            <a:ext cx="0" cy="355092"/>
                          </a:xfrm>
                          <a:custGeom>
                            <a:avLst/>
                            <a:gdLst/>
                            <a:ahLst/>
                            <a:cxnLst/>
                            <a:rect l="0" t="0" r="0" b="0"/>
                            <a:pathLst>
                              <a:path h="355092">
                                <a:moveTo>
                                  <a:pt x="0" y="0"/>
                                </a:moveTo>
                                <a:lnTo>
                                  <a:pt x="0" y="355092"/>
                                </a:lnTo>
                              </a:path>
                            </a:pathLst>
                          </a:custGeom>
                          <a:noFill/>
                          <a:ln w="9208" cap="rnd" cmpd="sng" algn="ctr">
                            <a:solidFill>
                              <a:srgbClr val="000000"/>
                            </a:solidFill>
                            <a:prstDash val="solid"/>
                            <a:round/>
                          </a:ln>
                          <a:effectLst/>
                        </wps:spPr>
                        <wps:bodyPr/>
                      </wps:wsp>
                      <wps:wsp>
                        <wps:cNvPr id="1161" name="Shape 1161"/>
                        <wps:cNvSpPr/>
                        <wps:spPr>
                          <a:xfrm>
                            <a:off x="1650493" y="1918280"/>
                            <a:ext cx="174498" cy="100584"/>
                          </a:xfrm>
                          <a:custGeom>
                            <a:avLst/>
                            <a:gdLst/>
                            <a:ahLst/>
                            <a:cxnLst/>
                            <a:rect l="0" t="0" r="0" b="0"/>
                            <a:pathLst>
                              <a:path w="174498" h="100584">
                                <a:moveTo>
                                  <a:pt x="0" y="0"/>
                                </a:moveTo>
                                <a:lnTo>
                                  <a:pt x="174498" y="100584"/>
                                </a:lnTo>
                              </a:path>
                            </a:pathLst>
                          </a:custGeom>
                          <a:noFill/>
                          <a:ln w="9208" cap="rnd" cmpd="sng" algn="ctr">
                            <a:solidFill>
                              <a:srgbClr val="000000"/>
                            </a:solidFill>
                            <a:prstDash val="solid"/>
                            <a:round/>
                          </a:ln>
                          <a:effectLst/>
                        </wps:spPr>
                        <wps:bodyPr/>
                      </wps:wsp>
                      <wps:wsp>
                        <wps:cNvPr id="1162" name="Shape 1162"/>
                        <wps:cNvSpPr/>
                        <wps:spPr>
                          <a:xfrm>
                            <a:off x="1674877" y="1904564"/>
                            <a:ext cx="150114" cy="86106"/>
                          </a:xfrm>
                          <a:custGeom>
                            <a:avLst/>
                            <a:gdLst/>
                            <a:ahLst/>
                            <a:cxnLst/>
                            <a:rect l="0" t="0" r="0" b="0"/>
                            <a:pathLst>
                              <a:path w="150114" h="86106">
                                <a:moveTo>
                                  <a:pt x="0" y="0"/>
                                </a:moveTo>
                                <a:lnTo>
                                  <a:pt x="150114" y="86106"/>
                                </a:lnTo>
                              </a:path>
                            </a:pathLst>
                          </a:custGeom>
                          <a:noFill/>
                          <a:ln w="9208" cap="rnd" cmpd="sng" algn="ctr">
                            <a:solidFill>
                              <a:srgbClr val="000000"/>
                            </a:solidFill>
                            <a:prstDash val="solid"/>
                            <a:round/>
                          </a:ln>
                          <a:effectLst/>
                        </wps:spPr>
                        <wps:bodyPr/>
                      </wps:wsp>
                      <wps:wsp>
                        <wps:cNvPr id="1163" name="Shape 1163"/>
                        <wps:cNvSpPr/>
                        <wps:spPr>
                          <a:xfrm>
                            <a:off x="1824991" y="1717874"/>
                            <a:ext cx="174498" cy="300990"/>
                          </a:xfrm>
                          <a:custGeom>
                            <a:avLst/>
                            <a:gdLst/>
                            <a:ahLst/>
                            <a:cxnLst/>
                            <a:rect l="0" t="0" r="0" b="0"/>
                            <a:pathLst>
                              <a:path w="174498" h="300990">
                                <a:moveTo>
                                  <a:pt x="0" y="300990"/>
                                </a:moveTo>
                                <a:lnTo>
                                  <a:pt x="174498" y="200406"/>
                                </a:lnTo>
                                <a:lnTo>
                                  <a:pt x="174498" y="0"/>
                                </a:lnTo>
                              </a:path>
                            </a:pathLst>
                          </a:custGeom>
                          <a:noFill/>
                          <a:ln w="9208" cap="rnd" cmpd="sng" algn="ctr">
                            <a:solidFill>
                              <a:srgbClr val="000000"/>
                            </a:solidFill>
                            <a:prstDash val="solid"/>
                            <a:round/>
                          </a:ln>
                          <a:effectLst/>
                        </wps:spPr>
                        <wps:bodyPr/>
                      </wps:wsp>
                      <wps:wsp>
                        <wps:cNvPr id="1164" name="Shape 1164"/>
                        <wps:cNvSpPr/>
                        <wps:spPr>
                          <a:xfrm>
                            <a:off x="1975105" y="1731590"/>
                            <a:ext cx="0" cy="172974"/>
                          </a:xfrm>
                          <a:custGeom>
                            <a:avLst/>
                            <a:gdLst/>
                            <a:ahLst/>
                            <a:cxnLst/>
                            <a:rect l="0" t="0" r="0" b="0"/>
                            <a:pathLst>
                              <a:path h="172974">
                                <a:moveTo>
                                  <a:pt x="0" y="172974"/>
                                </a:moveTo>
                                <a:lnTo>
                                  <a:pt x="0" y="0"/>
                                </a:lnTo>
                              </a:path>
                            </a:pathLst>
                          </a:custGeom>
                          <a:noFill/>
                          <a:ln w="9208" cap="rnd" cmpd="sng" algn="ctr">
                            <a:solidFill>
                              <a:srgbClr val="000000"/>
                            </a:solidFill>
                            <a:prstDash val="solid"/>
                            <a:round/>
                          </a:ln>
                          <a:effectLst/>
                        </wps:spPr>
                        <wps:bodyPr/>
                      </wps:wsp>
                      <wps:wsp>
                        <wps:cNvPr id="1165" name="Shape 1165"/>
                        <wps:cNvSpPr/>
                        <wps:spPr>
                          <a:xfrm>
                            <a:off x="1650493" y="1618052"/>
                            <a:ext cx="348996" cy="99822"/>
                          </a:xfrm>
                          <a:custGeom>
                            <a:avLst/>
                            <a:gdLst/>
                            <a:ahLst/>
                            <a:cxnLst/>
                            <a:rect l="0" t="0" r="0" b="0"/>
                            <a:pathLst>
                              <a:path w="348996" h="99822">
                                <a:moveTo>
                                  <a:pt x="348996" y="99822"/>
                                </a:moveTo>
                                <a:lnTo>
                                  <a:pt x="174498" y="0"/>
                                </a:lnTo>
                                <a:lnTo>
                                  <a:pt x="0" y="99822"/>
                                </a:lnTo>
                              </a:path>
                            </a:pathLst>
                          </a:custGeom>
                          <a:noFill/>
                          <a:ln w="9208" cap="rnd" cmpd="sng" algn="ctr">
                            <a:solidFill>
                              <a:srgbClr val="000000"/>
                            </a:solidFill>
                            <a:prstDash val="solid"/>
                            <a:round/>
                          </a:ln>
                          <a:effectLst/>
                        </wps:spPr>
                        <wps:bodyPr/>
                      </wps:wsp>
                      <wps:wsp>
                        <wps:cNvPr id="1166" name="Shape 1166"/>
                        <wps:cNvSpPr/>
                        <wps:spPr>
                          <a:xfrm>
                            <a:off x="1674877" y="1645484"/>
                            <a:ext cx="150114" cy="86106"/>
                          </a:xfrm>
                          <a:custGeom>
                            <a:avLst/>
                            <a:gdLst/>
                            <a:ahLst/>
                            <a:cxnLst/>
                            <a:rect l="0" t="0" r="0" b="0"/>
                            <a:pathLst>
                              <a:path w="150114" h="86106">
                                <a:moveTo>
                                  <a:pt x="150114" y="0"/>
                                </a:moveTo>
                                <a:lnTo>
                                  <a:pt x="0" y="86106"/>
                                </a:lnTo>
                              </a:path>
                            </a:pathLst>
                          </a:custGeom>
                          <a:noFill/>
                          <a:ln w="9208" cap="rnd" cmpd="sng" algn="ctr">
                            <a:solidFill>
                              <a:srgbClr val="000000"/>
                            </a:solidFill>
                            <a:prstDash val="solid"/>
                            <a:round/>
                          </a:ln>
                          <a:effectLst/>
                        </wps:spPr>
                        <wps:bodyPr/>
                      </wps:wsp>
                      <wps:wsp>
                        <wps:cNvPr id="1167" name="Shape 1167"/>
                        <wps:cNvSpPr/>
                        <wps:spPr>
                          <a:xfrm>
                            <a:off x="1650493" y="1717874"/>
                            <a:ext cx="0" cy="200406"/>
                          </a:xfrm>
                          <a:custGeom>
                            <a:avLst/>
                            <a:gdLst/>
                            <a:ahLst/>
                            <a:cxnLst/>
                            <a:rect l="0" t="0" r="0" b="0"/>
                            <a:pathLst>
                              <a:path h="200406">
                                <a:moveTo>
                                  <a:pt x="0" y="0"/>
                                </a:moveTo>
                                <a:lnTo>
                                  <a:pt x="0" y="200406"/>
                                </a:lnTo>
                              </a:path>
                            </a:pathLst>
                          </a:custGeom>
                          <a:noFill/>
                          <a:ln w="9208" cap="rnd" cmpd="sng" algn="ctr">
                            <a:solidFill>
                              <a:srgbClr val="000000"/>
                            </a:solidFill>
                            <a:prstDash val="solid"/>
                            <a:round/>
                          </a:ln>
                          <a:effectLst/>
                        </wps:spPr>
                        <wps:bodyPr/>
                      </wps:wsp>
                      <wps:wsp>
                        <wps:cNvPr id="1168" name="Rectangle 1168"/>
                        <wps:cNvSpPr/>
                        <wps:spPr>
                          <a:xfrm>
                            <a:off x="1443228" y="1585722"/>
                            <a:ext cx="93120" cy="120938"/>
                          </a:xfrm>
                          <a:prstGeom prst="rect">
                            <a:avLst/>
                          </a:prstGeom>
                          <a:ln>
                            <a:noFill/>
                          </a:ln>
                        </wps:spPr>
                        <wps:txbx>
                          <w:txbxContent>
                            <w:p w14:paraId="079CB07B" w14:textId="77777777" w:rsidR="00FD4549" w:rsidRDefault="00FD4549" w:rsidP="0008419D">
                              <w:pPr>
                                <w:spacing w:after="0" w:line="276" w:lineRule="auto"/>
                              </w:pPr>
                              <w:r>
                                <w:rPr>
                                  <w:rFonts w:ascii="Arial" w:eastAsia="Arial" w:hAnsi="Arial" w:cs="Arial"/>
                                  <w:b/>
                                  <w:sz w:val="15"/>
                                </w:rPr>
                                <w:t xml:space="preserve">N </w:t>
                              </w:r>
                            </w:p>
                          </w:txbxContent>
                        </wps:txbx>
                        <wps:bodyPr horzOverflow="overflow" lIns="0" tIns="0" rIns="0" bIns="0" rtlCol="0">
                          <a:noAutofit/>
                        </wps:bodyPr>
                      </wps:wsp>
                      <wps:wsp>
                        <wps:cNvPr id="1169" name="Shape 1169"/>
                        <wps:cNvSpPr/>
                        <wps:spPr>
                          <a:xfrm>
                            <a:off x="1530858" y="1649294"/>
                            <a:ext cx="119634" cy="68580"/>
                          </a:xfrm>
                          <a:custGeom>
                            <a:avLst/>
                            <a:gdLst/>
                            <a:ahLst/>
                            <a:cxnLst/>
                            <a:rect l="0" t="0" r="0" b="0"/>
                            <a:pathLst>
                              <a:path w="119634" h="68580">
                                <a:moveTo>
                                  <a:pt x="119634" y="68580"/>
                                </a:moveTo>
                                <a:lnTo>
                                  <a:pt x="0" y="0"/>
                                </a:lnTo>
                              </a:path>
                            </a:pathLst>
                          </a:custGeom>
                          <a:noFill/>
                          <a:ln w="9208" cap="rnd" cmpd="sng" algn="ctr">
                            <a:solidFill>
                              <a:srgbClr val="000000"/>
                            </a:solidFill>
                            <a:prstDash val="solid"/>
                            <a:round/>
                          </a:ln>
                          <a:effectLst/>
                        </wps:spPr>
                        <wps:bodyPr/>
                      </wps:wsp>
                      <wps:wsp>
                        <wps:cNvPr id="1170" name="Rectangle 1170"/>
                        <wps:cNvSpPr/>
                        <wps:spPr>
                          <a:xfrm>
                            <a:off x="2135886" y="1986533"/>
                            <a:ext cx="285679" cy="120938"/>
                          </a:xfrm>
                          <a:prstGeom prst="rect">
                            <a:avLst/>
                          </a:prstGeom>
                          <a:ln>
                            <a:noFill/>
                          </a:ln>
                        </wps:spPr>
                        <wps:txbx>
                          <w:txbxContent>
                            <w:p w14:paraId="0F024270" w14:textId="77777777" w:rsidR="00FD4549" w:rsidRDefault="00FD4549" w:rsidP="0008419D">
                              <w:pPr>
                                <w:spacing w:after="0" w:line="276" w:lineRule="auto"/>
                              </w:pPr>
                              <w:r>
                                <w:rPr>
                                  <w:rFonts w:ascii="Arial" w:eastAsia="Arial" w:hAnsi="Arial" w:cs="Arial"/>
                                  <w:b/>
                                  <w:sz w:val="15"/>
                                </w:rPr>
                                <w:t>OCH</w:t>
                              </w:r>
                            </w:p>
                          </w:txbxContent>
                        </wps:txbx>
                        <wps:bodyPr horzOverflow="overflow" lIns="0" tIns="0" rIns="0" bIns="0" rtlCol="0">
                          <a:noAutofit/>
                        </wps:bodyPr>
                      </wps:wsp>
                      <wps:wsp>
                        <wps:cNvPr id="1171" name="Rectangle 1171"/>
                        <wps:cNvSpPr/>
                        <wps:spPr>
                          <a:xfrm>
                            <a:off x="2349246" y="2025553"/>
                            <a:ext cx="52928" cy="89264"/>
                          </a:xfrm>
                          <a:prstGeom prst="rect">
                            <a:avLst/>
                          </a:prstGeom>
                          <a:ln>
                            <a:noFill/>
                          </a:ln>
                        </wps:spPr>
                        <wps:txbx>
                          <w:txbxContent>
                            <w:p w14:paraId="06749DA6" w14:textId="77777777" w:rsidR="00FD4549" w:rsidRDefault="00FD4549" w:rsidP="0008419D">
                              <w:pPr>
                                <w:spacing w:after="0" w:line="276" w:lineRule="auto"/>
                              </w:pPr>
                              <w:r>
                                <w:rPr>
                                  <w:rFonts w:ascii="Arial" w:eastAsia="Arial" w:hAnsi="Arial" w:cs="Arial"/>
                                  <w:b/>
                                  <w:sz w:val="11"/>
                                </w:rPr>
                                <w:t>3</w:t>
                              </w:r>
                            </w:p>
                          </w:txbxContent>
                        </wps:txbx>
                        <wps:bodyPr horzOverflow="overflow" lIns="0" tIns="0" rIns="0" bIns="0" rtlCol="0">
                          <a:noAutofit/>
                        </wps:bodyPr>
                      </wps:wsp>
                      <wps:wsp>
                        <wps:cNvPr id="1172" name="Shape 1172"/>
                        <wps:cNvSpPr/>
                        <wps:spPr>
                          <a:xfrm>
                            <a:off x="1999488" y="1918280"/>
                            <a:ext cx="128016" cy="74676"/>
                          </a:xfrm>
                          <a:custGeom>
                            <a:avLst/>
                            <a:gdLst/>
                            <a:ahLst/>
                            <a:cxnLst/>
                            <a:rect l="0" t="0" r="0" b="0"/>
                            <a:pathLst>
                              <a:path w="128016" h="74676">
                                <a:moveTo>
                                  <a:pt x="0" y="0"/>
                                </a:moveTo>
                                <a:lnTo>
                                  <a:pt x="128016" y="74676"/>
                                </a:lnTo>
                              </a:path>
                            </a:pathLst>
                          </a:custGeom>
                          <a:noFill/>
                          <a:ln w="9208" cap="rnd" cmpd="sng" algn="ctr">
                            <a:solidFill>
                              <a:srgbClr val="000000"/>
                            </a:solidFill>
                            <a:prstDash val="solid"/>
                            <a:round/>
                          </a:ln>
                          <a:effectLst/>
                        </wps:spPr>
                        <wps:bodyPr/>
                      </wps:wsp>
                      <wps:wsp>
                        <wps:cNvPr id="1173" name="Shape 1173"/>
                        <wps:cNvSpPr/>
                        <wps:spPr>
                          <a:xfrm>
                            <a:off x="1129284" y="1317062"/>
                            <a:ext cx="347472" cy="100584"/>
                          </a:xfrm>
                          <a:custGeom>
                            <a:avLst/>
                            <a:gdLst/>
                            <a:ahLst/>
                            <a:cxnLst/>
                            <a:rect l="0" t="0" r="0" b="0"/>
                            <a:pathLst>
                              <a:path w="347472" h="100584">
                                <a:moveTo>
                                  <a:pt x="347472" y="100584"/>
                                </a:moveTo>
                                <a:lnTo>
                                  <a:pt x="172974" y="0"/>
                                </a:lnTo>
                                <a:lnTo>
                                  <a:pt x="0" y="100584"/>
                                </a:lnTo>
                              </a:path>
                            </a:pathLst>
                          </a:custGeom>
                          <a:noFill/>
                          <a:ln w="9208" cap="rnd" cmpd="sng" algn="ctr">
                            <a:solidFill>
                              <a:srgbClr val="000000"/>
                            </a:solidFill>
                            <a:prstDash val="solid"/>
                            <a:round/>
                          </a:ln>
                          <a:effectLst/>
                        </wps:spPr>
                        <wps:bodyPr/>
                      </wps:wsp>
                      <wps:wsp>
                        <wps:cNvPr id="1174" name="Shape 1174"/>
                        <wps:cNvSpPr/>
                        <wps:spPr>
                          <a:xfrm>
                            <a:off x="1152144" y="1345256"/>
                            <a:ext cx="150114" cy="86106"/>
                          </a:xfrm>
                          <a:custGeom>
                            <a:avLst/>
                            <a:gdLst/>
                            <a:ahLst/>
                            <a:cxnLst/>
                            <a:rect l="0" t="0" r="0" b="0"/>
                            <a:pathLst>
                              <a:path w="150114" h="86106">
                                <a:moveTo>
                                  <a:pt x="150114" y="0"/>
                                </a:moveTo>
                                <a:lnTo>
                                  <a:pt x="0" y="86106"/>
                                </a:lnTo>
                              </a:path>
                            </a:pathLst>
                          </a:custGeom>
                          <a:noFill/>
                          <a:ln w="9208" cap="rnd" cmpd="sng" algn="ctr">
                            <a:solidFill>
                              <a:srgbClr val="000000"/>
                            </a:solidFill>
                            <a:prstDash val="solid"/>
                            <a:round/>
                          </a:ln>
                          <a:effectLst/>
                        </wps:spPr>
                        <wps:bodyPr/>
                      </wps:wsp>
                      <wps:wsp>
                        <wps:cNvPr id="1175" name="Rectangle 1175"/>
                        <wps:cNvSpPr/>
                        <wps:spPr>
                          <a:xfrm>
                            <a:off x="1268730" y="1083564"/>
                            <a:ext cx="93120" cy="120938"/>
                          </a:xfrm>
                          <a:prstGeom prst="rect">
                            <a:avLst/>
                          </a:prstGeom>
                          <a:ln>
                            <a:noFill/>
                          </a:ln>
                        </wps:spPr>
                        <wps:txbx>
                          <w:txbxContent>
                            <w:p w14:paraId="5982C629"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176" name="Shape 1176"/>
                        <wps:cNvSpPr/>
                        <wps:spPr>
                          <a:xfrm>
                            <a:off x="1302258" y="1172282"/>
                            <a:ext cx="0" cy="144780"/>
                          </a:xfrm>
                          <a:custGeom>
                            <a:avLst/>
                            <a:gdLst/>
                            <a:ahLst/>
                            <a:cxnLst/>
                            <a:rect l="0" t="0" r="0" b="0"/>
                            <a:pathLst>
                              <a:path h="144780">
                                <a:moveTo>
                                  <a:pt x="0" y="144780"/>
                                </a:moveTo>
                                <a:lnTo>
                                  <a:pt x="0" y="0"/>
                                </a:lnTo>
                              </a:path>
                            </a:pathLst>
                          </a:custGeom>
                          <a:noFill/>
                          <a:ln w="9208" cap="rnd" cmpd="sng" algn="ctr">
                            <a:solidFill>
                              <a:srgbClr val="000000"/>
                            </a:solidFill>
                            <a:prstDash val="solid"/>
                            <a:round/>
                          </a:ln>
                          <a:effectLst/>
                        </wps:spPr>
                        <wps:bodyPr/>
                      </wps:wsp>
                      <wps:wsp>
                        <wps:cNvPr id="1177" name="Rectangle 1177"/>
                        <wps:cNvSpPr/>
                        <wps:spPr>
                          <a:xfrm>
                            <a:off x="920496" y="1283970"/>
                            <a:ext cx="93120" cy="120938"/>
                          </a:xfrm>
                          <a:prstGeom prst="rect">
                            <a:avLst/>
                          </a:prstGeom>
                          <a:ln>
                            <a:noFill/>
                          </a:ln>
                        </wps:spPr>
                        <wps:txbx>
                          <w:txbxContent>
                            <w:p w14:paraId="53D7B4DA" w14:textId="77777777" w:rsidR="00FD4549" w:rsidRDefault="00FD4549" w:rsidP="0008419D">
                              <w:pPr>
                                <w:spacing w:after="0" w:line="276" w:lineRule="auto"/>
                              </w:pPr>
                              <w:r>
                                <w:rPr>
                                  <w:rFonts w:ascii="Arial" w:eastAsia="Arial" w:hAnsi="Arial" w:cs="Arial"/>
                                  <w:b/>
                                  <w:sz w:val="15"/>
                                </w:rPr>
                                <w:t>H</w:t>
                              </w:r>
                            </w:p>
                          </w:txbxContent>
                        </wps:txbx>
                        <wps:bodyPr horzOverflow="overflow" lIns="0" tIns="0" rIns="0" bIns="0" rtlCol="0">
                          <a:noAutofit/>
                        </wps:bodyPr>
                      </wps:wsp>
                      <wps:wsp>
                        <wps:cNvPr id="1178" name="Shape 1178"/>
                        <wps:cNvSpPr/>
                        <wps:spPr>
                          <a:xfrm>
                            <a:off x="1008888" y="1348305"/>
                            <a:ext cx="120396" cy="69342"/>
                          </a:xfrm>
                          <a:custGeom>
                            <a:avLst/>
                            <a:gdLst/>
                            <a:ahLst/>
                            <a:cxnLst/>
                            <a:rect l="0" t="0" r="0" b="0"/>
                            <a:pathLst>
                              <a:path w="120396" h="69342">
                                <a:moveTo>
                                  <a:pt x="120396" y="69342"/>
                                </a:moveTo>
                                <a:lnTo>
                                  <a:pt x="0" y="0"/>
                                </a:lnTo>
                              </a:path>
                            </a:pathLst>
                          </a:custGeom>
                          <a:noFill/>
                          <a:ln w="9208" cap="rnd" cmpd="sng" algn="ctr">
                            <a:solidFill>
                              <a:srgbClr val="000000"/>
                            </a:solidFill>
                            <a:prstDash val="solid"/>
                            <a:round/>
                          </a:ln>
                          <a:effectLst/>
                        </wps:spPr>
                        <wps:bodyPr/>
                      </wps:wsp>
                      <wps:wsp>
                        <wps:cNvPr id="1179" name="Shape 1179"/>
                        <wps:cNvSpPr/>
                        <wps:spPr>
                          <a:xfrm>
                            <a:off x="780288" y="1918280"/>
                            <a:ext cx="174498" cy="100584"/>
                          </a:xfrm>
                          <a:custGeom>
                            <a:avLst/>
                            <a:gdLst/>
                            <a:ahLst/>
                            <a:cxnLst/>
                            <a:rect l="0" t="0" r="0" b="0"/>
                            <a:pathLst>
                              <a:path w="174498" h="100584">
                                <a:moveTo>
                                  <a:pt x="174498" y="0"/>
                                </a:moveTo>
                                <a:lnTo>
                                  <a:pt x="0" y="100584"/>
                                </a:lnTo>
                              </a:path>
                            </a:pathLst>
                          </a:custGeom>
                          <a:noFill/>
                          <a:ln w="9208" cap="rnd" cmpd="sng" algn="ctr">
                            <a:solidFill>
                              <a:srgbClr val="000000"/>
                            </a:solidFill>
                            <a:prstDash val="solid"/>
                            <a:round/>
                          </a:ln>
                          <a:effectLst/>
                        </wps:spPr>
                        <wps:bodyPr/>
                      </wps:wsp>
                      <wps:wsp>
                        <wps:cNvPr id="1180" name="Shape 1180"/>
                        <wps:cNvSpPr/>
                        <wps:spPr>
                          <a:xfrm>
                            <a:off x="780288" y="1904564"/>
                            <a:ext cx="150114" cy="86106"/>
                          </a:xfrm>
                          <a:custGeom>
                            <a:avLst/>
                            <a:gdLst/>
                            <a:ahLst/>
                            <a:cxnLst/>
                            <a:rect l="0" t="0" r="0" b="0"/>
                            <a:pathLst>
                              <a:path w="150114" h="86106">
                                <a:moveTo>
                                  <a:pt x="150114" y="0"/>
                                </a:moveTo>
                                <a:lnTo>
                                  <a:pt x="0" y="86106"/>
                                </a:lnTo>
                              </a:path>
                            </a:pathLst>
                          </a:custGeom>
                          <a:noFill/>
                          <a:ln w="9208" cap="rnd" cmpd="sng" algn="ctr">
                            <a:solidFill>
                              <a:srgbClr val="000000"/>
                            </a:solidFill>
                            <a:prstDash val="solid"/>
                            <a:round/>
                          </a:ln>
                          <a:effectLst/>
                        </wps:spPr>
                        <wps:bodyPr/>
                      </wps:wsp>
                      <wps:wsp>
                        <wps:cNvPr id="1181" name="Shape 1181"/>
                        <wps:cNvSpPr/>
                        <wps:spPr>
                          <a:xfrm>
                            <a:off x="605790" y="1717874"/>
                            <a:ext cx="174498" cy="300990"/>
                          </a:xfrm>
                          <a:custGeom>
                            <a:avLst/>
                            <a:gdLst/>
                            <a:ahLst/>
                            <a:cxnLst/>
                            <a:rect l="0" t="0" r="0" b="0"/>
                            <a:pathLst>
                              <a:path w="174498" h="300990">
                                <a:moveTo>
                                  <a:pt x="174498" y="300990"/>
                                </a:moveTo>
                                <a:lnTo>
                                  <a:pt x="0" y="200406"/>
                                </a:lnTo>
                                <a:lnTo>
                                  <a:pt x="0" y="0"/>
                                </a:lnTo>
                              </a:path>
                            </a:pathLst>
                          </a:custGeom>
                          <a:noFill/>
                          <a:ln w="9208" cap="rnd" cmpd="sng" algn="ctr">
                            <a:solidFill>
                              <a:srgbClr val="000000"/>
                            </a:solidFill>
                            <a:prstDash val="solid"/>
                            <a:round/>
                          </a:ln>
                          <a:effectLst/>
                        </wps:spPr>
                        <wps:bodyPr/>
                      </wps:wsp>
                      <wps:wsp>
                        <wps:cNvPr id="1182" name="Shape 1182"/>
                        <wps:cNvSpPr/>
                        <wps:spPr>
                          <a:xfrm>
                            <a:off x="630174" y="1731590"/>
                            <a:ext cx="0" cy="172974"/>
                          </a:xfrm>
                          <a:custGeom>
                            <a:avLst/>
                            <a:gdLst/>
                            <a:ahLst/>
                            <a:cxnLst/>
                            <a:rect l="0" t="0" r="0" b="0"/>
                            <a:pathLst>
                              <a:path h="172974">
                                <a:moveTo>
                                  <a:pt x="0" y="172974"/>
                                </a:moveTo>
                                <a:lnTo>
                                  <a:pt x="0" y="0"/>
                                </a:lnTo>
                              </a:path>
                            </a:pathLst>
                          </a:custGeom>
                          <a:noFill/>
                          <a:ln w="9208" cap="rnd" cmpd="sng" algn="ctr">
                            <a:solidFill>
                              <a:srgbClr val="000000"/>
                            </a:solidFill>
                            <a:prstDash val="solid"/>
                            <a:round/>
                          </a:ln>
                          <a:effectLst/>
                        </wps:spPr>
                        <wps:bodyPr/>
                      </wps:wsp>
                      <wps:wsp>
                        <wps:cNvPr id="1183" name="Shape 1183"/>
                        <wps:cNvSpPr/>
                        <wps:spPr>
                          <a:xfrm>
                            <a:off x="605790" y="1618052"/>
                            <a:ext cx="348996" cy="99822"/>
                          </a:xfrm>
                          <a:custGeom>
                            <a:avLst/>
                            <a:gdLst/>
                            <a:ahLst/>
                            <a:cxnLst/>
                            <a:rect l="0" t="0" r="0" b="0"/>
                            <a:pathLst>
                              <a:path w="348996" h="99822">
                                <a:moveTo>
                                  <a:pt x="0" y="99822"/>
                                </a:moveTo>
                                <a:lnTo>
                                  <a:pt x="174498" y="0"/>
                                </a:lnTo>
                                <a:lnTo>
                                  <a:pt x="348996" y="99822"/>
                                </a:lnTo>
                              </a:path>
                            </a:pathLst>
                          </a:custGeom>
                          <a:noFill/>
                          <a:ln w="9208" cap="rnd" cmpd="sng" algn="ctr">
                            <a:solidFill>
                              <a:srgbClr val="000000"/>
                            </a:solidFill>
                            <a:prstDash val="solid"/>
                            <a:round/>
                          </a:ln>
                          <a:effectLst/>
                        </wps:spPr>
                        <wps:bodyPr/>
                      </wps:wsp>
                      <wps:wsp>
                        <wps:cNvPr id="1184" name="Shape 1184"/>
                        <wps:cNvSpPr/>
                        <wps:spPr>
                          <a:xfrm>
                            <a:off x="780287" y="1645484"/>
                            <a:ext cx="150114" cy="86106"/>
                          </a:xfrm>
                          <a:custGeom>
                            <a:avLst/>
                            <a:gdLst/>
                            <a:ahLst/>
                            <a:cxnLst/>
                            <a:rect l="0" t="0" r="0" b="0"/>
                            <a:pathLst>
                              <a:path w="150114" h="86106">
                                <a:moveTo>
                                  <a:pt x="0" y="0"/>
                                </a:moveTo>
                                <a:lnTo>
                                  <a:pt x="150114" y="86106"/>
                                </a:lnTo>
                              </a:path>
                            </a:pathLst>
                          </a:custGeom>
                          <a:noFill/>
                          <a:ln w="9208" cap="rnd" cmpd="sng" algn="ctr">
                            <a:solidFill>
                              <a:srgbClr val="000000"/>
                            </a:solidFill>
                            <a:prstDash val="solid"/>
                            <a:round/>
                          </a:ln>
                          <a:effectLst/>
                        </wps:spPr>
                        <wps:bodyPr/>
                      </wps:wsp>
                      <wps:wsp>
                        <wps:cNvPr id="1185" name="Shape 1185"/>
                        <wps:cNvSpPr/>
                        <wps:spPr>
                          <a:xfrm>
                            <a:off x="954785" y="1717874"/>
                            <a:ext cx="0" cy="200406"/>
                          </a:xfrm>
                          <a:custGeom>
                            <a:avLst/>
                            <a:gdLst/>
                            <a:ahLst/>
                            <a:cxnLst/>
                            <a:rect l="0" t="0" r="0" b="0"/>
                            <a:pathLst>
                              <a:path h="200406">
                                <a:moveTo>
                                  <a:pt x="0" y="0"/>
                                </a:moveTo>
                                <a:lnTo>
                                  <a:pt x="0" y="200406"/>
                                </a:lnTo>
                              </a:path>
                            </a:pathLst>
                          </a:custGeom>
                          <a:noFill/>
                          <a:ln w="9208" cap="rnd" cmpd="sng" algn="ctr">
                            <a:solidFill>
                              <a:srgbClr val="000000"/>
                            </a:solidFill>
                            <a:prstDash val="solid"/>
                            <a:round/>
                          </a:ln>
                          <a:effectLst/>
                        </wps:spPr>
                        <wps:bodyPr/>
                      </wps:wsp>
                      <wps:wsp>
                        <wps:cNvPr id="1186" name="Rectangle 1186"/>
                        <wps:cNvSpPr/>
                        <wps:spPr>
                          <a:xfrm>
                            <a:off x="1094994" y="1585722"/>
                            <a:ext cx="93120" cy="120938"/>
                          </a:xfrm>
                          <a:prstGeom prst="rect">
                            <a:avLst/>
                          </a:prstGeom>
                          <a:ln>
                            <a:noFill/>
                          </a:ln>
                        </wps:spPr>
                        <wps:txbx>
                          <w:txbxContent>
                            <w:p w14:paraId="1D7EA578" w14:textId="77777777" w:rsidR="00FD4549" w:rsidRDefault="00FD4549" w:rsidP="0008419D">
                              <w:pPr>
                                <w:spacing w:after="0" w:line="276" w:lineRule="auto"/>
                              </w:pPr>
                              <w:r>
                                <w:rPr>
                                  <w:rFonts w:ascii="Arial" w:eastAsia="Arial" w:hAnsi="Arial" w:cs="Arial"/>
                                  <w:b/>
                                  <w:sz w:val="15"/>
                                </w:rPr>
                                <w:t>N</w:t>
                              </w:r>
                            </w:p>
                          </w:txbxContent>
                        </wps:txbx>
                        <wps:bodyPr horzOverflow="overflow" lIns="0" tIns="0" rIns="0" bIns="0" rtlCol="0">
                          <a:noAutofit/>
                        </wps:bodyPr>
                      </wps:wsp>
                      <wps:wsp>
                        <wps:cNvPr id="1187" name="Shape 1187"/>
                        <wps:cNvSpPr/>
                        <wps:spPr>
                          <a:xfrm>
                            <a:off x="954786" y="1647770"/>
                            <a:ext cx="121158" cy="70104"/>
                          </a:xfrm>
                          <a:custGeom>
                            <a:avLst/>
                            <a:gdLst/>
                            <a:ahLst/>
                            <a:cxnLst/>
                            <a:rect l="0" t="0" r="0" b="0"/>
                            <a:pathLst>
                              <a:path w="121158" h="70104">
                                <a:moveTo>
                                  <a:pt x="0" y="70104"/>
                                </a:moveTo>
                                <a:lnTo>
                                  <a:pt x="121158" y="0"/>
                                </a:lnTo>
                              </a:path>
                            </a:pathLst>
                          </a:custGeom>
                          <a:noFill/>
                          <a:ln w="9208" cap="rnd" cmpd="sng" algn="ctr">
                            <a:solidFill>
                              <a:srgbClr val="000000"/>
                            </a:solidFill>
                            <a:prstDash val="solid"/>
                            <a:round/>
                          </a:ln>
                          <a:effectLst/>
                        </wps:spPr>
                        <wps:bodyPr/>
                      </wps:wsp>
                      <wps:wsp>
                        <wps:cNvPr id="1188" name="Rectangle 1188"/>
                        <wps:cNvSpPr/>
                        <wps:spPr>
                          <a:xfrm>
                            <a:off x="216408" y="1986533"/>
                            <a:ext cx="93120" cy="120938"/>
                          </a:xfrm>
                          <a:prstGeom prst="rect">
                            <a:avLst/>
                          </a:prstGeom>
                          <a:ln>
                            <a:noFill/>
                          </a:ln>
                        </wps:spPr>
                        <wps:txbx>
                          <w:txbxContent>
                            <w:p w14:paraId="48163133" w14:textId="77777777" w:rsidR="00FD4549" w:rsidRDefault="00FD4549" w:rsidP="0008419D">
                              <w:pPr>
                                <w:spacing w:after="0" w:line="276" w:lineRule="auto"/>
                              </w:pPr>
                              <w:r>
                                <w:rPr>
                                  <w:rFonts w:ascii="Arial" w:eastAsia="Arial" w:hAnsi="Arial" w:cs="Arial"/>
                                  <w:b/>
                                  <w:sz w:val="15"/>
                                </w:rPr>
                                <w:t>H</w:t>
                              </w:r>
                            </w:p>
                          </w:txbxContent>
                        </wps:txbx>
                        <wps:bodyPr horzOverflow="overflow" lIns="0" tIns="0" rIns="0" bIns="0" rtlCol="0">
                          <a:noAutofit/>
                        </wps:bodyPr>
                      </wps:wsp>
                      <wps:wsp>
                        <wps:cNvPr id="1189" name="Rectangle 1189"/>
                        <wps:cNvSpPr/>
                        <wps:spPr>
                          <a:xfrm>
                            <a:off x="285750" y="2025553"/>
                            <a:ext cx="52928" cy="89264"/>
                          </a:xfrm>
                          <a:prstGeom prst="rect">
                            <a:avLst/>
                          </a:prstGeom>
                          <a:ln>
                            <a:noFill/>
                          </a:ln>
                        </wps:spPr>
                        <wps:txbx>
                          <w:txbxContent>
                            <w:p w14:paraId="07FC79C3" w14:textId="77777777" w:rsidR="00FD4549" w:rsidRDefault="00FD4549" w:rsidP="0008419D">
                              <w:pPr>
                                <w:spacing w:after="0" w:line="276" w:lineRule="auto"/>
                              </w:pPr>
                              <w:r>
                                <w:rPr>
                                  <w:rFonts w:ascii="Arial" w:eastAsia="Arial" w:hAnsi="Arial" w:cs="Arial"/>
                                  <w:b/>
                                  <w:sz w:val="11"/>
                                </w:rPr>
                                <w:t>3</w:t>
                              </w:r>
                            </w:p>
                          </w:txbxContent>
                        </wps:txbx>
                        <wps:bodyPr horzOverflow="overflow" lIns="0" tIns="0" rIns="0" bIns="0" rtlCol="0">
                          <a:noAutofit/>
                        </wps:bodyPr>
                      </wps:wsp>
                      <wps:wsp>
                        <wps:cNvPr id="1190" name="Rectangle 1190"/>
                        <wps:cNvSpPr/>
                        <wps:spPr>
                          <a:xfrm>
                            <a:off x="326136" y="1986533"/>
                            <a:ext cx="192546" cy="120938"/>
                          </a:xfrm>
                          <a:prstGeom prst="rect">
                            <a:avLst/>
                          </a:prstGeom>
                          <a:ln>
                            <a:noFill/>
                          </a:ln>
                        </wps:spPr>
                        <wps:txbx>
                          <w:txbxContent>
                            <w:p w14:paraId="24B7C8EB" w14:textId="77777777" w:rsidR="00FD4549" w:rsidRDefault="00FD4549" w:rsidP="0008419D">
                              <w:pPr>
                                <w:spacing w:after="0" w:line="276" w:lineRule="auto"/>
                              </w:pPr>
                              <w:r>
                                <w:rPr>
                                  <w:rFonts w:ascii="Arial" w:eastAsia="Arial" w:hAnsi="Arial" w:cs="Arial"/>
                                  <w:b/>
                                  <w:sz w:val="15"/>
                                </w:rPr>
                                <w:t>CO</w:t>
                              </w:r>
                            </w:p>
                          </w:txbxContent>
                        </wps:txbx>
                        <wps:bodyPr horzOverflow="overflow" lIns="0" tIns="0" rIns="0" bIns="0" rtlCol="0">
                          <a:noAutofit/>
                        </wps:bodyPr>
                      </wps:wsp>
                      <wps:wsp>
                        <wps:cNvPr id="1191" name="Shape 1191"/>
                        <wps:cNvSpPr/>
                        <wps:spPr>
                          <a:xfrm>
                            <a:off x="477012" y="1918280"/>
                            <a:ext cx="128778" cy="74676"/>
                          </a:xfrm>
                          <a:custGeom>
                            <a:avLst/>
                            <a:gdLst/>
                            <a:ahLst/>
                            <a:cxnLst/>
                            <a:rect l="0" t="0" r="0" b="0"/>
                            <a:pathLst>
                              <a:path w="128778" h="74676">
                                <a:moveTo>
                                  <a:pt x="128778" y="0"/>
                                </a:moveTo>
                                <a:lnTo>
                                  <a:pt x="0" y="74676"/>
                                </a:lnTo>
                              </a:path>
                            </a:pathLst>
                          </a:custGeom>
                          <a:noFill/>
                          <a:ln w="9208" cap="rnd" cmpd="sng" algn="ctr">
                            <a:solidFill>
                              <a:srgbClr val="000000"/>
                            </a:solidFill>
                            <a:prstDash val="solid"/>
                            <a:round/>
                          </a:ln>
                          <a:effectLst/>
                        </wps:spPr>
                        <wps:bodyPr/>
                      </wps:wsp>
                      <wps:wsp>
                        <wps:cNvPr id="1192" name="Shape 1192"/>
                        <wps:cNvSpPr/>
                        <wps:spPr>
                          <a:xfrm>
                            <a:off x="1476756" y="1417646"/>
                            <a:ext cx="0" cy="150876"/>
                          </a:xfrm>
                          <a:custGeom>
                            <a:avLst/>
                            <a:gdLst/>
                            <a:ahLst/>
                            <a:cxnLst/>
                            <a:rect l="0" t="0" r="0" b="0"/>
                            <a:pathLst>
                              <a:path h="150876">
                                <a:moveTo>
                                  <a:pt x="0" y="150876"/>
                                </a:moveTo>
                                <a:lnTo>
                                  <a:pt x="0" y="0"/>
                                </a:lnTo>
                              </a:path>
                            </a:pathLst>
                          </a:custGeom>
                          <a:noFill/>
                          <a:ln w="9208" cap="rnd" cmpd="sng" algn="ctr">
                            <a:solidFill>
                              <a:srgbClr val="000000"/>
                            </a:solidFill>
                            <a:prstDash val="solid"/>
                            <a:round/>
                          </a:ln>
                          <a:effectLst/>
                        </wps:spPr>
                        <wps:bodyPr/>
                      </wps:wsp>
                      <wps:wsp>
                        <wps:cNvPr id="1193" name="Shape 1193"/>
                        <wps:cNvSpPr/>
                        <wps:spPr>
                          <a:xfrm>
                            <a:off x="1452372" y="1431362"/>
                            <a:ext cx="0" cy="137160"/>
                          </a:xfrm>
                          <a:custGeom>
                            <a:avLst/>
                            <a:gdLst/>
                            <a:ahLst/>
                            <a:cxnLst/>
                            <a:rect l="0" t="0" r="0" b="0"/>
                            <a:pathLst>
                              <a:path h="137160">
                                <a:moveTo>
                                  <a:pt x="0" y="137160"/>
                                </a:moveTo>
                                <a:lnTo>
                                  <a:pt x="0" y="0"/>
                                </a:lnTo>
                              </a:path>
                            </a:pathLst>
                          </a:custGeom>
                          <a:noFill/>
                          <a:ln w="9208" cap="rnd" cmpd="sng" algn="ctr">
                            <a:solidFill>
                              <a:srgbClr val="000000"/>
                            </a:solidFill>
                            <a:prstDash val="solid"/>
                            <a:round/>
                          </a:ln>
                          <a:effectLst/>
                        </wps:spPr>
                        <wps:bodyPr/>
                      </wps:wsp>
                      <wps:wsp>
                        <wps:cNvPr id="1194" name="Shape 1194"/>
                        <wps:cNvSpPr/>
                        <wps:spPr>
                          <a:xfrm>
                            <a:off x="1129284" y="1417646"/>
                            <a:ext cx="0" cy="150876"/>
                          </a:xfrm>
                          <a:custGeom>
                            <a:avLst/>
                            <a:gdLst/>
                            <a:ahLst/>
                            <a:cxnLst/>
                            <a:rect l="0" t="0" r="0" b="0"/>
                            <a:pathLst>
                              <a:path h="150876">
                                <a:moveTo>
                                  <a:pt x="0" y="0"/>
                                </a:moveTo>
                                <a:lnTo>
                                  <a:pt x="0" y="150876"/>
                                </a:lnTo>
                              </a:path>
                            </a:pathLst>
                          </a:custGeom>
                          <a:noFill/>
                          <a:ln w="9208" cap="rnd" cmpd="sng" algn="ctr">
                            <a:solidFill>
                              <a:srgbClr val="000000"/>
                            </a:solidFill>
                            <a:prstDash val="solid"/>
                            <a:round/>
                          </a:ln>
                          <a:effectLst/>
                        </wps:spPr>
                        <wps:bodyPr/>
                      </wps:wsp>
                      <wps:wsp>
                        <wps:cNvPr id="1195" name="Rectangle 1195"/>
                        <wps:cNvSpPr/>
                        <wps:spPr>
                          <a:xfrm>
                            <a:off x="1268730" y="1686306"/>
                            <a:ext cx="93120" cy="120938"/>
                          </a:xfrm>
                          <a:prstGeom prst="rect">
                            <a:avLst/>
                          </a:prstGeom>
                          <a:ln>
                            <a:noFill/>
                          </a:ln>
                        </wps:spPr>
                        <wps:txbx>
                          <w:txbxContent>
                            <w:p w14:paraId="555C0873"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196" name="Shape 1196"/>
                        <wps:cNvSpPr/>
                        <wps:spPr>
                          <a:xfrm>
                            <a:off x="1183386" y="1649294"/>
                            <a:ext cx="69342" cy="39624"/>
                          </a:xfrm>
                          <a:custGeom>
                            <a:avLst/>
                            <a:gdLst/>
                            <a:ahLst/>
                            <a:cxnLst/>
                            <a:rect l="0" t="0" r="0" b="0"/>
                            <a:pathLst>
                              <a:path w="69342" h="39624">
                                <a:moveTo>
                                  <a:pt x="0" y="0"/>
                                </a:moveTo>
                                <a:lnTo>
                                  <a:pt x="69342" y="39624"/>
                                </a:lnTo>
                              </a:path>
                            </a:pathLst>
                          </a:custGeom>
                          <a:noFill/>
                          <a:ln w="9208" cap="rnd" cmpd="sng" algn="ctr">
                            <a:solidFill>
                              <a:srgbClr val="000000"/>
                            </a:solidFill>
                            <a:prstDash val="solid"/>
                            <a:round/>
                          </a:ln>
                          <a:effectLst/>
                        </wps:spPr>
                        <wps:bodyPr/>
                      </wps:wsp>
                      <wps:wsp>
                        <wps:cNvPr id="1197" name="Shape 1197"/>
                        <wps:cNvSpPr/>
                        <wps:spPr>
                          <a:xfrm>
                            <a:off x="1401318" y="1647770"/>
                            <a:ext cx="22860" cy="13716"/>
                          </a:xfrm>
                          <a:custGeom>
                            <a:avLst/>
                            <a:gdLst/>
                            <a:ahLst/>
                            <a:cxnLst/>
                            <a:rect l="0" t="0" r="0" b="0"/>
                            <a:pathLst>
                              <a:path w="22860" h="13716">
                                <a:moveTo>
                                  <a:pt x="0" y="13716"/>
                                </a:moveTo>
                                <a:lnTo>
                                  <a:pt x="22860" y="0"/>
                                </a:lnTo>
                              </a:path>
                            </a:pathLst>
                          </a:custGeom>
                          <a:noFill/>
                          <a:ln w="9208" cap="rnd" cmpd="sng" algn="ctr">
                            <a:solidFill>
                              <a:srgbClr val="000000"/>
                            </a:solidFill>
                            <a:prstDash val="solid"/>
                            <a:round/>
                          </a:ln>
                          <a:effectLst/>
                        </wps:spPr>
                        <wps:bodyPr/>
                      </wps:wsp>
                      <wps:wsp>
                        <wps:cNvPr id="1198" name="Shape 1198"/>
                        <wps:cNvSpPr/>
                        <wps:spPr>
                          <a:xfrm>
                            <a:off x="1354074" y="1675202"/>
                            <a:ext cx="22860" cy="12954"/>
                          </a:xfrm>
                          <a:custGeom>
                            <a:avLst/>
                            <a:gdLst/>
                            <a:ahLst/>
                            <a:cxnLst/>
                            <a:rect l="0" t="0" r="0" b="0"/>
                            <a:pathLst>
                              <a:path w="22860" h="12954">
                                <a:moveTo>
                                  <a:pt x="0" y="12954"/>
                                </a:moveTo>
                                <a:lnTo>
                                  <a:pt x="22860" y="0"/>
                                </a:lnTo>
                              </a:path>
                            </a:pathLst>
                          </a:custGeom>
                          <a:noFill/>
                          <a:ln w="9208" cap="rnd" cmpd="sng" algn="ctr">
                            <a:solidFill>
                              <a:srgbClr val="000000"/>
                            </a:solidFill>
                            <a:prstDash val="solid"/>
                            <a:round/>
                          </a:ln>
                          <a:effectLst/>
                        </wps:spPr>
                        <wps:bodyPr/>
                      </wps:wsp>
                      <wps:wsp>
                        <wps:cNvPr id="1207" name="Rectangle 1207"/>
                        <wps:cNvSpPr/>
                        <wps:spPr>
                          <a:xfrm>
                            <a:off x="1062228" y="474726"/>
                            <a:ext cx="93120" cy="120938"/>
                          </a:xfrm>
                          <a:prstGeom prst="rect">
                            <a:avLst/>
                          </a:prstGeom>
                          <a:ln>
                            <a:noFill/>
                          </a:ln>
                        </wps:spPr>
                        <wps:txbx>
                          <w:txbxContent>
                            <w:p w14:paraId="5B65E78D" w14:textId="77777777" w:rsidR="00FD4549" w:rsidRDefault="00FD4549" w:rsidP="0008419D">
                              <w:pPr>
                                <w:spacing w:after="0" w:line="276" w:lineRule="auto"/>
                              </w:pPr>
                              <w:r>
                                <w:rPr>
                                  <w:rFonts w:ascii="Arial" w:eastAsia="Arial" w:hAnsi="Arial" w:cs="Arial"/>
                                  <w:b/>
                                  <w:sz w:val="15"/>
                                </w:rPr>
                                <w:t>H</w:t>
                              </w:r>
                            </w:p>
                          </w:txbxContent>
                        </wps:txbx>
                        <wps:bodyPr horzOverflow="overflow" lIns="0" tIns="0" rIns="0" bIns="0" rtlCol="0">
                          <a:noAutofit/>
                        </wps:bodyPr>
                      </wps:wsp>
                      <wps:wsp>
                        <wps:cNvPr id="1208" name="Shape 1208"/>
                        <wps:cNvSpPr/>
                        <wps:spPr>
                          <a:xfrm>
                            <a:off x="1096518" y="337130"/>
                            <a:ext cx="0" cy="119634"/>
                          </a:xfrm>
                          <a:custGeom>
                            <a:avLst/>
                            <a:gdLst/>
                            <a:ahLst/>
                            <a:cxnLst/>
                            <a:rect l="0" t="0" r="0" b="0"/>
                            <a:pathLst>
                              <a:path h="119634">
                                <a:moveTo>
                                  <a:pt x="0" y="0"/>
                                </a:moveTo>
                                <a:lnTo>
                                  <a:pt x="0" y="119634"/>
                                </a:lnTo>
                              </a:path>
                            </a:pathLst>
                          </a:custGeom>
                          <a:noFill/>
                          <a:ln w="9208" cap="rnd" cmpd="sng" algn="ctr">
                            <a:solidFill>
                              <a:srgbClr val="000000"/>
                            </a:solidFill>
                            <a:prstDash val="solid"/>
                            <a:round/>
                          </a:ln>
                          <a:effectLst/>
                        </wps:spPr>
                        <wps:bodyPr/>
                      </wps:wsp>
                      <wps:wsp>
                        <wps:cNvPr id="1346" name="Rectangle 1346"/>
                        <wps:cNvSpPr/>
                        <wps:spPr>
                          <a:xfrm>
                            <a:off x="1636014" y="1274064"/>
                            <a:ext cx="93120" cy="120938"/>
                          </a:xfrm>
                          <a:prstGeom prst="rect">
                            <a:avLst/>
                          </a:prstGeom>
                          <a:ln>
                            <a:noFill/>
                          </a:ln>
                        </wps:spPr>
                        <wps:txbx>
                          <w:txbxContent>
                            <w:p w14:paraId="5C6CE07F" w14:textId="77777777" w:rsidR="00FD4549" w:rsidRDefault="00FD4549" w:rsidP="0008419D">
                              <w:pPr>
                                <w:spacing w:after="0" w:line="276" w:lineRule="auto"/>
                              </w:pPr>
                              <w:r>
                                <w:rPr>
                                  <w:rFonts w:ascii="Arial" w:eastAsia="Arial" w:hAnsi="Arial" w:cs="Arial"/>
                                  <w:b/>
                                  <w:sz w:val="15"/>
                                </w:rPr>
                                <w:t xml:space="preserve">H </w:t>
                              </w:r>
                            </w:p>
                          </w:txbxContent>
                        </wps:txbx>
                        <wps:bodyPr horzOverflow="overflow" lIns="0" tIns="0" rIns="0" bIns="0" rtlCol="0">
                          <a:noAutofit/>
                        </wps:bodyPr>
                      </wps:wsp>
                      <wps:wsp>
                        <wps:cNvPr id="1347" name="Shape 1347"/>
                        <wps:cNvSpPr/>
                        <wps:spPr>
                          <a:xfrm>
                            <a:off x="1476756" y="1336875"/>
                            <a:ext cx="140208" cy="80772"/>
                          </a:xfrm>
                          <a:custGeom>
                            <a:avLst/>
                            <a:gdLst/>
                            <a:ahLst/>
                            <a:cxnLst/>
                            <a:rect l="0" t="0" r="0" b="0"/>
                            <a:pathLst>
                              <a:path w="140208" h="80772">
                                <a:moveTo>
                                  <a:pt x="0" y="80772"/>
                                </a:moveTo>
                                <a:lnTo>
                                  <a:pt x="140208" y="0"/>
                                </a:lnTo>
                              </a:path>
                            </a:pathLst>
                          </a:custGeom>
                          <a:noFill/>
                          <a:ln w="9208" cap="rnd" cmpd="sng" algn="ctr">
                            <a:solidFill>
                              <a:srgbClr val="000000"/>
                            </a:solidFill>
                            <a:prstDash val="solid"/>
                            <a:round/>
                          </a:ln>
                          <a:effectLst/>
                        </wps:spPr>
                        <wps:bodyPr/>
                      </wps:wsp>
                      <wps:wsp>
                        <wps:cNvPr id="1348" name="Rectangle 1348"/>
                        <wps:cNvSpPr/>
                        <wps:spPr>
                          <a:xfrm>
                            <a:off x="3724655" y="1991080"/>
                            <a:ext cx="55540" cy="198515"/>
                          </a:xfrm>
                          <a:prstGeom prst="rect">
                            <a:avLst/>
                          </a:prstGeom>
                          <a:ln>
                            <a:noFill/>
                          </a:ln>
                        </wps:spPr>
                        <wps:txbx>
                          <w:txbxContent>
                            <w:p w14:paraId="458FD3E7" w14:textId="77777777" w:rsidR="00FD4549" w:rsidRDefault="00FD4549" w:rsidP="0008419D">
                              <w:pPr>
                                <w:spacing w:after="0" w:line="276" w:lineRule="auto"/>
                              </w:pPr>
                              <w:r>
                                <w:rPr>
                                  <w:b/>
                                  <w:sz w:val="26"/>
                                </w:rPr>
                                <w:t xml:space="preserve"> </w:t>
                              </w:r>
                            </w:p>
                          </w:txbxContent>
                        </wps:txbx>
                        <wps:bodyPr horzOverflow="overflow" lIns="0" tIns="0" rIns="0" bIns="0" rtlCol="0">
                          <a:noAutofit/>
                        </wps:bodyPr>
                      </wps:wsp>
                    </wpg:wgp>
                  </a:graphicData>
                </a:graphic>
              </wp:inline>
            </w:drawing>
          </mc:Choice>
          <mc:Fallback>
            <w:pict>
              <v:group w14:anchorId="10452BFC" id="Group 14276" o:spid="_x0000_s1028" style="width:296.55pt;height:168.55pt;mso-position-horizontal-relative:char;mso-position-vertical-relative:line" coordsize="37664,2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">
                <v:shape id="Shape 1103" o:spid="_x0000_s1029" style="position:absolute;left:3909;top:2350;width:1760;height:1044;visibility:visible;mso-wrap-style:square;v-text-anchor:top" coordsize="176022,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SDsUA&#10;AADdAAAADwAAAGRycy9kb3ducmV2LnhtbERPTU/CQBC9k/AfNkPCDbbFaLSykAWDeuCACInHsTu2&#10;Dd3Zpru29d+7Jibc5uV9znI92Fp01PrKsYJ0noAgzp2puFBwet/N7kH4gGywdkwKfsjDejUeLTEz&#10;ruc36o6hEDGEfYYKyhCaTEqfl2TRz11DHLkv11oMEbaFNC32MdzWcpEkd9JixbGhxIa2JeWX47dV&#10;cHhBfUvp/vCsP3t93nzIpwfdKTWdDPoRRKAhXMX/7lcT56fJD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9IOxQAAAN0AAAAPAAAAAAAAAAAAAAAAAJgCAABkcnMv&#10;ZG93bnJldi54bWxQSwUGAAAAAAQABAD1AAAAigMAAAAA&#10;" path="m176022,l,104394e" filled="f" strokeweight=".25578mm">
                  <v:stroke endcap="round"/>
                  <v:path arrowok="t" textboxrect="0,0,176022,104394"/>
                </v:shape>
                <v:shape id="Shape 1104" o:spid="_x0000_s1030" style="position:absolute;left:4152;top:2632;width:1524;height:899;visibility:visible;mso-wrap-style:square;v-text-anchor:top" coordsize="15240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2E8QA&#10;AADdAAAADwAAAGRycy9kb3ducmV2LnhtbESPT4vCMBDF74LfIYzgTVMXWbQaRQRZwfXgn4u3sRmb&#10;YjMpTaz125uFBW8zvPd782a+bG0pGqp94VjBaJiAIM6cLjhXcD5tBhMQPiBrLB2Tghd5WC66nTmm&#10;2j35QM0x5CKGsE9RgQmhSqX0mSGLfugq4qjdXG0xxLXOpa7xGcNtKb+S5FtaLDheMFjR2lB2Pz5s&#10;rPE72du8/Rk3m1N2vZi93uFlqlS/165mIAK14WP+p7c6cqNkDH/fxBH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dhPEAAAA3QAAAA8AAAAAAAAAAAAAAAAAmAIAAGRycy9k&#10;b3ducmV2LnhtbFBLBQYAAAAABAAEAPUAAACJAwAAAAA=&#10;" path="m152400,l,89916e" filled="f" strokeweight=".25578mm">
                  <v:stroke endcap="round"/>
                  <v:path arrowok="t" textboxrect="0,0,152400,89916"/>
                </v:shape>
                <v:shape id="Shape 1105" o:spid="_x0000_s1031" style="position:absolute;left:3909;top:3394;width:1783;height:3032;visibility:visible;mso-wrap-style:square;v-text-anchor:top" coordsize="178308,30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WBcMA&#10;AADdAAAADwAAAGRycy9kb3ducmV2LnhtbERP22rCQBB9L/gPywi+1Y1Ki0RXEYsg7UPr5QOG7JgE&#10;s7Pp7mjSfn23UOjbHM51luveNepOIdaeDUzGGSjiwtuaSwPn0+5xDioKssXGMxn4ogjr1eBhibn1&#10;HR/ofpRSpRCOORqoRNpc61hU5DCOfUucuIsPDiXBUGobsEvhrtHTLHvWDmtODRW2tK2ouB5vzsCs&#10;se86vL12xWe3u7UvtXx/ODFmNOw3C1BCvfyL/9x7m+ZPsif4/Sad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jWBcMAAADdAAAADwAAAAAAAAAAAAAAAACYAgAAZHJzL2Rv&#10;d25yZXYueG1sUEsFBgAAAAAEAAQA9QAAAIgDAAAAAA==&#10;" path="m,l1524,202692,178308,303276e" filled="f" strokeweight=".25578mm">
                  <v:stroke endcap="round"/>
                  <v:path arrowok="t" textboxrect="0,0,178308,303276"/>
                </v:shape>
                <v:shape id="Shape 1106" o:spid="_x0000_s1032" style="position:absolute;left:4168;top:5283;width:1524;height:861;visibility:visible;mso-wrap-style:square;v-text-anchor:top" coordsize="152400,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108IA&#10;AADdAAAADwAAAGRycy9kb3ducmV2LnhtbERPTWsCMRC9F/wPYQq91azSLmVrlCIKWtuD1r0Pm3Gz&#10;uJksSdT13xtB6G0e73Mms9624kw+NI4VjIYZCOLK6YZrBfu/5esHiBCRNbaOScGVAsymg6cJFtpd&#10;eEvnXaxFCuFQoAITY1dIGSpDFsPQdcSJOzhvMSboa6k9XlK4beU4y3JpseHUYLCjuaHquDtZBeN3&#10;w3tTLr7L/M3/rjdlkH77o9TLc//1CSJSH//FD/dKp/mjLIf7N+kE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3vXTwgAAAN0AAAAPAAAAAAAAAAAAAAAAAJgCAABkcnMvZG93&#10;bnJldi54bWxQSwUGAAAAAAQABAD1AAAAhwMAAAAA&#10;" path="m,l152400,86106e" filled="f" strokeweight=".25578mm">
                  <v:stroke endcap="round"/>
                  <v:path arrowok="t" textboxrect="0,0,152400,86106"/>
                </v:shape>
                <v:shape id="Shape 1107" o:spid="_x0000_s1033" style="position:absolute;left:5692;top:3371;width:1752;height:3055;visibility:visible;mso-wrap-style:square;v-text-anchor:top" coordsize="175260,3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aUMEA&#10;AADdAAAADwAAAGRycy9kb3ducmV2LnhtbERPzWoCMRC+C32HMAUvUrOKrbo1iopC8abtAwyb6WZ1&#10;M1mS6K5vbwoFb/Px/c5i1dla3MiHyrGC0TADQVw4XXGp4Od7/zYDESKyxtoxKbhTgNXypbfAXLuW&#10;j3Q7xVKkEA45KjAxNrmUoTBkMQxdQ5y4X+ctxgR9KbXHNoXbWo6z7ENarDg1GGxoa6i4nK5WgXYD&#10;/74ZtHQ2Oy7a8SFOpnKuVP+1W3+CiNTFp/jf/aXT/FE2hb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gmlDBAAAA3QAAAA8AAAAAAAAAAAAAAAAAmAIAAGRycy9kb3du&#10;cmV2LnhtbFBLBQYAAAAABAAEAPUAAACGAwAAAAA=&#10;" path="m,305562l175260,202692,174498,e" filled="f" strokeweight=".25578mm">
                  <v:stroke endcap="round"/>
                  <v:path arrowok="t" textboxrect="0,0,175260,305562"/>
                </v:shape>
                <v:shape id="Shape 1108" o:spid="_x0000_s1034" style="position:absolute;left:7193;top:3508;width:7;height:1753;visibility:visible;mso-wrap-style:square;v-text-anchor:top" coordsize="76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XNsQA&#10;AADdAAAADwAAAGRycy9kb3ducmV2LnhtbESPzU4DMQyE70i8Q2QkbjRpJRAsTSuEhEDiROkDmI33&#10;hybONsn+8Pb4gMTN1oxnPm/3S/BqopT7yBbWKwOKuI6u59bC8fPl5h5ULsgOfWSy8EMZ9rvLiy1W&#10;Ls78QdOhtEpCOFdooStlqLTOdUcB8yoOxKI1MQUssqZWu4SzhAevN8bc6YA9S0OHAz13VJ8OY7CQ&#10;T7V/OM+bZnxtbif/Pb6ns/my9vpqeXoEVWgp/+a/6zcn+Gsj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EFzbEAAAA3QAAAA8AAAAAAAAAAAAAAAAAmAIAAGRycy9k&#10;b3ducmV2LnhtbFBLBQYAAAAABAAEAPUAAACJAwAAAAA=&#10;" path="m762,175260l,e" filled="f" strokeweight=".25578mm">
                  <v:stroke endcap="round"/>
                  <v:path arrowok="t" textboxrect="0,0,762,175260"/>
                </v:shape>
                <v:shape id="Shape 1109" o:spid="_x0000_s1035" style="position:absolute;left:5669;top:2350;width:1768;height:1021;visibility:visible;mso-wrap-style:square;v-text-anchor:top" coordsize="17678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9F8QA&#10;AADdAAAADwAAAGRycy9kb3ducmV2LnhtbERPTWvCQBC9F/wPywi91U1aFI2u0grVnoSuRfQ2ZMck&#10;mJ0N2VXjv+8Kgrd5vM+ZLTpbiwu1vnKsIB0kIIhzZyouFPxtv9/GIHxANlg7JgU38rCY915mmBl3&#10;5V+66FCIGMI+QwVlCE0mpc9LsugHriGO3NG1FkOEbSFNi9cYbmv5niQjabHi2FBiQ8uS8pM+WwV6&#10;m573y9NBrzeTYvj1oVfjZrdT6rXffU5BBOrCU/xw/5g4P00mcP8mni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fRfEAAAA3QAAAA8AAAAAAAAAAAAAAAAAmAIAAGRycy9k&#10;b3ducmV2LnhtbFBLBQYAAAAABAAEAPUAAACJAwAAAAA=&#10;" path="m176784,102108l,e" filled="f" strokeweight=".25578mm">
                  <v:stroke endcap="round"/>
                  <v:path arrowok="t" textboxrect="0,0,176784,102108"/>
                </v:shape>
                <v:rect id="Rectangle 1110" o:spid="_x0000_s1036" style="position:absolute;left:8869;top:2026;width:931;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zycYA&#10;AADdAAAADwAAAGRycy9kb3ducmV2LnhtbESPQW/CMAyF75P4D5GRuI20OyAoBIQGExwZIMFuVuO1&#10;1RqnagIt/Pr5MGk3W+/5vc+LVe9qdac2VJ4NpOMEFHHubcWFgfPp43UKKkRki7VnMvCgAKvl4GWB&#10;mfUdf9L9GAslIRwyNFDG2GRah7wkh2HsG2LRvn3rMMraFtq22Em4q/Vbkky0w4qlocSG3kvKf443&#10;Z2A3bdbXvX92Rb392l0Ol9nmNIvGjIb9eg4qUh//zX/Xeyv4aSr8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zycYAAADdAAAADwAAAAAAAAAAAAAAAACYAgAAZHJz&#10;L2Rvd25yZXYueG1sUEsFBgAAAAAEAAQA9QAAAIsDAAAAAA==&#10;" filled="f" stroked="f">
                  <v:textbox inset="0,0,0,0">
                    <w:txbxContent>
                      <w:p w14:paraId="0235D1CB" w14:textId="77777777" w:rsidR="00FD4549" w:rsidRDefault="00FD4549" w:rsidP="0008419D">
                        <w:pPr>
                          <w:spacing w:after="0" w:line="276" w:lineRule="auto"/>
                        </w:pPr>
                        <w:r>
                          <w:rPr>
                            <w:rFonts w:ascii="Arial" w:eastAsia="Arial" w:hAnsi="Arial" w:cs="Arial"/>
                            <w:b/>
                            <w:sz w:val="15"/>
                          </w:rPr>
                          <w:t>N</w:t>
                        </w:r>
                      </w:p>
                    </w:txbxContent>
                  </v:textbox>
                </v:rect>
                <v:shape id="Shape 1111" o:spid="_x0000_s1037" style="position:absolute;left:7437;top:2655;width:1234;height:716;visibility:visible;mso-wrap-style:square;v-text-anchor:top" coordsize="12344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GMAA&#10;AADdAAAADwAAAGRycy9kb3ducmV2LnhtbERP0YrCMBB8F+4fwh74ZlN9EKlGUeHg4F7O6gcszdoW&#10;u5vS5DT9+4sgOE+7zM7MzmYXuVN3GnzrxMA8y0GRVM62Uhu4nL9mK1A+oFjsnJCBkTzsth+TDRbW&#10;PeRE9zLUKpmIL9BAE0JfaO2rhhh95nqSxF3dwBjSOtTaDvhI5tzpRZ4vNWMrKaHBno4NVbfyjw2E&#10;o/wsDhyr/WnsxvhLbH3Jxkw/434NKlAM7+OX+tum9xPg2SaNo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AGMAAAADdAAAADwAAAAAAAAAAAAAAAACYAgAAZHJzL2Rvd25y&#10;ZXYueG1sUEsFBgAAAAAEAAQA9QAAAIUDAAAAAA==&#10;" path="m,71628l123444,e" filled="f" strokeweight=".25578mm">
                  <v:stroke endcap="round"/>
                  <v:path arrowok="t" textboxrect="0,0,123444,71628"/>
                </v:shape>
                <v:rect id="Rectangle 1112" o:spid="_x0000_s1038" style="position:absolute;top:6111;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IJcQA&#10;AADdAAAADwAAAGRycy9kb3ducmV2LnhtbERPTWvCQBC9F/wPywi91U08lJi6imhLcrQqaG9DdkyC&#10;2dmQ3Sapv75bKHibx/uc5Xo0jeipc7VlBfEsAkFcWF1zqeB0/HhJQDiPrLGxTAp+yMF6NXlaYqrt&#10;wJ/UH3wpQgi7FBVU3replK6oyKCb2ZY4cFfbGfQBdqXUHQ4h3DRyHkWv0mDNoaHClrYVFbfDt1GQ&#10;Je3mktv7UDbvX9l5f17sjguv1PN03LyB8DT6h/jfneswP47n8PdNO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CCXEAAAA3QAAAA8AAAAAAAAAAAAAAAAAmAIAAGRycy9k&#10;b3ducmV2LnhtbFBLBQYAAAAABAAEAPUAAACJAwAAAAA=&#10;" filled="f" stroked="f">
                  <v:textbox inset="0,0,0,0">
                    <w:txbxContent>
                      <w:p w14:paraId="470FF692" w14:textId="77777777" w:rsidR="00FD4549" w:rsidRDefault="00FD4549" w:rsidP="0008419D">
                        <w:pPr>
                          <w:spacing w:after="0" w:line="276" w:lineRule="auto"/>
                        </w:pPr>
                        <w:r>
                          <w:rPr>
                            <w:rFonts w:ascii="Arial" w:eastAsia="Arial" w:hAnsi="Arial" w:cs="Arial"/>
                            <w:b/>
                            <w:sz w:val="15"/>
                          </w:rPr>
                          <w:t>H</w:t>
                        </w:r>
                      </w:p>
                    </w:txbxContent>
                  </v:textbox>
                </v:rect>
                <v:rect id="Rectangle 1113" o:spid="_x0000_s1039" style="position:absolute;left:693;top:6509;width:529;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tvsQA&#10;AADdAAAADwAAAGRycy9kb3ducmV2LnhtbERPTWvCQBC9F/oflil4q5tYEI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rb7EAAAA3QAAAA8AAAAAAAAAAAAAAAAAmAIAAGRycy9k&#10;b3ducmV2LnhtbFBLBQYAAAAABAAEAPUAAACJAwAAAAA=&#10;" filled="f" stroked="f">
                  <v:textbox inset="0,0,0,0">
                    <w:txbxContent>
                      <w:p w14:paraId="3D09DBDA" w14:textId="77777777" w:rsidR="00FD4549" w:rsidRDefault="00FD4549" w:rsidP="0008419D">
                        <w:pPr>
                          <w:spacing w:after="0" w:line="276" w:lineRule="auto"/>
                        </w:pPr>
                        <w:r>
                          <w:rPr>
                            <w:rFonts w:ascii="Arial" w:eastAsia="Arial" w:hAnsi="Arial" w:cs="Arial"/>
                            <w:b/>
                            <w:sz w:val="11"/>
                          </w:rPr>
                          <w:t>3</w:t>
                        </w:r>
                      </w:p>
                    </w:txbxContent>
                  </v:textbox>
                </v:rect>
                <v:rect id="Rectangle 1114" o:spid="_x0000_s1040" style="position:absolute;left:1097;top:6111;width:1925;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1ysQA&#10;AADdAAAADwAAAGRycy9kb3ducmV2LnhtbERPTWvCQBC9F/oflil4q5tIEY2uEmqLHqsppL0N2TEJ&#10;zc6G7DaJ/vquIPQ2j/c56+1oGtFT52rLCuJpBIK4sLrmUsFn9v68AOE8ssbGMim4kIPt5vFhjYm2&#10;Ax+pP/lShBB2CSqovG8TKV1RkUE3tS1x4M62M+gD7EqpOxxCuGnkLIrm0mDNoaHCll4rKn5Ov0bB&#10;ftGmXwd7Hcrm7Xuff+TLXbb0Sk2exnQFwtPo/8V390GH+XH8A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NcrEAAAA3QAAAA8AAAAAAAAAAAAAAAAAmAIAAGRycy9k&#10;b3ducmV2LnhtbFBLBQYAAAAABAAEAPUAAACJAwAAAAA=&#10;" filled="f" stroked="f">
                  <v:textbox inset="0,0,0,0">
                    <w:txbxContent>
                      <w:p w14:paraId="5120F8B7" w14:textId="77777777" w:rsidR="00FD4549" w:rsidRDefault="00FD4549" w:rsidP="0008419D">
                        <w:pPr>
                          <w:spacing w:after="0" w:line="276" w:lineRule="auto"/>
                        </w:pPr>
                        <w:r>
                          <w:rPr>
                            <w:rFonts w:ascii="Arial" w:eastAsia="Arial" w:hAnsi="Arial" w:cs="Arial"/>
                            <w:b/>
                            <w:sz w:val="15"/>
                          </w:rPr>
                          <w:t>CO</w:t>
                        </w:r>
                      </w:p>
                    </w:txbxContent>
                  </v:textbox>
                </v:rect>
                <v:shape id="Shape 1115" o:spid="_x0000_s1041" style="position:absolute;left:2606;top:5421;width:1318;height:762;visibility:visible;mso-wrap-style:square;v-text-anchor:top" coordsize="131826,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028MA&#10;AADdAAAADwAAAGRycy9kb3ducmV2LnhtbERPTWvCQBC9F/oflin0UnSTgCJpNqKW0IKnRi/ehuw0&#10;G8zOhuyq6b/vCkJv83ifU6wn24srjb5zrCCdJyCIG6c7bhUcD9VsBcIHZI29Y1LwSx7W5fNTgbl2&#10;N/6max1aEUPY56jAhDDkUvrGkEU/dwNx5H7caDFEOLZSj3iL4baXWZIspcWOY4PBgXaGmnN9sQr2&#10;OqtX7ZBkn2/VLq2WJ4PHj61Sry/T5h1EoCn8ix/uLx3np+kC7t/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028MAAADdAAAADwAAAAAAAAAAAAAAAACYAgAAZHJzL2Rv&#10;d25yZXYueG1sUEsFBgAAAAAEAAQA9QAAAIgDAAAAAA==&#10;" path="m131826,l,76200e" filled="f" strokeweight=".25578mm">
                  <v:stroke endcap="round"/>
                  <v:path arrowok="t" textboxrect="0,0,131826,76200"/>
                </v:shape>
                <v:shape id="Shape 1116" o:spid="_x0000_s1042" style="position:absolute;left:10965;top:2350;width:3520;height:1021;visibility:visible;mso-wrap-style:square;v-text-anchor:top" coordsize="352044,10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RLMIA&#10;AADdAAAADwAAAGRycy9kb3ducmV2LnhtbERP22rCQBB9L/gPywh9q5sUGyRmFREkQvtS9QOG7OSC&#10;2dmY3ebSr+8WCn2bw7lOtp9MKwbqXWNZQbyKQBAXVjdcKbhdTy8bEM4ja2wtk4KZHOx3i6cMU21H&#10;/qTh4isRQtilqKD2vkuldEVNBt3KdsSBK21v0AfYV1L3OIZw08rXKEqkwYZDQ40dHWsq7pcvo6D8&#10;dvng12/NnDxkYR7v+ccdc6Wel9NhC8LT5P/Ff+6zDvPjOIHfb8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xEswgAAAN0AAAAPAAAAAAAAAAAAAAAAAJgCAABkcnMvZG93&#10;bnJldi54bWxQSwUGAAAAAAQABAD1AAAAhwMAAAAA&#10;" path="m,102108l176784,,352044,102108e" filled="f" strokeweight=".25578mm">
                  <v:stroke endcap="round"/>
                  <v:path arrowok="t" textboxrect="0,0,352044,102108"/>
                </v:shape>
                <v:shape id="Shape 1117" o:spid="_x0000_s1043" style="position:absolute;left:12733;top:2632;width:1508;height:876;visibility:visible;mso-wrap-style:square;v-text-anchor:top" coordsize="150876,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9HMQA&#10;AADdAAAADwAAAGRycy9kb3ducmV2LnhtbERPTWvCQBC9F/oflil4Ed1EsUp0lVJRPIla9Txkp0k0&#10;O5tmV43/3hWE3ubxPmcya0wprlS7wrKCuBuBIE6tLjhTsP9ZdEYgnEfWWFomBXdyMJu+v00w0fbG&#10;W7rufCZCCLsEFeTeV4mULs3JoOvaijhwv7Y26AOsM6lrvIVwU8peFH1KgwWHhhwr+s4pPe8uRkF0&#10;P62X7b89zXur8+Z0SNvHQX+tVOuj+RqD8NT4f/HLvdJhfhwP4flNO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3/RzEAAAA3QAAAA8AAAAAAAAAAAAAAAAAmAIAAGRycy9k&#10;b3ducmV2LnhtbFBLBQYAAAAABAAEAPUAAACJAwAAAAA=&#10;" path="m,l150876,87630e" filled="f" strokeweight=".25578mm">
                  <v:stroke endcap="round"/>
                  <v:path arrowok="t" textboxrect="0,0,150876,87630"/>
                </v:shape>
                <v:rect id="Rectangle 1118" o:spid="_x0000_s1044" style="position:absolute;left:12390;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z8YA&#10;AADdAAAADwAAAGRycy9kb3ducmV2LnhtbESPQW/CMAyF75P4D5GRuI20OyAoBIQGExwZIMFuVuO1&#10;1RqnagIt/Pr5MGk3W+/5vc+LVe9qdac2VJ4NpOMEFHHubcWFgfPp43UKKkRki7VnMvCgAKvl4GWB&#10;mfUdf9L9GAslIRwyNFDG2GRah7wkh2HsG2LRvn3rMMraFtq22Em4q/Vbkky0w4qlocSG3kvKf443&#10;Z2A3bdbXvX92Rb392l0Ol9nmNIvGjIb9eg4qUh//zX/Xeyv4a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z8YAAADdAAAADwAAAAAAAAAAAAAAAACYAgAAZHJz&#10;L2Rvd25yZXYueG1sUEsFBgAAAAAEAAQA9QAAAIsDAAAAAA==&#10;" filled="f" stroked="f">
                  <v:textbox inset="0,0,0,0">
                    <w:txbxContent>
                      <w:p w14:paraId="034A7649" w14:textId="77777777" w:rsidR="00FD4549" w:rsidRDefault="00FD4549" w:rsidP="0008419D">
                        <w:pPr>
                          <w:spacing w:after="0" w:line="276" w:lineRule="auto"/>
                        </w:pPr>
                        <w:r>
                          <w:rPr>
                            <w:rFonts w:ascii="Arial" w:eastAsia="Arial" w:hAnsi="Arial" w:cs="Arial"/>
                            <w:b/>
                            <w:sz w:val="15"/>
                          </w:rPr>
                          <w:t xml:space="preserve">H </w:t>
                        </w:r>
                      </w:p>
                    </w:txbxContent>
                  </v:textbox>
                </v:rect>
                <v:shape id="Shape 1119" o:spid="_x0000_s1045" style="position:absolute;left:12733;top:88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X1cQA&#10;AADdAAAADwAAAGRycy9kb3ducmV2LnhtbERPS4vCMBC+C/6HMMJeRNP2sGg1ig8WPOhhXS/exmZs&#10;q82kNLHWf78RFvY2H99z5svOVKKlxpWWFcTjCARxZnXJuYLTz9doAsJ5ZI2VZVLwIgfLRb83x1Tb&#10;J39Te/S5CCHsUlRQeF+nUrqsIINubGviwF1tY9AH2ORSN/gM4aaSSRR9SoMlh4YCa9oUlN2PD6Ng&#10;cxmet6dpEnW3/StP2vow3K69Uh+DbjUD4anz/+I/906H+XE8hf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V9XEAAAA3QAAAA8AAAAAAAAAAAAAAAAAmAIAAGRycy9k&#10;b3ducmV2LnhtbFBLBQYAAAAABAAEAPUAAACJAwAAAAA=&#10;" path="m,146304l,e" filled="f" strokeweight=".25578mm">
                  <v:stroke endcap="round"/>
                  <v:path arrowok="t" textboxrect="0,0,0,146304"/>
                </v:shape>
                <v:rect id="Rectangle 1120" o:spid="_x0000_s1046" style="position:absolute;left:14157;top:5074;width:932;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MYA&#10;AADdAAAADwAAAGRycy9kb3ducmV2LnhtbESPQW/CMAyF75P4D5GRuI0UDggKASHYBMcNJjFuVmPa&#10;isapmkDLfv18QOJm6z2/93mx6lyl7tSE0rOB0TABRZx5W3Ju4Of4+T4FFSKyxcozGXhQgNWy97bA&#10;1PqWv+l+iLmSEA4pGihirFOtQ1aQwzD0NbFoF984jLI2ubYNthLuKj1Okol2WLI0FFjTpqDserg5&#10;A7tpvf7d+782rz7Ou9PXabY9zqIxg363noOK1MWX+Xm9t4I/Gg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5dMYAAADdAAAADwAAAAAAAAAAAAAAAACYAgAAZHJz&#10;L2Rvd25yZXYueG1sUEsFBgAAAAAEAAQA9QAAAIsDAAAAAA==&#10;" filled="f" stroked="f">
                  <v:textbox inset="0,0,0,0">
                    <w:txbxContent>
                      <w:p w14:paraId="0F33926F" w14:textId="77777777" w:rsidR="00FD4549" w:rsidRDefault="00FD4549" w:rsidP="0008419D">
                        <w:pPr>
                          <w:spacing w:after="0" w:line="276" w:lineRule="auto"/>
                        </w:pPr>
                        <w:r>
                          <w:rPr>
                            <w:rFonts w:ascii="Arial" w:eastAsia="Arial" w:hAnsi="Arial" w:cs="Arial"/>
                            <w:b/>
                            <w:sz w:val="15"/>
                          </w:rPr>
                          <w:t xml:space="preserve">H </w:t>
                        </w:r>
                      </w:p>
                    </w:txbxContent>
                  </v:textbox>
                </v:rect>
                <v:shape id="Shape 1121" o:spid="_x0000_s1047" style="position:absolute;left:14485;top:3371;width:0;height:1531;visibility:visible;mso-wrap-style:square;v-text-anchor:top" coordsize="0,1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uvcQA&#10;AADdAAAADwAAAGRycy9kb3ducmV2LnhtbDyPQWuDQBCF74X8h2UCvcVVD0mwriEIKaW32kKvE3ei&#10;ojsr7kbtv+8WQm8zfG/ee5OfVjOImSbXWVaQRDEI4trqjhsFX5+X3RGE88gaB8uk4IccnIrNU46Z&#10;tgt/0Fz5RgQTdhkqaL0fMyld3ZJBF9mROLCbnQz6sE6N1BMuwdwMMo3jvTTYcUhocaSypbqv7kYB&#10;zv35u7xWqy/T99fLfJX7wyKVet6u5xcQngL4Fz+u33Son6QJ/H0TR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rr3EAAAA3QAAAA8AAAAAAAAAAAAAAAAAmAIAAGRycy9k&#10;b3ducmV2LnhtbFBLBQYAAAAABAAEAPUAAACJAwAAAAA=&#10;" path="m,l,153162e" filled="f" strokeweight=".25578mm">
                  <v:stroke endcap="round"/>
                  <v:path arrowok="t" textboxrect="0,0,0,153162"/>
                </v:shape>
                <v:shape id="Shape 1130" o:spid="_x0000_s1048" style="position:absolute;left:19789;top:2327;width:1760;height:998;visibility:visible;mso-wrap-style:square;v-text-anchor:top" coordsize="176022,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KecYA&#10;AADdAAAADwAAAGRycy9kb3ducmV2LnhtbESP3WrCQBCF7wu+wzKCN0U3WioSXSUIpVKo4s8DDNkx&#10;CWZnQ3aNsU/fuSj0boZz5pxvVpve1aqjNlSeDUwnCSji3NuKCwOX88d4ASpEZIu1ZzLwpACb9eBl&#10;han1Dz5Sd4qFkhAOKRooY2xSrUNeksMw8Q2xaFffOoyytoW2LT4k3NV6liRz7bBiaSixoW1J+e10&#10;dwbu/S1ZcPad77PXd/e1/+w8/xyMGQ37bAkqUh//zX/XOyv40zf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xKecYAAADdAAAADwAAAAAAAAAAAAAAAACYAgAAZHJz&#10;L2Rvd25yZXYueG1sUEsFBgAAAAAEAAQA9QAAAIsDAAAAAA==&#10;" path="m,l176022,99822e" filled="f" strokeweight=".25578mm">
                  <v:stroke endcap="round"/>
                  <v:path arrowok="t" textboxrect="0,0,176022,99822"/>
                </v:shape>
                <v:shape id="Shape 1131" o:spid="_x0000_s1049" style="position:absolute;left:19789;top:2609;width:1524;height:868;visibility:visible;mso-wrap-style:square;v-text-anchor:top" coordsize="152400,86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rsIA&#10;AADdAAAADwAAAGRycy9kb3ducmV2LnhtbERPS2sCMRC+F/wPYYTeaja2iGyNUgRtL8X6gF6HZLq7&#10;uJmsSdTtv28Eobf5+J4zW/SuFRcKsfGsQY0KEMTG24YrDYf96mkKIiZki61n0vBLERbzwcMMS+uv&#10;vKXLLlUih3AsUUOdUldKGU1NDuPId8SZ+/HBYcowVNIGvOZw18pxUUykw4ZzQ40dLWsyx93ZaVjH&#10;75f9uyG32aj4eQzFxHypk9aPw/7tFUSiPv2L7+4Pm+erZwW3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yuwgAAAN0AAAAPAAAAAAAAAAAAAAAAAJgCAABkcnMvZG93&#10;bnJldi54bWxQSwUGAAAAAAQABAD1AAAAhwMAAAAA&#10;" path="m,l152400,86868e" filled="f" strokeweight=".25578mm">
                  <v:stroke endcap="round"/>
                  <v:path arrowok="t" textboxrect="0,0,152400,86868"/>
                </v:shape>
                <v:shape id="Shape 1132" o:spid="_x0000_s1050" style="position:absolute;left:19812;top:3325;width:1737;height:3063;visibility:visible;mso-wrap-style:square;v-text-anchor:top" coordsize="173736,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5vsMA&#10;AADdAAAADwAAAGRycy9kb3ducmV2LnhtbERP22rCQBB9F/oPyxR8001SEEldpVVKRahQbd+H7JjE&#10;ZmfD7ubi33cLBd/mcK6z2oymET05X1tWkM4TEMSF1TWXCr7Ob7MlCB+QNTaWScGNPGzWD5MV5toO&#10;/En9KZQihrDPUUEVQptL6YuKDPq5bYkjd7HOYIjQlVI7HGK4aWSWJAtpsObYUGFL24qKn1NnFNRa&#10;787bxJTH6/v3zr3edNodPpSaPo4vzyACjeEu/nfvdZyfPmX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G5vsMAAADdAAAADwAAAAAAAAAAAAAAAACYAgAAZHJzL2Rv&#10;d25yZXYueG1sUEsFBgAAAAAEAAQA9QAAAIgDAAAAAA==&#10;" path="m173736,r-2286,188976l,306324e" filled="f" strokeweight=".25578mm">
                  <v:stroke endcap="round"/>
                  <v:path arrowok="t" textboxrect="0,0,173736,306324"/>
                </v:shape>
                <v:shape id="Shape 1133" o:spid="_x0000_s1051" style="position:absolute;left:19796;top:5085;width:1494;height:1014;visibility:visible;mso-wrap-style:square;v-text-anchor:top" coordsize="149352,1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5rOcQA&#10;AADdAAAADwAAAGRycy9kb3ducmV2LnhtbERPTWsCMRC9F/wPYQQvpWZVkHVrFC0VLB6KWqjHYTPu&#10;Lm4maxJ1/feNIPQ2j/c503lranEl5yvLCgb9BARxbnXFhYKf/eotBeEDssbaMim4k4f5rPMyxUzb&#10;G2/puguFiCHsM1RQhtBkUvq8JIO+bxviyB2tMxgidIXUDm8x3NRymCRjabDi2FBiQx8l5afdxSg4&#10;pL+v+H1wabLcfk2Onwvk8+asVK/bLt5BBGrDv/jpXus4fzAaweObe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znEAAAA3QAAAA8AAAAAAAAAAAAAAAAAmAIAAGRycy9k&#10;b3ducmV2LnhtbFBLBQYAAAAABAAEAPUAAACJAwAAAAA=&#10;" path="m149352,l,101346e" filled="f" strokeweight=".25578mm">
                  <v:stroke endcap="round"/>
                  <v:path arrowok="t" textboxrect="0,0,149352,101346"/>
                </v:shape>
                <v:shape id="Shape 1134" o:spid="_x0000_s1052" style="position:absolute;left:18021;top:3371;width:1790;height:3017;visibility:visible;mso-wrap-style:square;v-text-anchor:top" coordsize="179070,30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0bsIA&#10;AADdAAAADwAAAGRycy9kb3ducmV2LnhtbERPTWsCMRC9F/wPYYTeanZViqxGKaLYSw+N4nnYTHfT&#10;bibLJmraX98Ihd7m8T5ntUmuE1cagvWsoJwUIIhrbyw3Ck7H/dMCRIjIBjvPpOCbAmzWo4cVVsbf&#10;+J2uOjYih3CoUEEbY19JGeqWHIaJ74kz9+EHhzHDoZFmwFsOd52cFsWzdGg5N7TY07al+ktfnAJ7&#10;KBPrn3Q02mBxftvpz8XBKvU4Ti9LEJFS/Bf/uV9Nnl/O5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HRuwgAAAN0AAAAPAAAAAAAAAAAAAAAAAJgCAABkcnMvZG93&#10;bnJldi54bWxQSwUGAAAAAAQABAD1AAAAhwMAAAAA&#10;" path="m179070,301752l2286,201930,,e" filled="f" strokeweight=".25578mm">
                  <v:stroke endcap="round"/>
                  <v:path arrowok="t" textboxrect="0,0,179070,301752"/>
                </v:shape>
                <v:shape id="Shape 1135" o:spid="_x0000_s1053" style="position:absolute;left:18265;top:3508;width:23;height:1737;visibility:visible;mso-wrap-style:square;v-text-anchor:top" coordsize="2286,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l2sQA&#10;AADdAAAADwAAAGRycy9kb3ducmV2LnhtbERPS2vCQBC+F/wPywi91U0Uq0RXscWKl+ITvI7ZMQlm&#10;Z2N21bS/3i0UvM3H95zxtDGluFHtCssK4k4Egji1uuBMwX739TYE4TyyxtIyKfghB9NJ62WMibZ3&#10;3tBt6zMRQtglqCD3vkqkdGlOBl3HVsSBO9naoA+wzqSu8R7CTSm7UfQuDRYcGnKs6DOn9Ly9GgWY&#10;ruaHqL//7V3WA/P9cezGh81Cqdd2MxuB8NT4p/jfvdRhftzrw9834QQ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5drEAAAA3QAAAA8AAAAAAAAAAAAAAAAAmAIAAGRycy9k&#10;b3ducmV2LnhtbFBLBQYAAAAABAAEAPUAAACJAwAAAAA=&#10;" path="m2286,173736l,e" filled="f" strokeweight=".25578mm">
                  <v:stroke endcap="round"/>
                  <v:path arrowok="t" textboxrect="0,0,2286,173736"/>
                </v:shape>
                <v:shape id="Shape 1136" o:spid="_x0000_s1054" style="position:absolute;left:18021;top:2327;width:1768;height:1044;visibility:visible;mso-wrap-style:square;v-text-anchor:top" coordsize="176784,10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geLwA&#10;AADdAAAADwAAAGRycy9kb3ducmV2LnhtbERPSwrCMBDdC94hjOBOUz+IVKOIUHBr9QBDMzbFZlKb&#10;aOvtjSC4m8f7znbf21q8qPWVYwWzaQKCuHC64lLB9ZJN1iB8QNZYOyYFb/Kw3w0HW0y16/hMrzyU&#10;IoawT1GBCaFJpfSFIYt+6hriyN1cazFE2JZSt9jFcFvLeZKspMWKY4PBho6Ginv+tArc1aMpH/ND&#10;3mVZ965uJ3NcLJUaj/rDBkSgPvzFP/dJx/mzxQq+38QT5O4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16B4vAAAAN0AAAAPAAAAAAAAAAAAAAAAAJgCAABkcnMvZG93bnJldi54&#10;bWxQSwUGAAAAAAQABAD1AAAAgQMAAAAA&#10;" path="m,104394l176784,e" filled="f" strokeweight=".25578mm">
                  <v:stroke endcap="round"/>
                  <v:path arrowok="t" textboxrect="0,0,176784,104394"/>
                </v:shape>
                <v:rect id="Rectangle 1137" o:spid="_x0000_s1055" style="position:absolute;left:15925;top:1234;width:932;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3cUA&#10;AADdAAAADwAAAGRycy9kb3ducmV2LnhtbERPTWvCQBC9F/wPywje6kaFNqauImoxxzYRtLchO01C&#10;s7MhuzWpv94tFHqbx/uc1WYwjbhS52rLCmbTCARxYXXNpYJT/voYg3AeWWNjmRT8kIPNevSwwkTb&#10;nt/pmvlShBB2CSqovG8TKV1RkUE3tS1x4D5tZ9AH2JVSd9iHcNPIeRQ9SYM1h4YKW9pVVHxl30bB&#10;MW63l9Te+rI5fBzPb+flPl96pSbjYfsCwtPg/8V/7lSH+bPF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dxQAAAN0AAAAPAAAAAAAAAAAAAAAAAJgCAABkcnMv&#10;ZG93bnJldi54bWxQSwUGAAAAAAQABAD1AAAAigMAAAAA&#10;" filled="f" stroked="f">
                  <v:textbox inset="0,0,0,0">
                    <w:txbxContent>
                      <w:p w14:paraId="3F2C337B" w14:textId="77777777" w:rsidR="00FD4549" w:rsidRDefault="00FD4549" w:rsidP="0008419D">
                        <w:pPr>
                          <w:spacing w:after="0" w:line="276" w:lineRule="auto"/>
                        </w:pPr>
                        <w:r>
                          <w:rPr>
                            <w:rFonts w:ascii="Arial" w:eastAsia="Arial" w:hAnsi="Arial" w:cs="Arial"/>
                            <w:b/>
                            <w:sz w:val="15"/>
                          </w:rPr>
                          <w:t xml:space="preserve">H </w:t>
                        </w:r>
                      </w:p>
                    </w:txbxContent>
                  </v:textbox>
                </v:rect>
                <v:rect id="Rectangle 1138" o:spid="_x0000_s1056" style="position:absolute;left:15925;top:2026;width:932;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14:paraId="63FBE8AB" w14:textId="77777777" w:rsidR="00FD4549" w:rsidRDefault="00FD4549" w:rsidP="0008419D">
                        <w:pPr>
                          <w:spacing w:after="0" w:line="276" w:lineRule="auto"/>
                        </w:pPr>
                        <w:r>
                          <w:rPr>
                            <w:rFonts w:ascii="Arial" w:eastAsia="Arial" w:hAnsi="Arial" w:cs="Arial"/>
                            <w:b/>
                            <w:sz w:val="15"/>
                          </w:rPr>
                          <w:t xml:space="preserve">N </w:t>
                        </w:r>
                      </w:p>
                    </w:txbxContent>
                  </v:textbox>
                </v:rect>
                <v:shape id="Shape 1139" o:spid="_x0000_s1057" style="position:absolute;left:16794;top:2655;width:1227;height:716;visibility:visible;mso-wrap-style:square;v-text-anchor:top" coordsize="12268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gS8MA&#10;AADdAAAADwAAAGRycy9kb3ducmV2LnhtbERPS2vCQBC+F/oflhG81Y2tDZq6igQK2kPBKJ6H7DQJ&#10;ZmdDdvP6926h0Nt8fM/Z7kdTi55aV1lWsFxEIIhzqysuFFwvny9rEM4ja6wtk4KJHOx3z09bTLQd&#10;+Ex95gsRQtglqKD0vkmkdHlJBt3CNsSB+7GtQR9gW0jd4hDCTS1foyiWBisODSU2lJaU37POKEin&#10;m/6auvj7PPjDyl5W791mOik1n42HDxCeRv8v/nMfdZi/fNvA7zfhB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gS8MAAADdAAAADwAAAAAAAAAAAAAAAACYAgAAZHJzL2Rv&#10;d25yZXYueG1sUEsFBgAAAAAEAAQA9QAAAIgDAAAAAA==&#10;" path="m122682,71628l,e" filled="f" strokeweight=".25578mm">
                  <v:stroke endcap="round"/>
                  <v:path arrowok="t" textboxrect="0,0,122682,71628"/>
                </v:shape>
                <v:rect id="Rectangle 1140" o:spid="_x0000_s1058" style="position:absolute;left:22966;top:6042;width:2847;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c1M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4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Ac1MYAAADdAAAADwAAAAAAAAAAAAAAAACYAgAAZHJz&#10;L2Rvd25yZXYueG1sUEsFBgAAAAAEAAQA9QAAAIsDAAAAAA==&#10;" filled="f" stroked="f">
                  <v:textbox inset="0,0,0,0">
                    <w:txbxContent>
                      <w:p w14:paraId="41F36360" w14:textId="77777777" w:rsidR="00FD4549" w:rsidRDefault="00FD4549" w:rsidP="0008419D">
                        <w:pPr>
                          <w:spacing w:after="0" w:line="276" w:lineRule="auto"/>
                        </w:pPr>
                        <w:r>
                          <w:rPr>
                            <w:rFonts w:ascii="Arial" w:eastAsia="Arial" w:hAnsi="Arial" w:cs="Arial"/>
                            <w:b/>
                            <w:sz w:val="15"/>
                          </w:rPr>
                          <w:t>OCH</w:t>
                        </w:r>
                      </w:p>
                    </w:txbxContent>
                  </v:textbox>
                </v:rect>
                <v:rect id="Rectangle 1141" o:spid="_x0000_s1059" style="position:absolute;left:25100;top:6440;width:529;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5T8QA&#10;AADdAAAADwAAAGRycy9kb3ducmV2LnhtbERPTWvCQBC9F/oflil4q5tIEY2uEmqLHqsppL0N2TEJ&#10;zc6G7DaJ/vquIPQ2j/c56+1oGtFT52rLCuJpBIK4sLrmUsFn9v68AOE8ssbGMim4kIPt5vFhjYm2&#10;Ax+pP/lShBB2CSqovG8TKV1RkUE3tS1x4M62M+gD7EqpOxxCuGnkLIrm0mDNoaHCll4rKn5Ov0bB&#10;ftGmXwd7Hcrm7Xuff+TLXbb0Sk2exnQFwtPo/8V390GH+fFLDL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uU/EAAAA3QAAAA8AAAAAAAAAAAAAAAAAmAIAAGRycy9k&#10;b3ducmV2LnhtbFBLBQYAAAAABAAEAPUAAACJAwAAAAA=&#10;" filled="f" stroked="f">
                  <v:textbox inset="0,0,0,0">
                    <w:txbxContent>
                      <w:p w14:paraId="52F132FD" w14:textId="77777777" w:rsidR="00FD4549" w:rsidRDefault="00FD4549" w:rsidP="0008419D">
                        <w:pPr>
                          <w:spacing w:after="0" w:line="276" w:lineRule="auto"/>
                        </w:pPr>
                        <w:r>
                          <w:rPr>
                            <w:rFonts w:ascii="Arial" w:eastAsia="Arial" w:hAnsi="Arial" w:cs="Arial"/>
                            <w:b/>
                            <w:sz w:val="11"/>
                          </w:rPr>
                          <w:t xml:space="preserve">3 </w:t>
                        </w:r>
                      </w:p>
                    </w:txbxContent>
                  </v:textbox>
                </v:rect>
                <v:shape id="Shape 1142" o:spid="_x0000_s1060" style="position:absolute;left:21526;top:5215;width:1364;height:876;visibility:visible;mso-wrap-style:square;v-text-anchor:top" coordsize="136398,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3+sQA&#10;AADdAAAADwAAAGRycy9kb3ducmV2LnhtbERPzWrCQBC+F3yHZQpeSt1ESiOpmyClgvRQSfQBxuw0&#10;CWZnw+6q8e27hUJv8/H9zrqczCCu5HxvWUG6SEAQN1b33Co4HrbPKxA+IGscLJOCO3koi9nDGnNt&#10;b1zRtQ6tiCHsc1TQhTDmUvqmI4N+YUfiyH1bZzBE6FqpHd5iuBnkMklepcGeY0OHI7131Jzri1Fw&#10;Ql19VdnHlPb2fP982md7Ojml5o/T5g1EoCn8i//cOx3npy9L+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9/rEAAAA3QAAAA8AAAAAAAAAAAAAAAAAmAIAAGRycy9k&#10;b3ducmV2LnhtbFBLBQYAAAAABAAEAPUAAACJAwAAAAA=&#10;" path="m,l136398,87630e" filled="f" strokeweight=".25578mm">
                  <v:stroke endcap="round"/>
                  <v:path arrowok="t" textboxrect="0,0,136398,87630"/>
                </v:shape>
                <v:shape id="Shape 1152" o:spid="_x0000_s1061" style="position:absolute;left:9745;top:2655;width:1220;height:716;visibility:visible;mso-wrap-style:square;v-text-anchor:top" coordsize="121920,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aYsMA&#10;AADdAAAADwAAAGRycy9kb3ducmV2LnhtbERPS4vCMBC+C/6HMIIXWVMFRbpGEfF1ElZdYW9DM7bF&#10;ZlKbaOu/N8KCt/n4njOdN6YQD6pcblnBoB+BIE6szjlVcDquvyYgnEfWWFgmBU9yMJ+1W1OMta35&#10;hx4Hn4oQwi5GBZn3ZSylSzIy6Pq2JA7cxVYGfYBVKnWFdQg3hRxG0VgazDk0ZFjSMqPkergbBefe&#10;H/6O6kW9vGzzVVpueufrba9Ut9MsvkF4avxH/O/e6TB/MBrC+5tw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oaYsMAAADdAAAADwAAAAAAAAAAAAAAAACYAgAAZHJzL2Rv&#10;d25yZXYueG1sUEsFBgAAAAAEAAQA9QAAAIgDAAAAAA==&#10;" path="m,l121920,71628e" filled="f" strokeweight=".25578mm">
                  <v:stroke endcap="round"/>
                  <v:path arrowok="t" textboxrect="0,0,121920,71628"/>
                </v:shape>
                <v:shape id="Shape 1153" o:spid="_x0000_s1062" style="position:absolute;left:9616;top:2876;width:1105;height:632;visibility:visible;mso-wrap-style:square;v-text-anchor:top" coordsize="110490,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NbMUA&#10;AADdAAAADwAAAGRycy9kb3ducmV2LnhtbERPS2vCQBC+C/0PyxR6MxsfkZC6ighKW+jBWOx1mh2T&#10;YHY2ZLcm9td3CwVv8/E9Z7keTCOu1LnasoJJFIMgLqyuuVTwcdyNUxDOI2tsLJOCGzlYrx5GS8y0&#10;7flA19yXIoSwy1BB5X2bSemKigy6yLbEgTvbzqAPsCul7rAP4aaR0zheSIM1h4YKW9pWVFzyb6Mg&#10;/un5lHy+nudf6aXemPf928lPlXp6HDbPIDwN/i7+d7/oMH+SzOD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c1sxQAAAN0AAAAPAAAAAAAAAAAAAAAAAJgCAABkcnMv&#10;ZG93bnJldi54bWxQSwUGAAAAAAQABAD1AAAAigMAAAAA&#10;" path="m,l110490,63246e" filled="f" strokeweight=".25578mm">
                  <v:stroke endcap="round"/>
                  <v:path arrowok="t" textboxrect="0,0,110490,63246"/>
                </v:shape>
                <v:shape id="Shape 1154" o:spid="_x0000_s1063" style="position:absolute;left:14485;top:2655;width:1235;height:716;visibility:visible;mso-wrap-style:square;v-text-anchor:top" coordsize="123444,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aQMAA&#10;AADdAAAADwAAAGRycy9kb3ducmV2LnhtbERPzWrCQBC+F3yHZQRvdaNokegqKhQKvWj0AYbsmAQz&#10;syG76ubtu4VCb/Px/c5mF7lVT+p948TAbJqBIimdbaQycL18vq9A+YBisXVCBgbysNuO3jaYW/eS&#10;Mz2LUKkUIj5HA3UIXa61L2ti9FPXkSTu5nrGkGBfadvjK4Vzq+dZ9qEZG0kNNXZ0rKm8Fw82EI7y&#10;PT9wLPfnoR3iidj6go2ZjON+DSpQDP/iP/eXTfNnywX8fpNO0N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aaQMAAAADdAAAADwAAAAAAAAAAAAAAAACYAgAAZHJzL2Rvd25y&#10;ZXYueG1sUEsFBgAAAAAEAAQA9QAAAIUDAAAAAA==&#10;" path="m,71628l123444,e" filled="f" strokeweight=".25578mm">
                  <v:stroke endcap="round"/>
                  <v:path arrowok="t" textboxrect="0,0,123444,71628"/>
                </v:shape>
                <v:shape id="Shape 1157" o:spid="_x0000_s1064" style="position:absolute;left:13403;top:6503;width:0;height:3551;visibility:visible;mso-wrap-style:square;v-text-anchor:top" coordsize="0,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o8MA&#10;AADdAAAADwAAAGRycy9kb3ducmV2LnhtbERP22rCQBB9F/yHZQTfdGPBRlJXEaFQahG8QOnbNDu5&#10;YHY2ZNeY/L0rCL7N4Vxnue5MJVpqXGlZwWwagSBOrS45V3A+fU4WIJxH1lhZJgU9OVivhoMlJtre&#10;+EDt0ecihLBLUEHhfZ1I6dKCDLqprYkDl9nGoA+wyaVu8BbCTSXfouhdGiw5NBRY07ag9HK8GgX7&#10;v7bv0yz7/jnwZcfX+F//7mKlxqNu8wHCU+df4qf7S4f5s3kMj2/C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rko8MAAADdAAAADwAAAAAAAAAAAAAAAACYAgAAZHJzL2Rv&#10;d25yZXYueG1sUEsFBgAAAAAEAAQA9QAAAIgDAAAAAA==&#10;" path="m,l,355092e" filled="f" strokeweight=".25578mm">
                  <v:stroke endcap="round"/>
                  <v:path arrowok="t" textboxrect="0,0,0,355092"/>
                </v:shape>
                <v:shape id="Shape 1158" o:spid="_x0000_s1065" style="position:absolute;left:12976;top:6503;width:0;height:3551;visibility:visible;mso-wrap-style:square;v-text-anchor:top" coordsize="0,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w0cYA&#10;AADdAAAADwAAAGRycy9kb3ducmV2LnhtbESPT2vCQBDF70K/wzJCb7qx0Fqiq0ihUGoR1IJ4G7OT&#10;P5idDdk1Jt/eORR6m+G9ee83y3XvatVRGyrPBmbTBBRx5m3FhYHf4+fkHVSIyBZrz2RgoADr1dNo&#10;ian1d95Td4iFkhAOKRooY2xSrUNWksMw9Q2xaLlvHUZZ20LbFu8S7mr9kiRv2mHF0lBiQx8lZdfD&#10;zRnYnbthyPL8+2fP1y3f5hd72s6NeR73mwWoSH38N/9df1nBn70KrnwjI+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Vw0cYAAADdAAAADwAAAAAAAAAAAAAAAACYAgAAZHJz&#10;L2Rvd25yZXYueG1sUEsFBgAAAAAEAAQA9QAAAIsDAAAAAA==&#10;" path="m,l,355092e" filled="f" strokeweight=".25578mm">
                  <v:stroke endcap="round"/>
                  <v:path arrowok="t" textboxrect="0,0,0,355092"/>
                </v:shape>
                <v:shape id="Shape 1159" o:spid="_x0000_s1066" style="position:absolute;left:12550;top:6503;width:0;height:3551;visibility:visible;mso-wrap-style:square;v-text-anchor:top" coordsize="0,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VSsMA&#10;AADdAAAADwAAAGRycy9kb3ducmV2LnhtbERP22rCQBB9F/yHZQTfdKPQqqmriCAULYIXKH2bZicX&#10;zM6G7BqTv+8WBN/mcK6zXLemFA3VrrCsYDKOQBAnVhecKbhedqM5COeRNZaWSUFHDtarfm+JsbYP&#10;PlFz9pkIIexiVJB7X8VSuiQng25sK+LApbY26AOsM6lrfIRwU8ppFL1LgwWHhhwr2uaU3M53o+D4&#10;03Rdkqb7rxPfDnyf/ervw0yp4aDdfIDw1PqX+On+1GH+5G0B/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VSsMAAADdAAAADwAAAAAAAAAAAAAAAACYAgAAZHJzL2Rv&#10;d25yZXYueG1sUEsFBgAAAAAEAAQA9QAAAIgDAAAAAA==&#10;" path="m,l,355092e" filled="f" strokeweight=".25578mm">
                  <v:stroke endcap="round"/>
                  <v:path arrowok="t" textboxrect="0,0,0,355092"/>
                </v:shape>
                <v:shape id="Shape 1160" o:spid="_x0000_s1067" style="position:absolute;left:12131;top:6503;width:0;height:3551;visibility:visible;mso-wrap-style:square;v-text-anchor:top" coordsize="0,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asYA&#10;AADdAAAADwAAAGRycy9kb3ducmV2LnhtbESPT2vCQBDF70K/wzIFb7rRg5bUVaRQEC2CWii9jdnJ&#10;H8zOhuwak2/fOQi9zfDevPeb1aZ3teqoDZVnA7NpAoo487biwsD35XPyBipEZIu1ZzIwUIDN+mW0&#10;wtT6B5+oO8dCSQiHFA2UMTap1iEryWGY+oZYtNy3DqOsbaFtiw8Jd7WeJ8lCO6xYGkps6KOk7Ha+&#10;OwPH324Ysjzff534duD78mp/Dktjxq/99h1UpD7+m5/XOyv4s4X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2asYAAADdAAAADwAAAAAAAAAAAAAAAACYAgAAZHJz&#10;L2Rvd25yZXYueG1sUEsFBgAAAAAEAAQA9QAAAIsDAAAAAA==&#10;" path="m,l,355092e" filled="f" strokeweight=".25578mm">
                  <v:stroke endcap="round"/>
                  <v:path arrowok="t" textboxrect="0,0,0,355092"/>
                </v:shape>
                <v:shape id="Shape 1161" o:spid="_x0000_s1068" style="position:absolute;left:16504;top:19182;width:1745;height:1006;visibility:visible;mso-wrap-style:square;v-text-anchor:top" coordsize="17449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TA8QA&#10;AADdAAAADwAAAGRycy9kb3ducmV2LnhtbERPO2vDMBDeC/0P4gpZSiM7gwluZFNKTEKW0NRDx6t1&#10;flDrZCzFsf99VCh0u4/vebt8Nr2YaHSdZQXxOgJBXFndcaOg/CxetiCcR9bYWyYFCznIs8eHHaba&#10;3viDpotvRAhhl6KC1vshldJVLRl0azsQB662o0Ef4NhIPeIthJtebqIokQY7Dg0tDvTeUvVzuRoF&#10;tYwPZeGet8v5IE/TN5Wl/9ortXqa315BeJr9v/jPfdRhfpzE8PtNOEF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0wPEAAAA3QAAAA8AAAAAAAAAAAAAAAAAmAIAAGRycy9k&#10;b3ducmV2LnhtbFBLBQYAAAAABAAEAPUAAACJAwAAAAA=&#10;" path="m,l174498,100584e" filled="f" strokeweight=".25578mm">
                  <v:stroke endcap="round"/>
                  <v:path arrowok="t" textboxrect="0,0,174498,100584"/>
                </v:shape>
                <v:shape id="Shape 1162" o:spid="_x0000_s1069" style="position:absolute;left:16748;top:19045;width:1501;height:861;visibility:visible;mso-wrap-style:square;v-text-anchor:top" coordsize="15011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AzMMA&#10;AADdAAAADwAAAGRycy9kb3ducmV2LnhtbERP24rCMBB9X/Afwgj7tqYqFqlGEUFYYUG2Cr4OzfSC&#10;yaQ02drdrzeCsG9zONdZbwdrRE+dbxwrmE4SEMSF0w1XCi7nw8cShA/IGo1jUvBLHrab0dsaM+3u&#10;/E19HioRQ9hnqKAOoc2k9EVNFv3EtcSRK11nMUTYVVJ3eI/h1shZkqTSYsOxocaW9jUVt/zHKvha&#10;LOcmyU9/fdkcr32Z7tOTyZV6Hw+7FYhAQ/gXv9yfOs6fpjN4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lAzMMAAADdAAAADwAAAAAAAAAAAAAAAACYAgAAZHJzL2Rv&#10;d25yZXYueG1sUEsFBgAAAAAEAAQA9QAAAIgDAAAAAA==&#10;" path="m,l150114,86106e" filled="f" strokeweight=".25578mm">
                  <v:stroke endcap="round"/>
                  <v:path arrowok="t" textboxrect="0,0,150114,86106"/>
                </v:shape>
                <v:shape id="Shape 1163" o:spid="_x0000_s1070" style="position:absolute;left:18249;top:17178;width:1745;height:3010;visibility:visible;mso-wrap-style:square;v-text-anchor:top" coordsize="174498,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0jsUA&#10;AADdAAAADwAAAGRycy9kb3ducmV2LnhtbERPTWsCMRC9F/wPYQQvpWa1oO3WKCoWRBCrVXodNtPN&#10;4mayJFG3/74RCr3N433OZNbaWlzJh8qxgkE/A0FcOF1xqeD4+f70AiJEZI21Y1LwQwFm087DBHPt&#10;bryn6yGWIoVwyFGBibHJpQyFIYuh7xrixH07bzEm6EupPd5SuK3lMMtG0mLFqcFgQ0tDxflwsQrG&#10;/rw7fT1uTh+NX64Wx61pX9d7pXrddv4GIlIb/8V/7rVO8wejZ7h/k06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7SOxQAAAN0AAAAPAAAAAAAAAAAAAAAAAJgCAABkcnMv&#10;ZG93bnJldi54bWxQSwUGAAAAAAQABAD1AAAAigMAAAAA&#10;" path="m,300990l174498,200406,174498,e" filled="f" strokeweight=".25578mm">
                  <v:stroke endcap="round"/>
                  <v:path arrowok="t" textboxrect="0,0,174498,300990"/>
                </v:shape>
                <v:shape id="Shape 1164" o:spid="_x0000_s1071" style="position:absolute;left:19751;top:17315;width:0;height:1730;visibility:visible;mso-wrap-style:square;v-text-anchor:top" coordsize="0,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cJ8MA&#10;AADdAAAADwAAAGRycy9kb3ducmV2LnhtbERPyWrDMBC9F/oPYgK9NXJKCcWJEkJooZeSejnkOFgT&#10;y8QaGUu1XX99FQj0No+3znY/2VYM1PvGsYLVMgFBXDndcK2gLD6e30D4gKyxdUwKfsnDfvf4sMVU&#10;u5EzGvJQixjCPkUFJoQuldJXhiz6peuII3dxvcUQYV9L3eMYw20rX5JkLS02HBsMdnQ0VF3zH6vg&#10;WH4NJy87Lk7v32cex9nM2azU02I6bEAEmsK/+O7+1HH+av0Kt2/i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cJ8MAAADdAAAADwAAAAAAAAAAAAAAAACYAgAAZHJzL2Rv&#10;d25yZXYueG1sUEsFBgAAAAAEAAQA9QAAAIgDAAAAAA==&#10;" path="m,172974l,e" filled="f" strokeweight=".25578mm">
                  <v:stroke endcap="round"/>
                  <v:path arrowok="t" textboxrect="0,0,0,172974"/>
                </v:shape>
                <v:shape id="Shape 1165" o:spid="_x0000_s1072" style="position:absolute;left:16504;top:16180;width:3490;height:998;visibility:visible;mso-wrap-style:square;v-text-anchor:top" coordsize="348996,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q8MMA&#10;AADdAAAADwAAAGRycy9kb3ducmV2LnhtbERPTWvCQBC9F/wPywi91Y2FWomuIkIxPTYK4m3Ijkk0&#10;Oxt3V03667uC0Ns83ufMl51pxI2cry0rGI8SEMSF1TWXCnbbr7cpCB+QNTaWSUFPHpaLwcscU23v&#10;/EO3PJQihrBPUUEVQptK6YuKDPqRbYkjd7TOYIjQlVI7vMdw08j3JJlIgzXHhgpbWldUnPOrUeD7&#10;i9tvZfl52Px+n3paZ9PcZkq9DrvVDESgLvyLn+5Mx/njyQc8vo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iq8MMAAADdAAAADwAAAAAAAAAAAAAAAACYAgAAZHJzL2Rv&#10;d25yZXYueG1sUEsFBgAAAAAEAAQA9QAAAIgDAAAAAA==&#10;" path="m348996,99822l174498,,,99822e" filled="f" strokeweight=".25578mm">
                  <v:stroke endcap="round"/>
                  <v:path arrowok="t" textboxrect="0,0,348996,99822"/>
                </v:shape>
                <v:shape id="Shape 1166" o:spid="_x0000_s1073" style="position:absolute;left:16748;top:16454;width:1501;height:861;visibility:visible;mso-wrap-style:square;v-text-anchor:top" coordsize="15011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Gz8MA&#10;AADdAAAADwAAAGRycy9kb3ducmV2LnhtbERP22oCMRB9L/gPYQTfalalQbZGKYJQQZCuQl+HzeyF&#10;JpNlk66rX98UCn2bw7nOZjc6KwbqQ+tZw2KegSAuvWm51nC9HJ7XIEJENmg9k4Y7BdhtJ08bzI2/&#10;8QcNRaxFCuGQo4Ymxi6XMpQNOQxz3xEnrvK9w5hgX0vT4y2FOyuXWaakw5ZTQ4Md7Rsqv4pvp+H0&#10;sl7ZrDg/hqo9fg6V2quzLbSeTce3VxCRxvgv/nO/mzR/oRT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Gz8MAAADdAAAADwAAAAAAAAAAAAAAAACYAgAAZHJzL2Rv&#10;d25yZXYueG1sUEsFBgAAAAAEAAQA9QAAAIgDAAAAAA==&#10;" path="m150114,l,86106e" filled="f" strokeweight=".25578mm">
                  <v:stroke endcap="round"/>
                  <v:path arrowok="t" textboxrect="0,0,150114,86106"/>
                </v:shape>
                <v:shape id="Shape 1167" o:spid="_x0000_s1074" style="position:absolute;left:16504;top:17178;width:0;height:2004;visibility:visible;mso-wrap-style:square;v-text-anchor:top" coordsize="0,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VCMIA&#10;AADdAAAADwAAAGRycy9kb3ducmV2LnhtbERPTWvCQBC9C/6HZYTezCYpWkldpQiB3mpVaI9DdkyC&#10;2dmQncb033cLhd7m8T5nu59cp0YaQuvZQJakoIgrb1uuDVzO5XIDKgiyxc4zGfimAPvdfLbFwvo7&#10;v9N4klrFEA4FGmhE+kLrUDXkMCS+J47c1Q8OJcKh1nbAewx3nc7TdK0dthwbGuzp0FB1O305A5Jd&#10;P1e5Gx+pvL19yOFY5hudGfOwmF6eQQlN8i/+c7/aOD9bP8HvN/EEv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1UIwgAAAN0AAAAPAAAAAAAAAAAAAAAAAJgCAABkcnMvZG93&#10;bnJldi54bWxQSwUGAAAAAAQABAD1AAAAhwMAAAAA&#10;" path="m,l,200406e" filled="f" strokeweight=".25578mm">
                  <v:stroke endcap="round"/>
                  <v:path arrowok="t" textboxrect="0,0,0,200406"/>
                </v:shape>
                <v:rect id="Rectangle 1168" o:spid="_x0000_s1075" style="position:absolute;left:14432;top:15857;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ssYA&#10;AADdAAAADwAAAGRycy9kb3ducmV2LnhtbESPQW/CMAyF75P4D5GRdhspOyAoBIRgExwZIAE3qzFt&#10;ReNUTUY7fv18QOJm6z2/93m26Fyl7tSE0rOB4SABRZx5W3Ju4Hj4/hiDChHZYuWZDPxRgMW89zbD&#10;1PqWf+i+j7mSEA4pGihirFOtQ1aQwzDwNbFoV984jLI2ubYNthLuKv2ZJCPtsGRpKLCmVUHZbf/r&#10;DGzG9fK89Y82r74um9PuNFkfJtGY9363nIKK1MWX+Xm9tYI/HAmu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MssYAAADdAAAADwAAAAAAAAAAAAAAAACYAgAAZHJz&#10;L2Rvd25yZXYueG1sUEsFBgAAAAAEAAQA9QAAAIsDAAAAAA==&#10;" filled="f" stroked="f">
                  <v:textbox inset="0,0,0,0">
                    <w:txbxContent>
                      <w:p w14:paraId="079CB07B" w14:textId="77777777" w:rsidR="00FD4549" w:rsidRDefault="00FD4549" w:rsidP="0008419D">
                        <w:pPr>
                          <w:spacing w:after="0" w:line="276" w:lineRule="auto"/>
                        </w:pPr>
                        <w:r>
                          <w:rPr>
                            <w:rFonts w:ascii="Arial" w:eastAsia="Arial" w:hAnsi="Arial" w:cs="Arial"/>
                            <w:b/>
                            <w:sz w:val="15"/>
                          </w:rPr>
                          <w:t xml:space="preserve">N </w:t>
                        </w:r>
                      </w:p>
                    </w:txbxContent>
                  </v:textbox>
                </v:rect>
                <v:shape id="Shape 1169" o:spid="_x0000_s1076" style="position:absolute;left:15308;top:16492;width:1196;height:686;visibility:visible;mso-wrap-style:square;v-text-anchor:top" coordsize="11963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36MQA&#10;AADdAAAADwAAAGRycy9kb3ducmV2LnhtbERPTWvCQBC9C/0PyxS86UZBrakbKYWWShGszaHHITtN&#10;QrKzcXdr4r93C4K3ebzP2WwH04ozOV9bVjCbJiCIC6trLhXk32+TJxA+IGtsLZOCC3nYZg+jDaba&#10;9vxF52MoRQxhn6KCKoQuldIXFRn0U9sRR+7XOoMhQldK7bCP4aaV8yRZSoM1x4YKO3qtqGiOf0aB&#10;K973smv63e5kfw6rxTrHzyFXavw4vDyDCDSEu/jm/tBx/my5hv9v4gk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jEAAAA3QAAAA8AAAAAAAAAAAAAAAAAmAIAAGRycy9k&#10;b3ducmV2LnhtbFBLBQYAAAAABAAEAPUAAACJAwAAAAA=&#10;" path="m119634,68580l,e" filled="f" strokeweight=".25578mm">
                  <v:stroke endcap="round"/>
                  <v:path arrowok="t" textboxrect="0,0,119634,68580"/>
                </v:shape>
                <v:rect id="Rectangle 1170" o:spid="_x0000_s1077" style="position:absolute;left:21358;top:19865;width:2857;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WacYA&#10;AADdAAAADwAAAGRycy9kb3ducmV2LnhtbESPzW7CQAyE75V4h5WReisbeuAnsCBEi+DYAhJws7Im&#10;ich6o+yWpDx9fajEzdaMZz7Pl52r1J2aUHo2MBwkoIgzb0vODRwPm7cJqBCRLVaeycAvBVguei9z&#10;TK1v+Zvu+5grCeGQooEixjrVOmQFOQwDXxOLdvWNwyhrk2vbYCvhrtLvSTLSDkuWhgJrWheU3fY/&#10;zsB2Uq/OO/9o8+rzsj19naYfh2k05rXfrWagInXxaf6/3lnBH46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zWacYAAADdAAAADwAAAAAAAAAAAAAAAACYAgAAZHJz&#10;L2Rvd25yZXYueG1sUEsFBgAAAAAEAAQA9QAAAIsDAAAAAA==&#10;" filled="f" stroked="f">
                  <v:textbox inset="0,0,0,0">
                    <w:txbxContent>
                      <w:p w14:paraId="0F024270" w14:textId="77777777" w:rsidR="00FD4549" w:rsidRDefault="00FD4549" w:rsidP="0008419D">
                        <w:pPr>
                          <w:spacing w:after="0" w:line="276" w:lineRule="auto"/>
                        </w:pPr>
                        <w:r>
                          <w:rPr>
                            <w:rFonts w:ascii="Arial" w:eastAsia="Arial" w:hAnsi="Arial" w:cs="Arial"/>
                            <w:b/>
                            <w:sz w:val="15"/>
                          </w:rPr>
                          <w:t>OCH</w:t>
                        </w:r>
                      </w:p>
                    </w:txbxContent>
                  </v:textbox>
                </v:rect>
                <v:rect id="Rectangle 1171" o:spid="_x0000_s1078" style="position:absolute;left:23492;top:20255;width:529;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z8sQA&#10;AADdAAAADwAAAGRycy9kb3ducmV2LnhtbERPTWvCQBC9F/oflil4q5t4qBpdJdQWPVZTSHsbsmMS&#10;mp0N2W0S/fVdQehtHu9z1tvRNKKnztWWFcTTCARxYXXNpYLP7P15AcJ5ZI2NZVJwIQfbzePDGhNt&#10;Bz5Sf/KlCCHsElRQed8mUrqiIoNualviwJ1tZ9AH2JVSdziEcNPIWRS9SIM1h4YKW3qtqPg5/RoF&#10;+0Wbfh3sdSibt+99/pEvd9nSKzV5GtMVCE+j/xff3Qcd5sfz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c/LEAAAA3QAAAA8AAAAAAAAAAAAAAAAAmAIAAGRycy9k&#10;b3ducmV2LnhtbFBLBQYAAAAABAAEAPUAAACJAwAAAAA=&#10;" filled="f" stroked="f">
                  <v:textbox inset="0,0,0,0">
                    <w:txbxContent>
                      <w:p w14:paraId="06749DA6" w14:textId="77777777" w:rsidR="00FD4549" w:rsidRDefault="00FD4549" w:rsidP="0008419D">
                        <w:pPr>
                          <w:spacing w:after="0" w:line="276" w:lineRule="auto"/>
                        </w:pPr>
                        <w:r>
                          <w:rPr>
                            <w:rFonts w:ascii="Arial" w:eastAsia="Arial" w:hAnsi="Arial" w:cs="Arial"/>
                            <w:b/>
                            <w:sz w:val="11"/>
                          </w:rPr>
                          <w:t>3</w:t>
                        </w:r>
                      </w:p>
                    </w:txbxContent>
                  </v:textbox>
                </v:rect>
                <v:shape id="Shape 1172" o:spid="_x0000_s1079" style="position:absolute;left:19994;top:19182;width:1281;height:747;visibility:visible;mso-wrap-style:square;v-text-anchor:top" coordsize="128016,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ze8QA&#10;AADdAAAADwAAAGRycy9kb3ducmV2LnhtbESPwWrDMBBE74X8g9hALiWR7UNbnMgmhAZ86KVqP2Cx&#10;NpaJtTKW6jh/HxUKve0ys/NmD/XiBjHTFHrPCvJdBoK49abnTsH313n7BiJEZIODZ1JwpwB1tXo6&#10;YGn8jT9p1rETKYRDiQpsjGMpZWgtOQw7PxIn7eInhzGtUyfNhLcU7gZZZNmLdNhzIlgc6WSpveof&#10;lyCjlsd3iayxaGZ9bfr8+UMrtVkvxz2ISEv8N/9dNybVz18L+P0mjS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SM3vEAAAA3QAAAA8AAAAAAAAAAAAAAAAAmAIAAGRycy9k&#10;b3ducmV2LnhtbFBLBQYAAAAABAAEAPUAAACJAwAAAAA=&#10;" path="m,l128016,74676e" filled="f" strokeweight=".25578mm">
                  <v:stroke endcap="round"/>
                  <v:path arrowok="t" textboxrect="0,0,128016,74676"/>
                </v:shape>
                <v:shape id="Shape 1173" o:spid="_x0000_s1080" style="position:absolute;left:11292;top:13170;width:3475;height:1006;visibility:visible;mso-wrap-style:square;v-text-anchor:top" coordsize="347472,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6lH8MA&#10;AADdAAAADwAAAGRycy9kb3ducmV2LnhtbERPS2vCQBC+F/oflin0ppukUDW6kdAiWPHiA89DdkxS&#10;s7NLdqvx37uFQm/z8T1nsRxMJ67U+9aygnScgCCurG65VnA8rEZTED4ga+wsk4I7eVgWz08LzLW9&#10;8Y6u+1CLGMI+RwVNCC6X0lcNGfRj64gjd7a9wRBhX0vd4y2Gm05mSfIuDbYcGxp09NFQddn/GAXJ&#10;p9s6/X0q9QYvk1n9la2y0ij1+jKUcxCBhvAv/nOvdZyfTt7g95t4gi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6lH8MAAADdAAAADwAAAAAAAAAAAAAAAACYAgAAZHJzL2Rv&#10;d25yZXYueG1sUEsFBgAAAAAEAAQA9QAAAIgDAAAAAA==&#10;" path="m347472,100584l172974,,,100584e" filled="f" strokeweight=".25578mm">
                  <v:stroke endcap="round"/>
                  <v:path arrowok="t" textboxrect="0,0,347472,100584"/>
                </v:shape>
                <v:shape id="Shape 1174" o:spid="_x0000_s1081" style="position:absolute;left:11521;top:13452;width:1501;height:861;visibility:visible;mso-wrap-style:square;v-text-anchor:top" coordsize="15011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r/sQA&#10;AADdAAAADwAAAGRycy9kb3ducmV2LnhtbERP22oCMRB9L/gPYQTfalZtV1mNIkLBQkG6Cr4Om9kL&#10;JpNlk65rv74pFPo2h3OdzW6wRvTU+caxgtk0AUFcON1wpeByfntegfABWaNxTAoe5GG3HT1tMNPu&#10;zp/U56ESMYR9hgrqENpMSl/UZNFPXUscudJ1FkOEXSV1h/cYbo2cJ0kqLTYcG2ps6VBTccu/rIKP&#10;19XCJPnpuy+b92tfpof0ZHKlJuNhvwYRaAj/4j/3Ucf5s+UL/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6/7EAAAA3QAAAA8AAAAAAAAAAAAAAAAAmAIAAGRycy9k&#10;b3ducmV2LnhtbFBLBQYAAAAABAAEAPUAAACJAwAAAAA=&#10;" path="m150114,l,86106e" filled="f" strokeweight=".25578mm">
                  <v:stroke endcap="round"/>
                  <v:path arrowok="t" textboxrect="0,0,150114,86106"/>
                </v:shape>
                <v:rect id="Rectangle 1175" o:spid="_x0000_s1082" style="position:absolute;left:12687;top:10835;width:931;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18cUA&#10;AADdAAAADwAAAGRycy9kb3ducmV2LnhtbERPTWvCQBC9F/wPywje6kbBNqauImoxxzYRtLchO01C&#10;s7MhuzWpv94tFHqbx/uc1WYwjbhS52rLCmbTCARxYXXNpYJT/voYg3AeWWNjmRT8kIPNevSwwkTb&#10;nt/pmvlShBB2CSqovG8TKV1RkUE3tS1x4D5tZ9AH2JVSd9iHcNPIeRQ9SYM1h4YKW9pVVHxl30bB&#10;MW63l9Te+rI5fBzPb+flPl96pSbjYfsCwtPg/8V/7lSH+bPn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3XxxQAAAN0AAAAPAAAAAAAAAAAAAAAAAJgCAABkcnMv&#10;ZG93bnJldi54bWxQSwUGAAAAAAQABAD1AAAAigMAAAAA&#10;" filled="f" stroked="f">
                  <v:textbox inset="0,0,0,0">
                    <w:txbxContent>
                      <w:p w14:paraId="5982C629" w14:textId="77777777" w:rsidR="00FD4549" w:rsidRDefault="00FD4549" w:rsidP="0008419D">
                        <w:pPr>
                          <w:spacing w:after="0" w:line="276" w:lineRule="auto"/>
                        </w:pPr>
                        <w:r>
                          <w:rPr>
                            <w:rFonts w:ascii="Arial" w:eastAsia="Arial" w:hAnsi="Arial" w:cs="Arial"/>
                            <w:b/>
                            <w:sz w:val="15"/>
                          </w:rPr>
                          <w:t xml:space="preserve">H </w:t>
                        </w:r>
                      </w:p>
                    </w:txbxContent>
                  </v:textbox>
                </v:rect>
                <v:shape id="Shape 1176" o:spid="_x0000_s1083" style="position:absolute;left:13022;top:11722;width:0;height:1448;visibility:visible;mso-wrap-style:square;v-text-anchor:top" coordsize="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YWMMA&#10;AADdAAAADwAAAGRycy9kb3ducmV2LnhtbERPTWvCQBC9C/6HZQq91Y2WGo2uoi1FLxaqXrwN2TEJ&#10;zc6G3Y3Gf+8KBW/zeJ8zX3amFhdyvrKsYDhIQBDnVldcKDgevt8mIHxA1lhbJgU38rBc9HtzzLS9&#10;8i9d9qEQMYR9hgrKEJpMSp+XZNAPbEMcubN1BkOErpDa4TWGm1qOkmQsDVYcG0ps6LOk/G/fGgXu&#10;4yvFd9y2qTnc1qfp5mdXb1qlXl+61QxEoC48xf/urY7zh+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YWMMAAADdAAAADwAAAAAAAAAAAAAAAACYAgAAZHJzL2Rv&#10;d25yZXYueG1sUEsFBgAAAAAEAAQA9QAAAIgDAAAAAA==&#10;" path="m,144780l,e" filled="f" strokeweight=".25578mm">
                  <v:stroke endcap="round"/>
                  <v:path arrowok="t" textboxrect="0,0,0,144780"/>
                </v:shape>
                <v:rect id="Rectangle 1177" o:spid="_x0000_s1084" style="position:absolute;left:9204;top:12839;width:932;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HcMA&#10;AADdAAAADwAAAGRycy9kb3ducmV2LnhtbERPS4vCMBC+C/6HMII3Td2Dj2oU0RU9uiqot6EZ22Iz&#10;KU201V9vFhb2Nh/fc2aLxhTiSZXLLSsY9CMQxInVOacKTsdNbwzCeWSNhWVS8CIHi3m7NcNY25p/&#10;6HnwqQgh7GJUkHlfxlK6JCODrm9L4sDdbGXQB1ilUldYh3BTyK8oGkqDOYeGDEtaZZTcDw+jYDsu&#10;l5edfddp8X3dnvfnyfo48Up1O81yCsJT4//Ff+6dDvMHo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OHcMAAADdAAAADwAAAAAAAAAAAAAAAACYAgAAZHJzL2Rv&#10;d25yZXYueG1sUEsFBgAAAAAEAAQA9QAAAIgDAAAAAA==&#10;" filled="f" stroked="f">
                  <v:textbox inset="0,0,0,0">
                    <w:txbxContent>
                      <w:p w14:paraId="53D7B4DA" w14:textId="77777777" w:rsidR="00FD4549" w:rsidRDefault="00FD4549" w:rsidP="0008419D">
                        <w:pPr>
                          <w:spacing w:after="0" w:line="276" w:lineRule="auto"/>
                        </w:pPr>
                        <w:r>
                          <w:rPr>
                            <w:rFonts w:ascii="Arial" w:eastAsia="Arial" w:hAnsi="Arial" w:cs="Arial"/>
                            <w:b/>
                            <w:sz w:val="15"/>
                          </w:rPr>
                          <w:t>H</w:t>
                        </w:r>
                      </w:p>
                    </w:txbxContent>
                  </v:textbox>
                </v:rect>
                <v:shape id="Shape 1178" o:spid="_x0000_s1085" style="position:absolute;left:10088;top:13483;width:1204;height:693;visibility:visible;mso-wrap-style:square;v-text-anchor:top" coordsize="120396,6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4bccA&#10;AADdAAAADwAAAGRycy9kb3ducmV2LnhtbESPT2vCQBDF70K/wzKCN7OxB5XUVYoQsIdK/dODtyE7&#10;ZkOzsyG7avz2nUOhtxnem/d+s9oMvlV36mMT2MAsy0ERV8E2XBs4n8rpElRMyBbbwGTgSRE265fR&#10;CgsbHnyg+zHVSkI4FmjApdQVWsfKkceYhY5YtGvoPSZZ+1rbHh8S7lv9mudz7bFhaXDY0dZR9XO8&#10;eQNDul6+nouu/S53H+VlXt3cZ7k3ZjIe3t9AJRrSv/nvemcFf7Y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G3HAAAA3QAAAA8AAAAAAAAAAAAAAAAAmAIAAGRy&#10;cy9kb3ducmV2LnhtbFBLBQYAAAAABAAEAPUAAACMAwAAAAA=&#10;" path="m120396,69342l,e" filled="f" strokeweight=".25578mm">
                  <v:stroke endcap="round"/>
                  <v:path arrowok="t" textboxrect="0,0,120396,69342"/>
                </v:shape>
                <v:shape id="Shape 1179" o:spid="_x0000_s1086" style="position:absolute;left:7802;top:19182;width:1745;height:1006;visibility:visible;mso-wrap-style:square;v-text-anchor:top" coordsize="174498,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J2MMA&#10;AADdAAAADwAAAGRycy9kb3ducmV2LnhtbERPS4vCMBC+C/sfwizsRTTtHnxUoyyLoniRdXvwODZj&#10;W2wmpYm1/nsjCN7m43vOfNmZSrTUuNKygngYgSDOrC45V5D+rwcTEM4ja6wsk4I7OVguPnpzTLS9&#10;8R+1B5+LEMIuQQWF93UipcsKMuiGtiYO3Nk2Bn2ATS51g7cQbir5HUUjabDk0FBgTb8FZZfD1Sg4&#10;y3iTrl1/ct9v5K49UZr640qpr8/uZwbCU+ff4pd7q8P8eDyF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J2MMAAADdAAAADwAAAAAAAAAAAAAAAACYAgAAZHJzL2Rv&#10;d25yZXYueG1sUEsFBgAAAAAEAAQA9QAAAIgDAAAAAA==&#10;" path="m174498,l,100584e" filled="f" strokeweight=".25578mm">
                  <v:stroke endcap="round"/>
                  <v:path arrowok="t" textboxrect="0,0,174498,100584"/>
                </v:shape>
                <v:shape id="Shape 1180" o:spid="_x0000_s1087" style="position:absolute;left:7802;top:19045;width:1502;height:861;visibility:visible;mso-wrap-style:square;v-text-anchor:top" coordsize="15011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d2sYA&#10;AADdAAAADwAAAGRycy9kb3ducmV2LnhtbESPT2vDMAzF74N9B6PCbqvTjYWQ1S2lMGhhUJYWehWx&#10;8ofZcoi9NNunnw6D3STe03s/rbezd2qiMfaBDayWGSjiOtieWwOX89tjASomZIsuMBn4pgjbzf3d&#10;GksbbvxBU5VaJSEcSzTQpTSUWse6I49xGQZi0Zowekyyjq22I94k3Dv9lGW59tizNHQ40L6j+rP6&#10;8gbeX4pnl1Wnn6npj9epyff5yVXGPCzm3SuoRHP6N/9dH6zgrwr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ud2sYAAADdAAAADwAAAAAAAAAAAAAAAACYAgAAZHJz&#10;L2Rvd25yZXYueG1sUEsFBgAAAAAEAAQA9QAAAIsDAAAAAA==&#10;" path="m150114,l,86106e" filled="f" strokeweight=".25578mm">
                  <v:stroke endcap="round"/>
                  <v:path arrowok="t" textboxrect="0,0,150114,86106"/>
                </v:shape>
                <v:shape id="Shape 1181" o:spid="_x0000_s1088" style="position:absolute;left:6057;top:17178;width:1745;height:3010;visibility:visible;mso-wrap-style:square;v-text-anchor:top" coordsize="174498,30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pmMUA&#10;AADdAAAADwAAAGRycy9kb3ducmV2LnhtbERPTWsCMRC9C/6HMAUvUrProbVbo6goiFBardLrsJlu&#10;FjeTJYm6/femUOhtHu9zpvPONuJKPtSOFeSjDARx6XTNlYLj5+ZxAiJEZI2NY1LwQwHms35vioV2&#10;N97T9RArkUI4FKjAxNgWUobSkMUwci1x4r6dtxgT9JXUHm8p3DZynGVP0mLNqcFgSytD5flwsQqe&#10;/fn99DXcnT5av1ovj2+me9nulRo8dItXEJG6+C/+c291mp9Pcvj9Jp0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WmYxQAAAN0AAAAPAAAAAAAAAAAAAAAAAJgCAABkcnMv&#10;ZG93bnJldi54bWxQSwUGAAAAAAQABAD1AAAAigMAAAAA&#10;" path="m174498,300990l,200406,,e" filled="f" strokeweight=".25578mm">
                  <v:stroke endcap="round"/>
                  <v:path arrowok="t" textboxrect="0,0,174498,300990"/>
                </v:shape>
                <v:shape id="Shape 1182" o:spid="_x0000_s1089" style="position:absolute;left:6301;top:17315;width:0;height:1730;visibility:visible;mso-wrap-style:square;v-text-anchor:top" coordsize="0,17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HMsMA&#10;AADdAAAADwAAAGRycy9kb3ducmV2LnhtbERPPWvDMBDdC/kP4gLZajkZQnCthBIa6FLS2Bk6HtbV&#10;MrVOxlJsx78+KhS63eN9Xn6YbCsG6n3jWME6SUEQV043XCu4lqfnHQgfkDW2jknBnTwc9ounHDPt&#10;Rr7QUIRaxBD2GSowIXSZlL4yZNEnriOO3LfrLYYI+1rqHscYblu5SdOttNhwbDDY0dFQ9VPcrILj&#10;9WM4e9lxeX77/OJxnM18mZVaLafXFxCBpvAv/nO/6zh/vdvA7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UHMsMAAADdAAAADwAAAAAAAAAAAAAAAACYAgAAZHJzL2Rv&#10;d25yZXYueG1sUEsFBgAAAAAEAAQA9QAAAIgDAAAAAA==&#10;" path="m,172974l,e" filled="f" strokeweight=".25578mm">
                  <v:stroke endcap="round"/>
                  <v:path arrowok="t" textboxrect="0,0,0,172974"/>
                </v:shape>
                <v:shape id="Shape 1183" o:spid="_x0000_s1090" style="position:absolute;left:6057;top:16180;width:3490;height:998;visibility:visible;mso-wrap-style:square;v-text-anchor:top" coordsize="348996,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x5cMA&#10;AADdAAAADwAAAGRycy9kb3ducmV2LnhtbERPTWvCQBC9F/wPywi91Y0V2hBdRQRpejQWirchOybR&#10;7GzcXTXx13cLhd7m8T5nsepNK27kfGNZwXSSgCAurW64UvC1376kIHxA1thaJgUDeVgtR08LzLS9&#10;845uRahEDGGfoYI6hC6T0pc1GfQT2xFH7midwRChq6R2eI/hppWvSfImDTYcG2rsaFNTeS6uRoEf&#10;Lu57L6v3w8fj8zTQJk8Lmyv1PO7XcxCB+vAv/nPnOs6fpjP4/Sae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Fx5cMAAADdAAAADwAAAAAAAAAAAAAAAACYAgAAZHJzL2Rv&#10;d25yZXYueG1sUEsFBgAAAAAEAAQA9QAAAIgDAAAAAA==&#10;" path="m,99822l174498,,348996,99822e" filled="f" strokeweight=".25578mm">
                  <v:stroke endcap="round"/>
                  <v:path arrowok="t" textboxrect="0,0,348996,99822"/>
                </v:shape>
                <v:shape id="Shape 1184" o:spid="_x0000_s1091" style="position:absolute;left:7802;top:16454;width:1502;height:861;visibility:visible;mso-wrap-style:square;v-text-anchor:top" coordsize="15011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b2cQA&#10;AADdAAAADwAAAGRycy9kb3ducmV2LnhtbERP22rCQBB9F/oPyxR8MxtrDSF1lSIULAhiLPR1yE4u&#10;dHc2ZLcx9uvdQqFvczjX2ewma8RIg+8cK1gmKQjiyumOGwUfl7dFDsIHZI3GMSm4kYfd9mG2wUK7&#10;K59pLEMjYgj7AhW0IfSFlL5qyaJPXE8cudoNFkOEQyP1gNcYbo18StNMWuw4NrTY076l6qv8tgqO&#10;63xl0vL0M9bd++dYZ/vsZEql5o/T6wuIQFP4F/+5DzrOX+bP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m9nEAAAA3QAAAA8AAAAAAAAAAAAAAAAAmAIAAGRycy9k&#10;b3ducmV2LnhtbFBLBQYAAAAABAAEAPUAAACJAwAAAAA=&#10;" path="m,l150114,86106e" filled="f" strokeweight=".25578mm">
                  <v:stroke endcap="round"/>
                  <v:path arrowok="t" textboxrect="0,0,150114,86106"/>
                </v:shape>
                <v:shape id="Shape 1185" o:spid="_x0000_s1092" style="position:absolute;left:9547;top:17178;width:0;height:2004;visibility:visible;mso-wrap-style:square;v-text-anchor:top" coordsize="0,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IHsIA&#10;AADdAAAADwAAAGRycy9kb3ducmV2LnhtbERPTUvDQBC9F/wPywjemk1SKiF2W6QQ8NZaC3ocstMk&#10;NDsbsmMa/31XELzN433OZje7Xk00hs6zgSxJQRHX3nbcGDh/VMsCVBBki71nMvBDAXbbh8UGS+tv&#10;/E7TSRoVQziUaKAVGUqtQ92Sw5D4gThyFz86lAjHRtsRbzHc9TpP02ftsOPY0OJA+5bq6+nbGZDs&#10;8rXO3bSi6nr4lP2xygudGfP0OL++gBKa5V/8536zcX5WrOH3m3iC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YgewgAAAN0AAAAPAAAAAAAAAAAAAAAAAJgCAABkcnMvZG93&#10;bnJldi54bWxQSwUGAAAAAAQABAD1AAAAhwMAAAAA&#10;" path="m,l,200406e" filled="f" strokeweight=".25578mm">
                  <v:stroke endcap="round"/>
                  <v:path arrowok="t" textboxrect="0,0,0,200406"/>
                </v:shape>
                <v:rect id="Rectangle 1186" o:spid="_x0000_s1093" style="position:absolute;left:10949;top:15857;width:932;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bocQA&#10;AADdAAAADwAAAGRycy9kb3ducmV2LnhtbERPTWvCQBC9C/6HZYTedJMeQoyuErTFHFstWG9DdkyC&#10;2dmQ3Zq0v75bKHibx/uc9XY0rbhT7xrLCuJFBIK4tLrhSsHH6XWegnAeWWNrmRR8k4PtZjpZY6bt&#10;wO90P/pKhBB2GSqove8yKV1Zk0G3sB1x4K62N+gD7CupexxCuGnlcxQl0mDDoaHGjnY1lbfjl1Fw&#10;SLv8s7A/Q9W+XA7nt/Nyf1p6pZ5mY74C4Wn0D/G/u9Bhfpwm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m6HEAAAA3QAAAA8AAAAAAAAAAAAAAAAAmAIAAGRycy9k&#10;b3ducmV2LnhtbFBLBQYAAAAABAAEAPUAAACJAwAAAAA=&#10;" filled="f" stroked="f">
                  <v:textbox inset="0,0,0,0">
                    <w:txbxContent>
                      <w:p w14:paraId="1D7EA578" w14:textId="77777777" w:rsidR="00FD4549" w:rsidRDefault="00FD4549" w:rsidP="0008419D">
                        <w:pPr>
                          <w:spacing w:after="0" w:line="276" w:lineRule="auto"/>
                        </w:pPr>
                        <w:r>
                          <w:rPr>
                            <w:rFonts w:ascii="Arial" w:eastAsia="Arial" w:hAnsi="Arial" w:cs="Arial"/>
                            <w:b/>
                            <w:sz w:val="15"/>
                          </w:rPr>
                          <w:t>N</w:t>
                        </w:r>
                      </w:p>
                    </w:txbxContent>
                  </v:textbox>
                </v:rect>
                <v:shape id="Shape 1187" o:spid="_x0000_s1094" style="position:absolute;left:9547;top:16477;width:1212;height:701;visibility:visible;mso-wrap-style:square;v-text-anchor:top" coordsize="121158,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gHsMA&#10;AADdAAAADwAAAGRycy9kb3ducmV2LnhtbERPTWsCMRC9F/wPYYReimYtxa6rUUpB2EuxVdHrsBmz&#10;i5vJkqS6/fdGEHqbx/ucxaq3rbiQD41jBZNxBoK4crpho2C/W49yECEia2wdk4I/CrBaDp4WWGh3&#10;5R+6bKMRKYRDgQrqGLtCylDVZDGMXUecuJPzFmOC3kjt8ZrCbStfs2wqLTacGmrs6LOm6rz9tQp2&#10;5dvmu3Uv03LN5ssbzo+zQ67U87D/mIOI1Md/8cNd6jR/kr/D/Zt0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0gHsMAAADdAAAADwAAAAAAAAAAAAAAAACYAgAAZHJzL2Rv&#10;d25yZXYueG1sUEsFBgAAAAAEAAQA9QAAAIgDAAAAAA==&#10;" path="m,70104l121158,e" filled="f" strokeweight=".25578mm">
                  <v:stroke endcap="round"/>
                  <v:path arrowok="t" textboxrect="0,0,121158,70104"/>
                </v:shape>
                <v:rect id="Rectangle 1188" o:spid="_x0000_s1095" style="position:absolute;left:2164;top:19865;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SMYA&#10;AADdAAAADwAAAGRycy9kb3ducmV2LnhtbESPQW/CMAyF75P4D5GRuI2UHVApBIQGExwZIMFuVuO1&#10;1RqnagIt/Pr5MGk3W+/5vc+LVe9qdac2VJ4NTMYJKOLc24oLA+fTx2sKKkRki7VnMvCgAKvl4GWB&#10;mfUdf9L9GAslIRwyNFDG2GRah7wkh2HsG2LRvn3rMMraFtq22Em4q/Vbkky1w4qlocSG3kvKf443&#10;Z2CXNuvr3j+7ot5+7S6Hy2xzmkVjRsN+PQcVqY//5r/rvRX8S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qSMYAAADdAAAADwAAAAAAAAAAAAAAAACYAgAAZHJz&#10;L2Rvd25yZXYueG1sUEsFBgAAAAAEAAQA9QAAAIsDAAAAAA==&#10;" filled="f" stroked="f">
                  <v:textbox inset="0,0,0,0">
                    <w:txbxContent>
                      <w:p w14:paraId="48163133" w14:textId="77777777" w:rsidR="00FD4549" w:rsidRDefault="00FD4549" w:rsidP="0008419D">
                        <w:pPr>
                          <w:spacing w:after="0" w:line="276" w:lineRule="auto"/>
                        </w:pPr>
                        <w:r>
                          <w:rPr>
                            <w:rFonts w:ascii="Arial" w:eastAsia="Arial" w:hAnsi="Arial" w:cs="Arial"/>
                            <w:b/>
                            <w:sz w:val="15"/>
                          </w:rPr>
                          <w:t>H</w:t>
                        </w:r>
                      </w:p>
                    </w:txbxContent>
                  </v:textbox>
                </v:rect>
                <v:rect id="Rectangle 1189" o:spid="_x0000_s1096" style="position:absolute;left:2857;top:20255;width:529;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P08QA&#10;AADdAAAADwAAAGRycy9kb3ducmV2LnhtbERPTWvCQBC9F/oflil4azZ6kCR1FbEVPbZJIfU2ZMck&#10;mJ0N2dXE/vpuodDbPN7nrDaT6cSNBtdaVjCPYhDEldUt1wo+i/1zAsJ5ZI2dZVJwJweb9ePDCjNt&#10;R/6gW+5rEULYZaig8b7PpHRVQwZdZHviwJ3tYNAHONRSDziGcNPJRRwvpcGWQ0ODPe0aqi751Sg4&#10;JP3262i/x7p7Ox3K9zJ9LVKv1Oxp2r6A8DT5f/Gf+6jD/HmSwu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D9PEAAAA3QAAAA8AAAAAAAAAAAAAAAAAmAIAAGRycy9k&#10;b3ducmV2LnhtbFBLBQYAAAAABAAEAPUAAACJAwAAAAA=&#10;" filled="f" stroked="f">
                  <v:textbox inset="0,0,0,0">
                    <w:txbxContent>
                      <w:p w14:paraId="07FC79C3" w14:textId="77777777" w:rsidR="00FD4549" w:rsidRDefault="00FD4549" w:rsidP="0008419D">
                        <w:pPr>
                          <w:spacing w:after="0" w:line="276" w:lineRule="auto"/>
                        </w:pPr>
                        <w:r>
                          <w:rPr>
                            <w:rFonts w:ascii="Arial" w:eastAsia="Arial" w:hAnsi="Arial" w:cs="Arial"/>
                            <w:b/>
                            <w:sz w:val="11"/>
                          </w:rPr>
                          <w:t>3</w:t>
                        </w:r>
                      </w:p>
                    </w:txbxContent>
                  </v:textbox>
                </v:rect>
                <v:rect id="Rectangle 1190" o:spid="_x0000_s1097" style="position:absolute;left:3261;top:19865;width:1925;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wk8cA&#10;AADdAAAADwAAAGRycy9kb3ducmV2LnhtbESPQW/CMAyF75P4D5GRuI2UHSbakVaIbYLjBkiMm9WY&#10;tqJxqiajZb9+PkzazdZ7fu/zqhhdq27Uh8azgcU8AUVcettwZeB4eH9cggoR2WLrmQzcKUCRTx5W&#10;mFk/8Cfd9rFSEsIhQwN1jF2mdShrchjmviMW7eJ7h1HWvtK2x0HCXaufkuRZO2xYGmrsaFNTed1/&#10;OwPbZbf+2vmfoWrfztvTxyl9PaTRmNl0XL+AijTGf/Pf9c4K/iI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AMJPHAAAA3QAAAA8AAAAAAAAAAAAAAAAAmAIAAGRy&#10;cy9kb3ducmV2LnhtbFBLBQYAAAAABAAEAPUAAACMAwAAAAA=&#10;" filled="f" stroked="f">
                  <v:textbox inset="0,0,0,0">
                    <w:txbxContent>
                      <w:p w14:paraId="24B7C8EB" w14:textId="77777777" w:rsidR="00FD4549" w:rsidRDefault="00FD4549" w:rsidP="0008419D">
                        <w:pPr>
                          <w:spacing w:after="0" w:line="276" w:lineRule="auto"/>
                        </w:pPr>
                        <w:r>
                          <w:rPr>
                            <w:rFonts w:ascii="Arial" w:eastAsia="Arial" w:hAnsi="Arial" w:cs="Arial"/>
                            <w:b/>
                            <w:sz w:val="15"/>
                          </w:rPr>
                          <w:t>CO</w:t>
                        </w:r>
                      </w:p>
                    </w:txbxContent>
                  </v:textbox>
                </v:rect>
                <v:shape id="Shape 1191" o:spid="_x0000_s1098" style="position:absolute;left:4770;top:19182;width:1287;height:747;visibility:visible;mso-wrap-style:square;v-text-anchor:top" coordsize="128778,74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2jcQA&#10;AADdAAAADwAAAGRycy9kb3ducmV2LnhtbERPTWsCMRC9F/wPYQreanarlLoaxYpFDwWpFsXbsJlm&#10;FzeTJUl1/femUOhtHu9zpvPONuJCPtSOFeSDDARx6XTNRsHX/v3pFUSIyBobx6TgRgHms97DFAvt&#10;rvxJl100IoVwKFBBFWNbSBnKiiyGgWuJE/ftvMWYoDdSe7ymcNvI5yx7kRZrTg0VtrSsqDzvfqyC&#10;ow/6/JEf3ta0PY3t3mxWQzNSqv/YLSYgInXxX/zn3ug0Px/n8PtNO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to3EAAAA3QAAAA8AAAAAAAAAAAAAAAAAmAIAAGRycy9k&#10;b3ducmV2LnhtbFBLBQYAAAAABAAEAPUAAACJAwAAAAA=&#10;" path="m128778,l,74676e" filled="f" strokeweight=".25578mm">
                  <v:stroke endcap="round"/>
                  <v:path arrowok="t" textboxrect="0,0,128778,74676"/>
                </v:shape>
                <v:shape id="Shape 1192" o:spid="_x0000_s1099" style="position:absolute;left:14767;top:14176;width:0;height:1509;visibility:visible;mso-wrap-style:square;v-text-anchor:top" coordsize="0,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Pe8MA&#10;AADdAAAADwAAAGRycy9kb3ducmV2LnhtbERPyWrDMBC9F/oPYgq9NXJ8KKkbJZRCSkguthN6Hqyp&#10;bGqNjKV6yddHgUBv83jrrLeTbcVAvW8cK1guEhDEldMNGwXn0+5lBcIHZI2tY1Iwk4ft5vFhjZl2&#10;Ixc0lMGIGMI+QwV1CF0mpa9qsugXriOO3I/rLYYIeyN1j2MMt61Mk+RVWmw4NtTY0WdN1W/5ZxXs&#10;vovRfOn2GHxzmAu+jLPJc6Wen6aPdxCBpvAvvrv3Os5fvqVw+ya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Pe8MAAADdAAAADwAAAAAAAAAAAAAAAACYAgAAZHJzL2Rv&#10;d25yZXYueG1sUEsFBgAAAAAEAAQA9QAAAIgDAAAAAA==&#10;" path="m,150876l,e" filled="f" strokeweight=".25578mm">
                  <v:stroke endcap="round"/>
                  <v:path arrowok="t" textboxrect="0,0,0,150876"/>
                </v:shape>
                <v:shape id="Shape 1193" o:spid="_x0000_s1100" style="position:absolute;left:14523;top:14313;width:0;height:1372;visibility:visible;mso-wrap-style:square;v-text-anchor:top" coordsize="0,13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LecMA&#10;AADdAAAADwAAAGRycy9kb3ducmV2LnhtbERPS2sCMRC+F/wPYYTeNLvbWupqFLEUPBRLfdyHzXSz&#10;dDNZkriu/74pCL3Nx/ec5XqwrejJh8axgnyagSCunG64VnA6vk9eQYSIrLF1TApuFGC9Gj0ssdTu&#10;yl/UH2ItUgiHEhWYGLtSylAZshimriNO3LfzFmOCvpba4zWF21YWWfYiLTacGgx2tDVU/RwuVoFH&#10;v/kY9sXx87nFvZnN8r54Oyv1OB42CxCRhvgvvrt3Os3P50/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LecMAAADdAAAADwAAAAAAAAAAAAAAAACYAgAAZHJzL2Rv&#10;d25yZXYueG1sUEsFBgAAAAAEAAQA9QAAAIgDAAAAAA==&#10;" path="m,137160l,e" filled="f" strokeweight=".25578mm">
                  <v:stroke endcap="round"/>
                  <v:path arrowok="t" textboxrect="0,0,0,137160"/>
                </v:shape>
                <v:shape id="Shape 1194" o:spid="_x0000_s1101" style="position:absolute;left:11292;top:14176;width:0;height:1509;visibility:visible;mso-wrap-style:square;v-text-anchor:top" coordsize="0,150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ylMMA&#10;AADdAAAADwAAAGRycy9kb3ducmV2LnhtbERPTWvCQBC9F/wPywi91Y0iRaObUASLtBcTS89DdtyE&#10;ZmdDdmuS/vpuoeBtHu9z9vloW3Gj3jeOFSwXCQjiyumGjYKPy/FpA8IHZI2tY1IwkYc8mz3sMdVu&#10;4IJuZTAihrBPUUEdQpdK6auaLPqF64gjd3W9xRBhb6TucYjhtpWrJHmWFhuODTV2dKip+iq/rYLj&#10;ZzGYV92+B9+8TQX/DJM5n5V6nI8vOxCBxnAX/7tPOs5fbtfw9008QW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lylMMAAADdAAAADwAAAAAAAAAAAAAAAACYAgAAZHJzL2Rv&#10;d25yZXYueG1sUEsFBgAAAAAEAAQA9QAAAIgDAAAAAA==&#10;" path="m,l,150876e" filled="f" strokeweight=".25578mm">
                  <v:stroke endcap="round"/>
                  <v:path arrowok="t" textboxrect="0,0,0,150876"/>
                </v:shape>
                <v:rect id="Rectangle 1195" o:spid="_x0000_s1102" style="position:absolute;left:12687;top:16863;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TC8MA&#10;AADdAAAADwAAAGRycy9kb3ducmV2LnhtbERPS4vCMBC+C/sfwgjeNFVYsdUosu6iRx8L6m1oxrbY&#10;TEqTtdVfbwRhb/PxPWe2aE0pblS7wrKC4SACQZxaXXCm4Pfw05+AcB5ZY2mZFNzJwWL+0Zlhom3D&#10;O7rtfSZCCLsEFeTeV4mULs3JoBvYijhwF1sb9AHWmdQ1NiHclHIURWNpsODQkGNFXzml1/2fUbCe&#10;VMvTxj6arPw+r4/bY7w6xF6pXrddTkF4av2/+O3e6DB/GH/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TC8MAAADdAAAADwAAAAAAAAAAAAAAAACYAgAAZHJzL2Rv&#10;d25yZXYueG1sUEsFBgAAAAAEAAQA9QAAAIgDAAAAAA==&#10;" filled="f" stroked="f">
                  <v:textbox inset="0,0,0,0">
                    <w:txbxContent>
                      <w:p w14:paraId="555C0873" w14:textId="77777777" w:rsidR="00FD4549" w:rsidRDefault="00FD4549" w:rsidP="0008419D">
                        <w:pPr>
                          <w:spacing w:after="0" w:line="276" w:lineRule="auto"/>
                        </w:pPr>
                        <w:r>
                          <w:rPr>
                            <w:rFonts w:ascii="Arial" w:eastAsia="Arial" w:hAnsi="Arial" w:cs="Arial"/>
                            <w:b/>
                            <w:sz w:val="15"/>
                          </w:rPr>
                          <w:t xml:space="preserve">H </w:t>
                        </w:r>
                      </w:p>
                    </w:txbxContent>
                  </v:textbox>
                </v:rect>
                <v:shape id="Shape 1196" o:spid="_x0000_s1103" style="position:absolute;left:11833;top:16492;width:694;height:397;visibility:visible;mso-wrap-style:square;v-text-anchor:top" coordsize="69342,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2QccMA&#10;AADdAAAADwAAAGRycy9kb3ducmV2LnhtbERPTWvCQBC9C/6HZQq9lLqJBdHoKrZosUdjDx7H7DQJ&#10;yc6G7Jqk/94VBG/zeJ+z2gymFh21rrSsIJ5EIIgzq0vOFfye9u9zEM4ja6wtk4J/crBZj0crTLTt&#10;+Uhd6nMRQtglqKDwvkmkdFlBBt3ENsSB+7OtQR9gm0vdYh/CTS2nUTSTBksODQU29FVQVqVXo+Dy&#10;XV3ST3/+MD/x/q077XZ9uaiUen0ZtksQngb/FD/cBx3mx4sZ3L8JJ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2QccMAAADdAAAADwAAAAAAAAAAAAAAAACYAgAAZHJzL2Rv&#10;d25yZXYueG1sUEsFBgAAAAAEAAQA9QAAAIgDAAAAAA==&#10;" path="m,l69342,39624e" filled="f" strokeweight=".25578mm">
                  <v:stroke endcap="round"/>
                  <v:path arrowok="t" textboxrect="0,0,69342,39624"/>
                </v:shape>
                <v:shape id="Shape 1197" o:spid="_x0000_s1104" style="position:absolute;left:14013;top:16477;width:228;height:137;visibility:visible;mso-wrap-style:square;v-text-anchor:top" coordsize="22860,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zwcQA&#10;AADdAAAADwAAAGRycy9kb3ducmV2LnhtbERPzWrCQBC+C32HZQq91U0srW2ajVhLQOhFYx5gyE6T&#10;YHY2ZreavL0rFLzNx/c76Wo0nTjT4FrLCuJ5BIK4srrlWkF5yJ/fQTiPrLGzTAomcrDKHmYpJtpe&#10;eE/nwtcihLBLUEHjfZ9I6aqGDLq57YkD92sHgz7AoZZ6wEsIN51cRNGbNNhyaGiwp01D1bH4MwoW&#10;kT5uvl704affvn7n5WmqdrJQ6ulxXH+C8DT6u/jfvdVhfvyxhNs34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M8HEAAAA3QAAAA8AAAAAAAAAAAAAAAAAmAIAAGRycy9k&#10;b3ducmV2LnhtbFBLBQYAAAAABAAEAPUAAACJAwAAAAA=&#10;" path="m,13716l22860,e" filled="f" strokeweight=".25578mm">
                  <v:stroke endcap="round"/>
                  <v:path arrowok="t" textboxrect="0,0,22860,13716"/>
                </v:shape>
                <v:shape id="Shape 1198" o:spid="_x0000_s1105" style="position:absolute;left:13540;top:16752;width:229;height:129;visibility:visible;mso-wrap-style:square;v-text-anchor:top" coordsize="2286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iS8gA&#10;AADdAAAADwAAAGRycy9kb3ducmV2LnhtbESPQUvDQBCF74L/YRnBi9hNCkoTuy1SEFIvxbb0PGbH&#10;bDA7G7PbNvXXOwehtxnem/e+mS9H36kTDbENbCCfZKCI62Bbbgzsd2+PM1AxIVvsApOBC0VYLm5v&#10;5ljacOYPOm1ToySEY4kGXEp9qXWsHXmMk9ATi/YVBo9J1qHRdsCzhPtOT7PsWXtsWRoc9rRyVH9v&#10;j97Az6b4rarVYfOeF04fHi5Ps8/12pj7u/H1BVSiMV3N/9eVFfy8EF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uJLyAAAAN0AAAAPAAAAAAAAAAAAAAAAAJgCAABk&#10;cnMvZG93bnJldi54bWxQSwUGAAAAAAQABAD1AAAAjQMAAAAA&#10;" path="m,12954l22860,e" filled="f" strokeweight=".25578mm">
                  <v:stroke endcap="round"/>
                  <v:path arrowok="t" textboxrect="0,0,22860,12954"/>
                </v:shape>
                <v:rect id="Rectangle 1207" o:spid="_x0000_s1106" style="position:absolute;left:10622;top:4747;width:93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cHMMA&#10;AADdAAAADwAAAGRycy9kb3ducmV2LnhtbERPTYvCMBC9C/sfwix403Q9rFqNIrqLHtUK6m1oxrZs&#10;MylN1lZ/vREEb/N4nzOdt6YUV6pdYVnBVz8CQZxaXXCm4JD89kYgnEfWWFomBTdyMJ99dKYYa9vw&#10;jq57n4kQwi5GBbn3VSylS3My6Pq2Ig7cxdYGfYB1JnWNTQg3pRxE0bc0WHBoyLGiZU7p3/7fKFiP&#10;qsVpY+9NVv6c18ftcbxKxl6p7me7mIDw1Pq3+OXe6DB/EA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cHMMAAADdAAAADwAAAAAAAAAAAAAAAACYAgAAZHJzL2Rv&#10;d25yZXYueG1sUEsFBgAAAAAEAAQA9QAAAIgDAAAAAA==&#10;" filled="f" stroked="f">
                  <v:textbox inset="0,0,0,0">
                    <w:txbxContent>
                      <w:p w14:paraId="5B65E78D" w14:textId="77777777" w:rsidR="00FD4549" w:rsidRDefault="00FD4549" w:rsidP="0008419D">
                        <w:pPr>
                          <w:spacing w:after="0" w:line="276" w:lineRule="auto"/>
                        </w:pPr>
                        <w:r>
                          <w:rPr>
                            <w:rFonts w:ascii="Arial" w:eastAsia="Arial" w:hAnsi="Arial" w:cs="Arial"/>
                            <w:b/>
                            <w:sz w:val="15"/>
                          </w:rPr>
                          <w:t>H</w:t>
                        </w:r>
                      </w:p>
                    </w:txbxContent>
                  </v:textbox>
                </v:rect>
                <v:shape id="Shape 1208" o:spid="_x0000_s1107" style="position:absolute;left:10965;top:3371;width:0;height:1196;visibility:visible;mso-wrap-style:square;v-text-anchor:top" coordsize="0,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wCsUA&#10;AADdAAAADwAAAGRycy9kb3ducmV2LnhtbESPQWvCQBCF7wX/wzJCb3WjFJHUVaSiaD01Cr2O2TGJ&#10;zc6G7BrTf+8chN5meG/e+2a+7F2tOmpD5dnAeJSAIs69rbgwcDpu3magQkS2WHsmA38UYLkYvMwx&#10;tf7O39RlsVASwiFFA2WMTap1yEtyGEa+IRbt4luHUda20LbFu4S7Wk+SZKodViwNJTb0WVL+m92c&#10;gVk4fxXde6hpu+4PP3t33G83V2Neh/3qA1SkPv6bn9c7K/iTRHD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zAKxQAAAN0AAAAPAAAAAAAAAAAAAAAAAJgCAABkcnMv&#10;ZG93bnJldi54bWxQSwUGAAAAAAQABAD1AAAAigMAAAAA&#10;" path="m,l,119634e" filled="f" strokeweight=".25578mm">
                  <v:stroke endcap="round"/>
                  <v:path arrowok="t" textboxrect="0,0,0,119634"/>
                </v:shape>
                <v:rect id="Rectangle 1346" o:spid="_x0000_s1108" style="position:absolute;left:16360;top:12740;width:931;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P2sMA&#10;AADdAAAADwAAAGRycy9kb3ducmV2LnhtbERPS4vCMBC+C/6HMMLeNHVdRK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FP2sMAAADdAAAADwAAAAAAAAAAAAAAAACYAgAAZHJzL2Rv&#10;d25yZXYueG1sUEsFBgAAAAAEAAQA9QAAAIgDAAAAAA==&#10;" filled="f" stroked="f">
                  <v:textbox inset="0,0,0,0">
                    <w:txbxContent>
                      <w:p w14:paraId="5C6CE07F" w14:textId="77777777" w:rsidR="00FD4549" w:rsidRDefault="00FD4549" w:rsidP="0008419D">
                        <w:pPr>
                          <w:spacing w:after="0" w:line="276" w:lineRule="auto"/>
                        </w:pPr>
                        <w:r>
                          <w:rPr>
                            <w:rFonts w:ascii="Arial" w:eastAsia="Arial" w:hAnsi="Arial" w:cs="Arial"/>
                            <w:b/>
                            <w:sz w:val="15"/>
                          </w:rPr>
                          <w:t xml:space="preserve">H </w:t>
                        </w:r>
                      </w:p>
                    </w:txbxContent>
                  </v:textbox>
                </v:rect>
                <v:shape id="Shape 1347" o:spid="_x0000_s1109" style="position:absolute;left:14767;top:13368;width:1402;height:808;visibility:visible;mso-wrap-style:square;v-text-anchor:top" coordsize="140208,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xFscA&#10;AADdAAAADwAAAGRycy9kb3ducmV2LnhtbESP3WoCMRCF7wu+QxjBm6JZbVFZN4pKC1IoxZ8HGDez&#10;P7iZLJuoqU/fFAq9m+GcOeebbBVMI27UudqygvEoAUGcW11zqeB0fB/OQTiPrLGxTAq+ycFq2XvK&#10;MNX2znu6HXwpYgi7FBVU3replC6vyKAb2ZY4aoXtDPq4dqXUHd5juGnkJEmm0mDNsaHClrYV5ZfD&#10;1SjYXOYbzj+eI8V5vQ0P9xU+3wqlBv2wXoDwFPy/+e96pyP+y+sMfr+JI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sRbHAAAA3QAAAA8AAAAAAAAAAAAAAAAAmAIAAGRy&#10;cy9kb3ducmV2LnhtbFBLBQYAAAAABAAEAPUAAACMAwAAAAA=&#10;" path="m,80772l140208,e" filled="f" strokeweight=".25578mm">
                  <v:stroke endcap="round"/>
                  <v:path arrowok="t" textboxrect="0,0,140208,80772"/>
                </v:shape>
                <v:rect id="Rectangle 1348" o:spid="_x0000_s1110" style="position:absolute;left:37246;top:19910;width:555;height: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M8cA&#10;AADdAAAADwAAAGRycy9kb3ducmV2LnhtbESPT2vCQBDF70K/wzKCN93YS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fjPHAAAA3QAAAA8AAAAAAAAAAAAAAAAAmAIAAGRy&#10;cy9kb3ducmV2LnhtbFBLBQYAAAAABAAEAPUAAACMAwAAAAA=&#10;" filled="f" stroked="f">
                  <v:textbox inset="0,0,0,0">
                    <w:txbxContent>
                      <w:p w14:paraId="458FD3E7" w14:textId="77777777" w:rsidR="00FD4549" w:rsidRDefault="00FD4549" w:rsidP="0008419D">
                        <w:pPr>
                          <w:spacing w:after="0" w:line="276" w:lineRule="auto"/>
                        </w:pPr>
                        <w:r>
                          <w:rPr>
                            <w:b/>
                            <w:sz w:val="26"/>
                          </w:rPr>
                          <w:t xml:space="preserve"> </w:t>
                        </w:r>
                      </w:p>
                    </w:txbxContent>
                  </v:textbox>
                </v:rect>
                <w10:anchorlock/>
              </v:group>
            </w:pict>
          </mc:Fallback>
        </mc:AlternateContent>
      </w:r>
    </w:p>
    <w:p w14:paraId="29364C63" w14:textId="77777777" w:rsidR="00EB3EC2" w:rsidRPr="00ED62FA" w:rsidRDefault="00EB3EC2" w:rsidP="0068519E">
      <w:pPr>
        <w:spacing w:after="196" w:line="360" w:lineRule="auto"/>
        <w:ind w:left="553" w:right="7897"/>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231D29CA" w14:textId="352B8795" w:rsidR="00EB3EC2" w:rsidRPr="00ED62FA" w:rsidRDefault="00EB3EC2" w:rsidP="0068519E">
      <w:pPr>
        <w:spacing w:after="195" w:line="360" w:lineRule="auto"/>
        <w:ind w:right="2747"/>
        <w:jc w:val="both"/>
        <w:rPr>
          <w:rFonts w:asciiTheme="majorBidi" w:eastAsia="Times New Roman" w:hAnsiTheme="majorBidi" w:cstheme="majorBidi"/>
          <w:b/>
          <w:bCs/>
          <w:sz w:val="22"/>
        </w:rPr>
      </w:pPr>
      <w:r w:rsidRPr="00ED62FA">
        <w:rPr>
          <w:rFonts w:asciiTheme="majorBidi" w:eastAsia="Times New Roman" w:hAnsiTheme="majorBidi" w:cstheme="majorBidi"/>
          <w:b/>
          <w:bCs/>
          <w:sz w:val="22"/>
        </w:rPr>
        <w:t>Fig.</w:t>
      </w:r>
      <w:r w:rsidR="006644EA" w:rsidRPr="00ED62FA">
        <w:rPr>
          <w:rFonts w:asciiTheme="majorBidi" w:eastAsia="Times New Roman" w:hAnsiTheme="majorBidi" w:cstheme="majorBidi"/>
          <w:b/>
          <w:bCs/>
          <w:sz w:val="22"/>
        </w:rPr>
        <w:t>9</w:t>
      </w:r>
      <w:r w:rsidRPr="00ED62FA">
        <w:rPr>
          <w:rFonts w:asciiTheme="majorBidi" w:eastAsia="Times New Roman" w:hAnsiTheme="majorBidi" w:cstheme="majorBidi"/>
          <w:b/>
          <w:bCs/>
          <w:sz w:val="22"/>
        </w:rPr>
        <w:t>.</w:t>
      </w:r>
      <w:r w:rsidRPr="00ED62FA">
        <w:rPr>
          <w:rFonts w:asciiTheme="majorBidi" w:eastAsia="Times New Roman" w:hAnsiTheme="majorBidi" w:cstheme="majorBidi"/>
          <w:sz w:val="22"/>
        </w:rPr>
        <w:t>The mechanism of MDA-PMA adduct</w:t>
      </w:r>
    </w:p>
    <w:p w14:paraId="7D224597" w14:textId="13BBA7A1" w:rsidR="00EB3EC2" w:rsidRPr="00ED62FA" w:rsidRDefault="004C1532" w:rsidP="0068519E">
      <w:pPr>
        <w:spacing w:after="360"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211A96A5" w14:textId="1411F28A" w:rsidR="006E142D" w:rsidRPr="00ED62FA" w:rsidRDefault="006E142D" w:rsidP="0068519E">
      <w:pPr>
        <w:spacing w:after="360" w:line="360" w:lineRule="auto"/>
        <w:ind w:left="19"/>
        <w:jc w:val="both"/>
        <w:rPr>
          <w:rFonts w:asciiTheme="majorBidi" w:eastAsia="Times New Roman" w:hAnsiTheme="majorBidi" w:cstheme="majorBidi"/>
          <w:sz w:val="22"/>
        </w:rPr>
      </w:pPr>
    </w:p>
    <w:p w14:paraId="0F924D43" w14:textId="7AAAAE7F" w:rsidR="006E142D" w:rsidRPr="00ED62FA" w:rsidRDefault="006E142D" w:rsidP="0068519E">
      <w:pPr>
        <w:spacing w:after="360" w:line="360" w:lineRule="auto"/>
        <w:ind w:left="19"/>
        <w:jc w:val="both"/>
        <w:rPr>
          <w:rFonts w:asciiTheme="majorBidi" w:eastAsia="Times New Roman" w:hAnsiTheme="majorBidi" w:cstheme="majorBidi"/>
          <w:sz w:val="22"/>
        </w:rPr>
      </w:pPr>
    </w:p>
    <w:p w14:paraId="00F52FF5" w14:textId="593D7A2E" w:rsidR="006E142D" w:rsidRPr="00ED62FA" w:rsidRDefault="006E142D" w:rsidP="0068519E">
      <w:pPr>
        <w:spacing w:after="360" w:line="360" w:lineRule="auto"/>
        <w:ind w:left="19"/>
        <w:jc w:val="both"/>
        <w:rPr>
          <w:rFonts w:asciiTheme="majorBidi" w:eastAsia="Times New Roman" w:hAnsiTheme="majorBidi" w:cstheme="majorBidi"/>
          <w:sz w:val="22"/>
        </w:rPr>
      </w:pPr>
    </w:p>
    <w:p w14:paraId="26852F0C" w14:textId="77777777" w:rsidR="006E142D" w:rsidRPr="00ED62FA" w:rsidRDefault="006E142D" w:rsidP="0068519E">
      <w:pPr>
        <w:spacing w:after="360" w:line="360" w:lineRule="auto"/>
        <w:ind w:left="19"/>
        <w:jc w:val="both"/>
        <w:rPr>
          <w:rFonts w:asciiTheme="majorBidi" w:eastAsia="Times New Roman" w:hAnsiTheme="majorBidi" w:cstheme="majorBidi"/>
          <w:sz w:val="22"/>
        </w:rPr>
      </w:pPr>
    </w:p>
    <w:p w14:paraId="26D49B82" w14:textId="77777777" w:rsidR="00EB3EC2" w:rsidRPr="00ED62FA" w:rsidRDefault="00EB3EC2" w:rsidP="0068519E">
      <w:pPr>
        <w:keepNext/>
        <w:keepLines/>
        <w:spacing w:after="362" w:line="360" w:lineRule="auto"/>
        <w:ind w:left="16" w:hanging="10"/>
        <w:jc w:val="both"/>
        <w:outlineLvl w:val="4"/>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3.6. </w:t>
      </w:r>
      <w:r w:rsidRPr="001B3D10">
        <w:rPr>
          <w:rFonts w:asciiTheme="majorBidi" w:eastAsia="Times New Roman" w:hAnsiTheme="majorBidi" w:cstheme="majorBidi"/>
          <w:bCs/>
          <w:i/>
          <w:iCs/>
          <w:sz w:val="22"/>
        </w:rPr>
        <w:t>The results of UV-Vis, FT-IR, and NMR</w:t>
      </w:r>
      <w:r w:rsidRPr="00ED62FA">
        <w:rPr>
          <w:rFonts w:asciiTheme="majorBidi" w:eastAsia="Times New Roman" w:hAnsiTheme="majorBidi" w:cstheme="majorBidi"/>
          <w:b/>
          <w:sz w:val="22"/>
        </w:rPr>
        <w:t xml:space="preserve"> </w:t>
      </w:r>
    </w:p>
    <w:p w14:paraId="455E8233" w14:textId="77777777" w:rsidR="00EB3EC2" w:rsidRPr="00ED62FA" w:rsidRDefault="00EB3EC2" w:rsidP="0068519E">
      <w:pPr>
        <w:keepNext/>
        <w:keepLines/>
        <w:spacing w:after="362" w:line="360" w:lineRule="auto"/>
        <w:ind w:left="16" w:hanging="10"/>
        <w:jc w:val="both"/>
        <w:outlineLvl w:val="5"/>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3.6.1. </w:t>
      </w:r>
      <w:r w:rsidRPr="001B3D10">
        <w:rPr>
          <w:rFonts w:asciiTheme="majorBidi" w:eastAsia="Times New Roman" w:hAnsiTheme="majorBidi" w:cstheme="majorBidi"/>
          <w:bCs/>
          <w:i/>
          <w:iCs/>
          <w:sz w:val="22"/>
        </w:rPr>
        <w:t>Spectrophotometric results</w:t>
      </w:r>
      <w:r w:rsidRPr="00ED62FA">
        <w:rPr>
          <w:rFonts w:asciiTheme="majorBidi" w:eastAsia="Times New Roman" w:hAnsiTheme="majorBidi" w:cstheme="majorBidi"/>
          <w:b/>
          <w:sz w:val="22"/>
        </w:rPr>
        <w:t xml:space="preserve"> </w:t>
      </w:r>
    </w:p>
    <w:p w14:paraId="55B5AC4D" w14:textId="4165FC50"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MDA and other carbonyl compounds naturally exist as byproducts of lipid peroxidation and prostaglandin biosynthesis. With regard to analytical approaches, it is better to derivatize MDA with reagents having high molar absorptivity at longer UV wavelengths (&gt;254 nm). In fact, the high molar absorptivity and the close proximity of the absorbance maximum to ~ 300nm make </w:t>
      </w:r>
      <w:r w:rsidR="00F80042" w:rsidRPr="00ED62FA">
        <w:rPr>
          <w:rFonts w:asciiTheme="majorBidi" w:eastAsia="Times New Roman" w:hAnsiTheme="majorBidi" w:cstheme="majorBidi"/>
          <w:sz w:val="22"/>
        </w:rPr>
        <w:t>an</w:t>
      </w:r>
      <w:r w:rsidRPr="00ED62FA">
        <w:rPr>
          <w:rFonts w:asciiTheme="majorBidi" w:eastAsia="Times New Roman" w:hAnsiTheme="majorBidi" w:cstheme="majorBidi"/>
          <w:sz w:val="22"/>
        </w:rPr>
        <w:t xml:space="preserve"> MDA derivative almost preferably suited for detection using a diode array system </w:t>
      </w:r>
      <w:r w:rsidR="00614C00" w:rsidRPr="00ED62FA">
        <w:rPr>
          <w:rFonts w:asciiTheme="majorBidi" w:eastAsia="Times New Roman" w:hAnsiTheme="majorBidi" w:cstheme="majorBidi"/>
          <w:sz w:val="22"/>
        </w:rPr>
        <w:t xml:space="preserve">(Czauderna </w:t>
      </w:r>
      <w:r w:rsidR="00614C00" w:rsidRPr="00ED62FA">
        <w:rPr>
          <w:rFonts w:asciiTheme="majorBidi" w:eastAsia="Times New Roman" w:hAnsiTheme="majorBidi" w:cstheme="majorBidi"/>
          <w:i/>
          <w:iCs/>
          <w:sz w:val="22"/>
        </w:rPr>
        <w:t>et al.,</w:t>
      </w:r>
      <w:r w:rsidR="00614C00" w:rsidRPr="00ED62FA">
        <w:rPr>
          <w:rFonts w:asciiTheme="majorBidi" w:eastAsia="Times New Roman" w:hAnsiTheme="majorBidi" w:cstheme="majorBidi"/>
          <w:sz w:val="22"/>
        </w:rPr>
        <w:t xml:space="preserve"> 2011)</w:t>
      </w:r>
      <w:r w:rsidRPr="00ED62FA">
        <w:rPr>
          <w:rFonts w:asciiTheme="majorBidi" w:eastAsia="Times New Roman" w:hAnsiTheme="majorBidi" w:cstheme="majorBidi"/>
          <w:sz w:val="22"/>
        </w:rPr>
        <w:t>.</w:t>
      </w:r>
      <w:r w:rsidRPr="00ED62FA">
        <w:rPr>
          <w:rFonts w:asciiTheme="majorBidi" w:eastAsia="Times New Roman" w:hAnsiTheme="majorBidi" w:cstheme="majorBidi"/>
          <w:b/>
          <w:sz w:val="22"/>
        </w:rPr>
        <w:t xml:space="preserve"> (Figure.1</w:t>
      </w:r>
      <w:r w:rsidR="006644EA" w:rsidRPr="00ED62FA">
        <w:rPr>
          <w:rFonts w:asciiTheme="majorBidi" w:eastAsia="Times New Roman" w:hAnsiTheme="majorBidi" w:cstheme="majorBidi"/>
          <w:b/>
          <w:sz w:val="22"/>
        </w:rPr>
        <w:t>0</w:t>
      </w:r>
      <w:r w:rsidRPr="00ED62FA">
        <w:rPr>
          <w:rFonts w:asciiTheme="majorBidi" w:eastAsia="Times New Roman" w:hAnsiTheme="majorBidi" w:cstheme="majorBidi"/>
          <w:b/>
          <w:sz w:val="22"/>
        </w:rPr>
        <w:t xml:space="preserve">) </w:t>
      </w:r>
    </w:p>
    <w:p w14:paraId="359FF4A5" w14:textId="1C3C1997" w:rsidR="00EB3EC2" w:rsidRPr="00ED62FA" w:rsidRDefault="00BC0DBD" w:rsidP="0068519E">
      <w:pPr>
        <w:spacing w:after="468"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noProof/>
          <w:sz w:val="22"/>
          <w:lang w:val="bg-BG" w:eastAsia="bg-BG"/>
        </w:rPr>
        <w:drawing>
          <wp:inline distT="0" distB="0" distL="0" distR="0" wp14:anchorId="3E4923D2" wp14:editId="7969999B">
            <wp:extent cx="3712514" cy="2115879"/>
            <wp:effectExtent l="0" t="0" r="2540" b="0"/>
            <wp:docPr id="23" name="Picture 23" descr="C:\Users\samane\Desktop\behnaz\2020\jadid\New fold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ane\Desktop\behnaz\2020\jadid\New folder\04.jpg"/>
                    <pic:cNvPicPr>
                      <a:picLocks noChangeAspect="1" noChangeArrowheads="1"/>
                    </pic:cNvPicPr>
                  </pic:nvPicPr>
                  <pic:blipFill>
                    <a:blip r:embed="rId34">
                      <a:duotone>
                        <a:schemeClr val="accent5">
                          <a:shade val="45000"/>
                          <a:satMod val="135000"/>
                        </a:schemeClr>
                        <a:prstClr val="white"/>
                      </a:duotone>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18916" cy="2119528"/>
                    </a:xfrm>
                    <a:prstGeom prst="rect">
                      <a:avLst/>
                    </a:prstGeom>
                    <a:noFill/>
                    <a:ln>
                      <a:noFill/>
                    </a:ln>
                  </pic:spPr>
                </pic:pic>
              </a:graphicData>
            </a:graphic>
          </wp:inline>
        </w:drawing>
      </w:r>
    </w:p>
    <w:p w14:paraId="54791C48" w14:textId="6EA44339" w:rsidR="00EB3EC2" w:rsidRPr="00ED62FA" w:rsidRDefault="00EB3EC2" w:rsidP="0068519E">
      <w:pPr>
        <w:spacing w:after="359" w:line="360" w:lineRule="auto"/>
        <w:jc w:val="both"/>
        <w:rPr>
          <w:rFonts w:asciiTheme="majorBidi" w:eastAsia="Times New Roman" w:hAnsiTheme="majorBidi" w:cstheme="majorBidi"/>
          <w:sz w:val="22"/>
        </w:rPr>
      </w:pPr>
      <w:r w:rsidRPr="00ED62FA">
        <w:rPr>
          <w:rFonts w:asciiTheme="majorBidi" w:eastAsia="Times New Roman" w:hAnsiTheme="majorBidi" w:cstheme="majorBidi"/>
          <w:b/>
          <w:sz w:val="22"/>
        </w:rPr>
        <w:t>Fig.1</w:t>
      </w:r>
      <w:r w:rsidR="006644EA" w:rsidRPr="00ED62FA">
        <w:rPr>
          <w:rFonts w:asciiTheme="majorBidi" w:eastAsia="Times New Roman" w:hAnsiTheme="majorBidi" w:cstheme="majorBidi"/>
          <w:b/>
          <w:sz w:val="22"/>
        </w:rPr>
        <w:t>0</w:t>
      </w:r>
      <w:r w:rsidRPr="00ED62FA">
        <w:rPr>
          <w:rFonts w:asciiTheme="majorBidi" w:eastAsia="Times New Roman" w:hAnsiTheme="majorBidi" w:cstheme="majorBidi"/>
          <w:b/>
          <w:sz w:val="22"/>
        </w:rPr>
        <w:t>.</w:t>
      </w:r>
      <w:r w:rsidR="00ED62FA">
        <w:rPr>
          <w:rFonts w:asciiTheme="majorBidi" w:eastAsia="Times New Roman" w:hAnsiTheme="majorBidi" w:cstheme="majorBidi"/>
          <w:b/>
          <w:sz w:val="22"/>
        </w:rPr>
        <w:t xml:space="preserve"> </w:t>
      </w:r>
      <w:r w:rsidRPr="00ED62FA">
        <w:rPr>
          <w:rFonts w:asciiTheme="majorBidi" w:eastAsia="Times New Roman" w:hAnsiTheme="majorBidi" w:cstheme="majorBidi"/>
          <w:bCs/>
          <w:sz w:val="22"/>
        </w:rPr>
        <w:t>Spectrum of yellow adduct at 75</w:t>
      </w:r>
      <w:r w:rsidRPr="00ED62FA">
        <w:rPr>
          <w:rFonts w:asciiTheme="majorBidi" w:eastAsia="Times New Roman" w:hAnsiTheme="majorBidi" w:cstheme="majorBidi"/>
          <w:bCs/>
          <w:sz w:val="22"/>
          <w:vertAlign w:val="superscript"/>
        </w:rPr>
        <w:t>0</w:t>
      </w:r>
      <w:r w:rsidRPr="00ED62FA">
        <w:rPr>
          <w:rFonts w:asciiTheme="majorBidi" w:eastAsia="Times New Roman" w:hAnsiTheme="majorBidi" w:cstheme="majorBidi"/>
          <w:bCs/>
          <w:sz w:val="22"/>
        </w:rPr>
        <w:t>C (50 µM MDA- 500 µM PMA)</w:t>
      </w:r>
      <w:r w:rsidRPr="00ED62FA">
        <w:rPr>
          <w:rFonts w:asciiTheme="majorBidi" w:eastAsia="Times New Roman" w:hAnsiTheme="majorBidi" w:cstheme="majorBidi"/>
          <w:b/>
          <w:sz w:val="22"/>
        </w:rPr>
        <w:t xml:space="preserve"> </w:t>
      </w:r>
    </w:p>
    <w:p w14:paraId="453ED4CA" w14:textId="77777777" w:rsidR="00EB3EC2" w:rsidRPr="00ED62FA" w:rsidRDefault="00EB3EC2" w:rsidP="0068519E">
      <w:pPr>
        <w:spacing w:after="366"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6763309" w14:textId="77777777" w:rsidR="00EB3EC2" w:rsidRPr="00ED62FA" w:rsidRDefault="00EB3EC2" w:rsidP="0068519E">
      <w:pPr>
        <w:keepNext/>
        <w:keepLines/>
        <w:spacing w:after="175" w:line="360" w:lineRule="auto"/>
        <w:ind w:left="16" w:hanging="10"/>
        <w:jc w:val="both"/>
        <w:outlineLvl w:val="5"/>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3.6.2. </w:t>
      </w:r>
      <w:r w:rsidRPr="001B3D10">
        <w:rPr>
          <w:rFonts w:asciiTheme="majorBidi" w:eastAsia="Times New Roman" w:hAnsiTheme="majorBidi" w:cstheme="majorBidi"/>
          <w:bCs/>
          <w:i/>
          <w:iCs/>
          <w:sz w:val="22"/>
        </w:rPr>
        <w:t>FT-IR results</w:t>
      </w:r>
      <w:r w:rsidRPr="00ED62FA">
        <w:rPr>
          <w:rFonts w:asciiTheme="majorBidi" w:eastAsia="Times New Roman" w:hAnsiTheme="majorBidi" w:cstheme="majorBidi"/>
          <w:b/>
          <w:sz w:val="22"/>
        </w:rPr>
        <w:t xml:space="preserve"> </w:t>
      </w:r>
    </w:p>
    <w:p w14:paraId="7927908E" w14:textId="0442EF6C" w:rsidR="00EB3EC2" w:rsidRPr="00ED62FA" w:rsidRDefault="00EB3EC2" w:rsidP="00B16290">
      <w:pPr>
        <w:spacing w:after="171"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 xml:space="preserve">The FT-IR spectrums of MDA-derivatisation, primary Anisidine and malondialdehyde were confirmed in the reaction. IR spectra were different from spectra of MDA before and after derivative reaction. The important IR bands of the compounds along with their assignments are given in </w:t>
      </w:r>
      <w:r w:rsidRPr="00ED62FA">
        <w:rPr>
          <w:rFonts w:asciiTheme="majorBidi" w:eastAsia="Times New Roman" w:hAnsiTheme="majorBidi" w:cstheme="majorBidi"/>
          <w:b/>
          <w:sz w:val="22"/>
        </w:rPr>
        <w:t>Figures 1</w:t>
      </w:r>
      <w:r w:rsidR="006644EA" w:rsidRPr="00ED62FA">
        <w:rPr>
          <w:rFonts w:asciiTheme="majorBidi" w:eastAsia="Times New Roman" w:hAnsiTheme="majorBidi" w:cstheme="majorBidi"/>
          <w:b/>
          <w:sz w:val="22"/>
        </w:rPr>
        <w:t>1</w:t>
      </w:r>
      <w:r w:rsidRPr="00ED62FA">
        <w:rPr>
          <w:rFonts w:asciiTheme="majorBidi" w:eastAsia="Times New Roman" w:hAnsiTheme="majorBidi" w:cstheme="majorBidi"/>
          <w:b/>
          <w:sz w:val="22"/>
        </w:rPr>
        <w:t>.1, 1</w:t>
      </w:r>
      <w:r w:rsidR="006644EA" w:rsidRPr="00ED62FA">
        <w:rPr>
          <w:rFonts w:asciiTheme="majorBidi" w:eastAsia="Times New Roman" w:hAnsiTheme="majorBidi" w:cstheme="majorBidi"/>
          <w:b/>
          <w:sz w:val="22"/>
        </w:rPr>
        <w:t>1</w:t>
      </w:r>
      <w:r w:rsidRPr="00ED62FA">
        <w:rPr>
          <w:rFonts w:asciiTheme="majorBidi" w:eastAsia="Times New Roman" w:hAnsiTheme="majorBidi" w:cstheme="majorBidi"/>
          <w:b/>
          <w:sz w:val="22"/>
        </w:rPr>
        <w:t>.2, and 1</w:t>
      </w:r>
      <w:r w:rsidR="006644EA" w:rsidRPr="00ED62FA">
        <w:rPr>
          <w:rFonts w:asciiTheme="majorBidi" w:eastAsia="Times New Roman" w:hAnsiTheme="majorBidi" w:cstheme="majorBidi"/>
          <w:b/>
          <w:sz w:val="22"/>
        </w:rPr>
        <w:t>1</w:t>
      </w:r>
      <w:r w:rsidRPr="00ED62FA">
        <w:rPr>
          <w:rFonts w:asciiTheme="majorBidi" w:eastAsia="Times New Roman" w:hAnsiTheme="majorBidi" w:cstheme="majorBidi"/>
          <w:b/>
          <w:sz w:val="22"/>
        </w:rPr>
        <w:t>.3.</w:t>
      </w:r>
      <w:r w:rsidRPr="00ED62FA">
        <w:rPr>
          <w:rFonts w:asciiTheme="majorBidi" w:eastAsia="Times New Roman" w:hAnsiTheme="majorBidi" w:cstheme="majorBidi"/>
          <w:sz w:val="22"/>
        </w:rPr>
        <w:t xml:space="preserve"> </w:t>
      </w:r>
    </w:p>
    <w:p w14:paraId="7DE18E7E" w14:textId="77777777" w:rsidR="00EB3EC2" w:rsidRPr="00ED62FA" w:rsidRDefault="00EB3EC2" w:rsidP="0068519E">
      <w:pPr>
        <w:spacing w:after="18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5124822A" w14:textId="77777777" w:rsidR="00EB3EC2" w:rsidRPr="00ED62FA" w:rsidRDefault="00EB3EC2" w:rsidP="0068519E">
      <w:pPr>
        <w:spacing w:after="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sz w:val="22"/>
        </w:rPr>
        <w:tab/>
        <w:t xml:space="preserve"> </w:t>
      </w:r>
    </w:p>
    <w:p w14:paraId="00A271FC" w14:textId="77777777" w:rsidR="00EB3EC2" w:rsidRPr="00ED62FA" w:rsidRDefault="00EB3EC2" w:rsidP="0068519E">
      <w:pPr>
        <w:spacing w:after="0" w:line="360" w:lineRule="auto"/>
        <w:ind w:left="21"/>
        <w:jc w:val="both"/>
        <w:rPr>
          <w:rFonts w:asciiTheme="majorBidi" w:eastAsia="Times New Roman" w:hAnsiTheme="majorBidi" w:cstheme="majorBidi"/>
          <w:sz w:val="22"/>
        </w:rPr>
      </w:pPr>
    </w:p>
    <w:p w14:paraId="72FB7329" w14:textId="77777777" w:rsidR="00EB3EC2" w:rsidRPr="00ED62FA" w:rsidRDefault="00EB3EC2" w:rsidP="0068519E">
      <w:pPr>
        <w:spacing w:after="0" w:line="360" w:lineRule="auto"/>
        <w:ind w:left="21"/>
        <w:jc w:val="both"/>
        <w:rPr>
          <w:rFonts w:asciiTheme="majorBidi" w:eastAsia="Times New Roman" w:hAnsiTheme="majorBidi" w:cstheme="majorBidi"/>
          <w:sz w:val="22"/>
        </w:rPr>
      </w:pPr>
    </w:p>
    <w:p w14:paraId="337DE8F4" w14:textId="77777777" w:rsidR="00EB3EC2" w:rsidRPr="00ED62FA" w:rsidRDefault="00EB3EC2" w:rsidP="0068519E">
      <w:pPr>
        <w:spacing w:after="0" w:line="360" w:lineRule="auto"/>
        <w:ind w:left="21"/>
        <w:jc w:val="both"/>
        <w:rPr>
          <w:rFonts w:asciiTheme="majorBidi" w:eastAsia="Times New Roman" w:hAnsiTheme="majorBidi" w:cstheme="majorBidi"/>
          <w:sz w:val="22"/>
        </w:rPr>
      </w:pPr>
    </w:p>
    <w:p w14:paraId="005E9DCE" w14:textId="77777777" w:rsidR="00EB3EC2" w:rsidRPr="00ED62FA" w:rsidRDefault="00EB3EC2" w:rsidP="0068519E">
      <w:pPr>
        <w:spacing w:after="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noProof/>
          <w:sz w:val="22"/>
          <w:lang w:val="bg-BG" w:eastAsia="bg-BG"/>
        </w:rPr>
        <w:lastRenderedPageBreak/>
        <w:drawing>
          <wp:anchor distT="0" distB="0" distL="114300" distR="114300" simplePos="0" relativeHeight="251586048" behindDoc="0" locked="0" layoutInCell="1" allowOverlap="0" wp14:anchorId="0985AE35" wp14:editId="6336C9F7">
            <wp:simplePos x="0" y="0"/>
            <wp:positionH relativeFrom="page">
              <wp:posOffset>2606874</wp:posOffset>
            </wp:positionH>
            <wp:positionV relativeFrom="page">
              <wp:posOffset>1160780</wp:posOffset>
            </wp:positionV>
            <wp:extent cx="3533394" cy="1841754"/>
            <wp:effectExtent l="0" t="0" r="0" b="635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404" name="Picture 1404"/>
                    <pic:cNvPicPr/>
                  </pic:nvPicPr>
                  <pic:blipFill>
                    <a:blip r:embed="rId36">
                      <a:duotone>
                        <a:schemeClr val="accent5">
                          <a:shade val="45000"/>
                          <a:satMod val="135000"/>
                        </a:schemeClr>
                        <a:prstClr val="white"/>
                      </a:duotone>
                    </a:blip>
                    <a:stretch>
                      <a:fillRect/>
                    </a:stretch>
                  </pic:blipFill>
                  <pic:spPr>
                    <a:xfrm>
                      <a:off x="0" y="0"/>
                      <a:ext cx="3533394" cy="1841754"/>
                    </a:xfrm>
                    <a:prstGeom prst="rect">
                      <a:avLst/>
                    </a:prstGeom>
                  </pic:spPr>
                </pic:pic>
              </a:graphicData>
            </a:graphic>
          </wp:anchor>
        </w:drawing>
      </w:r>
    </w:p>
    <w:p w14:paraId="48D88E0D" w14:textId="77777777" w:rsidR="00EB3EC2" w:rsidRPr="00ED62FA" w:rsidRDefault="00EB3EC2" w:rsidP="0068519E">
      <w:pPr>
        <w:spacing w:after="0" w:line="360" w:lineRule="auto"/>
        <w:ind w:left="21"/>
        <w:jc w:val="both"/>
        <w:rPr>
          <w:rFonts w:asciiTheme="majorBidi" w:eastAsia="Times New Roman" w:hAnsiTheme="majorBidi" w:cstheme="majorBidi"/>
          <w:sz w:val="22"/>
        </w:rPr>
      </w:pPr>
    </w:p>
    <w:p w14:paraId="36CE54A1" w14:textId="77777777" w:rsidR="00EB3EC2" w:rsidRPr="00ED62FA" w:rsidRDefault="00EB3EC2" w:rsidP="0068519E">
      <w:pPr>
        <w:spacing w:after="0" w:line="360" w:lineRule="auto"/>
        <w:ind w:left="21"/>
        <w:jc w:val="both"/>
        <w:rPr>
          <w:rFonts w:asciiTheme="majorBidi" w:eastAsia="Times New Roman" w:hAnsiTheme="majorBidi" w:cstheme="majorBidi"/>
          <w:sz w:val="22"/>
        </w:rPr>
      </w:pPr>
    </w:p>
    <w:p w14:paraId="2491666D" w14:textId="77777777" w:rsidR="00EB3EC2" w:rsidRPr="00ED62FA" w:rsidRDefault="00EB3EC2" w:rsidP="0068519E">
      <w:pPr>
        <w:spacing w:after="0" w:line="360" w:lineRule="auto"/>
        <w:ind w:left="473" w:right="518" w:hanging="10"/>
        <w:jc w:val="both"/>
        <w:rPr>
          <w:rFonts w:asciiTheme="majorBidi" w:eastAsia="Times New Roman" w:hAnsiTheme="majorBidi" w:cstheme="majorBidi"/>
          <w:sz w:val="22"/>
        </w:rPr>
      </w:pPr>
      <w:r w:rsidRPr="00ED62FA">
        <w:rPr>
          <w:rFonts w:asciiTheme="majorBidi" w:eastAsia="Arial" w:hAnsiTheme="majorBidi" w:cstheme="majorBidi"/>
          <w:b/>
          <w:sz w:val="22"/>
        </w:rPr>
        <w:t>NH</w:t>
      </w:r>
      <w:r w:rsidRPr="00ED62FA">
        <w:rPr>
          <w:rFonts w:asciiTheme="majorBidi" w:eastAsia="Arial" w:hAnsiTheme="majorBidi" w:cstheme="majorBidi"/>
          <w:b/>
          <w:sz w:val="22"/>
          <w:vertAlign w:val="subscript"/>
        </w:rPr>
        <w:t>2</w:t>
      </w:r>
    </w:p>
    <w:p w14:paraId="79133770" w14:textId="77777777" w:rsidR="00EB3EC2" w:rsidRPr="00ED62FA" w:rsidRDefault="00EB3EC2" w:rsidP="0068519E">
      <w:pPr>
        <w:spacing w:after="25" w:line="360" w:lineRule="auto"/>
        <w:ind w:left="90" w:right="518"/>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7DE51B31" wp14:editId="47EEEFE8">
                <wp:extent cx="613398" cy="1003300"/>
                <wp:effectExtent l="0" t="0" r="15875" b="25400"/>
                <wp:docPr id="14397" name="Group 14397"/>
                <wp:cNvGraphicFramePr/>
                <a:graphic xmlns:a="http://schemas.openxmlformats.org/drawingml/2006/main">
                  <a:graphicData uri="http://schemas.microsoft.com/office/word/2010/wordprocessingGroup">
                    <wpg:wgp>
                      <wpg:cNvGrpSpPr/>
                      <wpg:grpSpPr>
                        <a:xfrm>
                          <a:off x="0" y="0"/>
                          <a:ext cx="613398" cy="1003300"/>
                          <a:chOff x="0" y="0"/>
                          <a:chExt cx="613398" cy="566155"/>
                        </a:xfrm>
                      </wpg:grpSpPr>
                      <wps:wsp>
                        <wps:cNvPr id="1406" name="Shape 1406"/>
                        <wps:cNvSpPr/>
                        <wps:spPr>
                          <a:xfrm>
                            <a:off x="0" y="179063"/>
                            <a:ext cx="0" cy="183639"/>
                          </a:xfrm>
                          <a:custGeom>
                            <a:avLst/>
                            <a:gdLst/>
                            <a:ahLst/>
                            <a:cxnLst/>
                            <a:rect l="0" t="0" r="0" b="0"/>
                            <a:pathLst>
                              <a:path h="183639">
                                <a:moveTo>
                                  <a:pt x="0" y="0"/>
                                </a:moveTo>
                                <a:lnTo>
                                  <a:pt x="0" y="183639"/>
                                </a:lnTo>
                              </a:path>
                            </a:pathLst>
                          </a:custGeom>
                          <a:noFill/>
                          <a:ln w="8833" cap="rnd" cmpd="sng" algn="ctr">
                            <a:solidFill>
                              <a:srgbClr val="000000"/>
                            </a:solidFill>
                            <a:prstDash val="solid"/>
                            <a:round/>
                          </a:ln>
                          <a:effectLst/>
                        </wps:spPr>
                        <wps:bodyPr/>
                      </wps:wsp>
                      <wps:wsp>
                        <wps:cNvPr id="1407" name="Shape 1407"/>
                        <wps:cNvSpPr/>
                        <wps:spPr>
                          <a:xfrm>
                            <a:off x="44954" y="192783"/>
                            <a:ext cx="0" cy="156976"/>
                          </a:xfrm>
                          <a:custGeom>
                            <a:avLst/>
                            <a:gdLst/>
                            <a:ahLst/>
                            <a:cxnLst/>
                            <a:rect l="0" t="0" r="0" b="0"/>
                            <a:pathLst>
                              <a:path h="156976">
                                <a:moveTo>
                                  <a:pt x="0" y="0"/>
                                </a:moveTo>
                                <a:lnTo>
                                  <a:pt x="0" y="156976"/>
                                </a:lnTo>
                              </a:path>
                            </a:pathLst>
                          </a:custGeom>
                          <a:noFill/>
                          <a:ln w="8833" cap="rnd" cmpd="sng" algn="ctr">
                            <a:solidFill>
                              <a:srgbClr val="000000"/>
                            </a:solidFill>
                            <a:prstDash val="solid"/>
                            <a:round/>
                          </a:ln>
                          <a:effectLst/>
                        </wps:spPr>
                        <wps:bodyPr/>
                      </wps:wsp>
                      <wps:wsp>
                        <wps:cNvPr id="1408" name="Shape 1408"/>
                        <wps:cNvSpPr/>
                        <wps:spPr>
                          <a:xfrm>
                            <a:off x="0" y="362712"/>
                            <a:ext cx="613398" cy="92203"/>
                          </a:xfrm>
                          <a:custGeom>
                            <a:avLst/>
                            <a:gdLst/>
                            <a:ahLst/>
                            <a:cxnLst/>
                            <a:rect l="0" t="0" r="0" b="0"/>
                            <a:pathLst>
                              <a:path w="613398" h="92203">
                                <a:moveTo>
                                  <a:pt x="0" y="0"/>
                                </a:moveTo>
                                <a:lnTo>
                                  <a:pt x="307847" y="92203"/>
                                </a:lnTo>
                                <a:lnTo>
                                  <a:pt x="613398" y="0"/>
                                </a:lnTo>
                              </a:path>
                            </a:pathLst>
                          </a:custGeom>
                          <a:noFill/>
                          <a:ln w="8833" cap="rnd" cmpd="sng" algn="ctr">
                            <a:solidFill>
                              <a:srgbClr val="000000"/>
                            </a:solidFill>
                            <a:prstDash val="solid"/>
                            <a:round/>
                          </a:ln>
                          <a:effectLst/>
                        </wps:spPr>
                        <wps:bodyPr/>
                      </wps:wsp>
                      <wps:wsp>
                        <wps:cNvPr id="1409" name="Shape 1409"/>
                        <wps:cNvSpPr/>
                        <wps:spPr>
                          <a:xfrm>
                            <a:off x="307847" y="349759"/>
                            <a:ext cx="262875" cy="78483"/>
                          </a:xfrm>
                          <a:custGeom>
                            <a:avLst/>
                            <a:gdLst/>
                            <a:ahLst/>
                            <a:cxnLst/>
                            <a:rect l="0" t="0" r="0" b="0"/>
                            <a:pathLst>
                              <a:path w="262875" h="78483">
                                <a:moveTo>
                                  <a:pt x="0" y="78483"/>
                                </a:moveTo>
                                <a:lnTo>
                                  <a:pt x="262875" y="0"/>
                                </a:lnTo>
                              </a:path>
                            </a:pathLst>
                          </a:custGeom>
                          <a:noFill/>
                          <a:ln w="8833" cap="rnd" cmpd="sng" algn="ctr">
                            <a:solidFill>
                              <a:srgbClr val="000000"/>
                            </a:solidFill>
                            <a:prstDash val="solid"/>
                            <a:round/>
                          </a:ln>
                          <a:effectLst/>
                        </wps:spPr>
                        <wps:bodyPr/>
                      </wps:wsp>
                      <wps:wsp>
                        <wps:cNvPr id="1410" name="Shape 1410"/>
                        <wps:cNvSpPr/>
                        <wps:spPr>
                          <a:xfrm>
                            <a:off x="307847" y="87627"/>
                            <a:ext cx="305551" cy="275085"/>
                          </a:xfrm>
                          <a:custGeom>
                            <a:avLst/>
                            <a:gdLst/>
                            <a:ahLst/>
                            <a:cxnLst/>
                            <a:rect l="0" t="0" r="0" b="0"/>
                            <a:pathLst>
                              <a:path w="305551" h="275085">
                                <a:moveTo>
                                  <a:pt x="305551" y="275085"/>
                                </a:moveTo>
                                <a:lnTo>
                                  <a:pt x="305551" y="91445"/>
                                </a:lnTo>
                                <a:lnTo>
                                  <a:pt x="0" y="0"/>
                                </a:lnTo>
                              </a:path>
                            </a:pathLst>
                          </a:custGeom>
                          <a:noFill/>
                          <a:ln w="8833" cap="rnd" cmpd="sng" algn="ctr">
                            <a:solidFill>
                              <a:srgbClr val="000000"/>
                            </a:solidFill>
                            <a:prstDash val="solid"/>
                            <a:round/>
                          </a:ln>
                          <a:effectLst/>
                        </wps:spPr>
                        <wps:bodyPr/>
                      </wps:wsp>
                      <wps:wsp>
                        <wps:cNvPr id="1411" name="Shape 1411"/>
                        <wps:cNvSpPr/>
                        <wps:spPr>
                          <a:xfrm>
                            <a:off x="307847" y="113533"/>
                            <a:ext cx="262875" cy="79251"/>
                          </a:xfrm>
                          <a:custGeom>
                            <a:avLst/>
                            <a:gdLst/>
                            <a:ahLst/>
                            <a:cxnLst/>
                            <a:rect l="0" t="0" r="0" b="0"/>
                            <a:pathLst>
                              <a:path w="262875" h="79251">
                                <a:moveTo>
                                  <a:pt x="262875" y="79251"/>
                                </a:moveTo>
                                <a:lnTo>
                                  <a:pt x="0" y="0"/>
                                </a:lnTo>
                              </a:path>
                            </a:pathLst>
                          </a:custGeom>
                          <a:noFill/>
                          <a:ln w="8833" cap="rnd" cmpd="sng" algn="ctr">
                            <a:solidFill>
                              <a:srgbClr val="000000"/>
                            </a:solidFill>
                            <a:prstDash val="solid"/>
                            <a:round/>
                          </a:ln>
                          <a:effectLst/>
                        </wps:spPr>
                        <wps:bodyPr/>
                      </wps:wsp>
                      <wps:wsp>
                        <wps:cNvPr id="1412" name="Shape 1412"/>
                        <wps:cNvSpPr/>
                        <wps:spPr>
                          <a:xfrm>
                            <a:off x="0" y="87627"/>
                            <a:ext cx="307846" cy="91436"/>
                          </a:xfrm>
                          <a:custGeom>
                            <a:avLst/>
                            <a:gdLst/>
                            <a:ahLst/>
                            <a:cxnLst/>
                            <a:rect l="0" t="0" r="0" b="0"/>
                            <a:pathLst>
                              <a:path w="307846" h="91436">
                                <a:moveTo>
                                  <a:pt x="307846" y="0"/>
                                </a:moveTo>
                                <a:lnTo>
                                  <a:pt x="0" y="91436"/>
                                </a:lnTo>
                              </a:path>
                            </a:pathLst>
                          </a:custGeom>
                          <a:noFill/>
                          <a:ln w="8833" cap="rnd" cmpd="sng" algn="ctr">
                            <a:solidFill>
                              <a:srgbClr val="000000"/>
                            </a:solidFill>
                            <a:prstDash val="solid"/>
                            <a:round/>
                          </a:ln>
                          <a:effectLst/>
                        </wps:spPr>
                        <wps:bodyPr/>
                      </wps:wsp>
                      <wps:wsp>
                        <wps:cNvPr id="1415" name="Shape 1415"/>
                        <wps:cNvSpPr/>
                        <wps:spPr>
                          <a:xfrm>
                            <a:off x="307829" y="0"/>
                            <a:ext cx="0" cy="87627"/>
                          </a:xfrm>
                          <a:custGeom>
                            <a:avLst/>
                            <a:gdLst/>
                            <a:ahLst/>
                            <a:cxnLst/>
                            <a:rect l="0" t="0" r="0" b="0"/>
                            <a:pathLst>
                              <a:path h="87627">
                                <a:moveTo>
                                  <a:pt x="0" y="87627"/>
                                </a:moveTo>
                                <a:lnTo>
                                  <a:pt x="0" y="0"/>
                                </a:lnTo>
                              </a:path>
                            </a:pathLst>
                          </a:custGeom>
                          <a:noFill/>
                          <a:ln w="8833" cap="rnd" cmpd="sng" algn="ctr">
                            <a:solidFill>
                              <a:srgbClr val="000000"/>
                            </a:solidFill>
                            <a:prstDash val="solid"/>
                            <a:round/>
                          </a:ln>
                          <a:effectLst/>
                        </wps:spPr>
                        <wps:bodyPr/>
                      </wps:wsp>
                      <wps:wsp>
                        <wps:cNvPr id="1418" name="Shape 1418"/>
                        <wps:cNvSpPr/>
                        <wps:spPr>
                          <a:xfrm>
                            <a:off x="307829" y="454906"/>
                            <a:ext cx="0" cy="111249"/>
                          </a:xfrm>
                          <a:custGeom>
                            <a:avLst/>
                            <a:gdLst/>
                            <a:ahLst/>
                            <a:cxnLst/>
                            <a:rect l="0" t="0" r="0" b="0"/>
                            <a:pathLst>
                              <a:path h="111249">
                                <a:moveTo>
                                  <a:pt x="0" y="0"/>
                                </a:moveTo>
                                <a:lnTo>
                                  <a:pt x="0" y="111249"/>
                                </a:lnTo>
                              </a:path>
                            </a:pathLst>
                          </a:custGeom>
                          <a:noFill/>
                          <a:ln w="8833" cap="rnd" cmpd="sng" algn="ctr">
                            <a:solidFill>
                              <a:srgbClr val="000000"/>
                            </a:solidFill>
                            <a:prstDash val="solid"/>
                            <a:round/>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3423899" id="Group 14397" o:spid="_x0000_s1026" style="width:48.3pt;height:79pt;mso-position-horizontal-relative:char;mso-position-vertical-relative:line" coordsize="613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">
                <v:shape id="Shape 1406" o:spid="_x0000_s1027" style="position:absolute;top:1790;width:0;height:1837;visibility:visible;mso-wrap-style:square;v-text-anchor:top" coordsize="0,18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" path="m,l,183639e" filled="f" strokeweight=".24536mm">
                  <v:stroke endcap="round"/>
                  <v:path arrowok="t" textboxrect="0,0,0,183639"/>
                </v:shape>
                <v:shape id="Shape 1407" o:spid="_x0000_s1028" style="position:absolute;left:449;top:1927;width:0;height:1570;visibility:visible;mso-wrap-style:square;v-text-anchor:top" coordsize="0,15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" path="m,l,156976e" filled="f" strokeweight=".24536mm">
                  <v:stroke endcap="round"/>
                  <v:path arrowok="t" textboxrect="0,0,0,156976"/>
                </v:shape>
                <v:shape id="Shape 1408" o:spid="_x0000_s1029" style="position:absolute;top:3627;width:6133;height:922;visibility:visible;mso-wrap-style:square;v-text-anchor:top" coordsize="613398,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" path="m,l307847,92203,613398,e" filled="f" strokeweight=".24536mm">
                  <v:stroke endcap="round"/>
                  <v:path arrowok="t" textboxrect="0,0,613398,92203"/>
                </v:shape>
                <v:shape id="Shape 1409" o:spid="_x0000_s1030" style="position:absolute;left:3078;top:3497;width:2629;height:785;visibility:visible;mso-wrap-style:square;v-text-anchor:top" coordsize="262875,7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" path="m,78483l262875,e" filled="f" strokeweight=".24536mm">
                  <v:stroke endcap="round"/>
                  <v:path arrowok="t" textboxrect="0,0,262875,78483"/>
                </v:shape>
                <v:shape id="Shape 1410" o:spid="_x0000_s1031" style="position:absolute;left:3078;top:876;width:3055;height:2751;visibility:visible;mso-wrap-style:square;v-text-anchor:top" coordsize="305551,27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" path="m305551,275085r,-183640l,e" filled="f" strokeweight=".24536mm">
                  <v:stroke endcap="round"/>
                  <v:path arrowok="t" textboxrect="0,0,305551,275085"/>
                </v:shape>
                <v:shape id="Shape 1411" o:spid="_x0000_s1032" style="position:absolute;left:3078;top:1135;width:2629;height:792;visibility:visible;mso-wrap-style:square;v-text-anchor:top" coordsize="262875,7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" path="m262875,79251l,e" filled="f" strokeweight=".24536mm">
                  <v:stroke endcap="round"/>
                  <v:path arrowok="t" textboxrect="0,0,262875,79251"/>
                </v:shape>
                <v:shape id="Shape 1412" o:spid="_x0000_s1033" style="position:absolute;top:876;width:3078;height:914;visibility:visible;mso-wrap-style:square;v-text-anchor:top" coordsize="307846,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" path="m307846,l,91436e" filled="f" strokeweight=".24536mm">
                  <v:stroke endcap="round"/>
                  <v:path arrowok="t" textboxrect="0,0,307846,91436"/>
                </v:shape>
                <v:shape id="Shape 1415" o:spid="_x0000_s1034" style="position:absolute;left:3078;width:0;height:876;visibility:visible;mso-wrap-style:square;v-text-anchor:top" coordsize="0,8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" path="m,87627l,e" filled="f" strokeweight=".24536mm">
                  <v:stroke endcap="round"/>
                  <v:path arrowok="t" textboxrect="0,0,0,87627"/>
                </v:shape>
                <v:shape id="Shape 1418" o:spid="_x0000_s1035" style="position:absolute;left:3078;top:4549;width:0;height:1112;visibility:visible;mso-wrap-style:square;v-text-anchor:top" coordsize="0,11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" path="m,l,111249e" filled="f" strokeweight=".24536mm">
                  <v:stroke endcap="round"/>
                  <v:path arrowok="t" textboxrect="0,0,0,111249"/>
                </v:shape>
                <w10:anchorlock/>
              </v:group>
            </w:pict>
          </mc:Fallback>
        </mc:AlternateContent>
      </w:r>
    </w:p>
    <w:p w14:paraId="7142CDB4" w14:textId="77777777" w:rsidR="00EB3EC2" w:rsidRPr="00ED62FA" w:rsidRDefault="00EB3EC2" w:rsidP="0068519E">
      <w:pPr>
        <w:spacing w:after="417" w:line="360" w:lineRule="auto"/>
        <w:ind w:left="473" w:right="518" w:hanging="10"/>
        <w:jc w:val="both"/>
        <w:rPr>
          <w:rFonts w:asciiTheme="majorBidi" w:eastAsia="Times New Roman" w:hAnsiTheme="majorBidi" w:cstheme="majorBidi"/>
          <w:sz w:val="22"/>
        </w:rPr>
      </w:pPr>
      <w:r w:rsidRPr="00ED62FA">
        <w:rPr>
          <w:rFonts w:asciiTheme="majorBidi" w:eastAsia="Arial" w:hAnsiTheme="majorBidi" w:cstheme="majorBidi"/>
          <w:b/>
          <w:sz w:val="22"/>
        </w:rPr>
        <w:t>OCH</w:t>
      </w:r>
      <w:r w:rsidRPr="00ED62FA">
        <w:rPr>
          <w:rFonts w:asciiTheme="majorBidi" w:eastAsia="Arial" w:hAnsiTheme="majorBidi" w:cstheme="majorBidi"/>
          <w:b/>
          <w:sz w:val="22"/>
          <w:vertAlign w:val="subscript"/>
        </w:rPr>
        <w:t>3</w:t>
      </w:r>
      <w:r w:rsidRPr="00ED62FA">
        <w:rPr>
          <w:rFonts w:asciiTheme="majorBidi" w:eastAsia="Times New Roman" w:hAnsiTheme="majorBidi" w:cstheme="majorBidi"/>
          <w:sz w:val="22"/>
        </w:rPr>
        <w:t xml:space="preserve"> </w:t>
      </w:r>
    </w:p>
    <w:p w14:paraId="1C54377A" w14:textId="5A1EB509" w:rsidR="00EB3EC2" w:rsidRPr="00ED62FA" w:rsidRDefault="00EB3EC2" w:rsidP="00447F19">
      <w:pPr>
        <w:spacing w:after="392" w:line="360" w:lineRule="auto"/>
        <w:ind w:left="21" w:right="518"/>
        <w:jc w:val="both"/>
        <w:rPr>
          <w:rFonts w:asciiTheme="majorBidi" w:eastAsia="Times New Roman" w:hAnsiTheme="majorBidi" w:cstheme="majorBidi"/>
          <w:b/>
          <w:sz w:val="22"/>
        </w:rPr>
      </w:pP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b/>
          <w:sz w:val="22"/>
        </w:rPr>
        <w:t>Fig.1</w:t>
      </w:r>
      <w:r w:rsidR="006644EA" w:rsidRPr="00ED62FA">
        <w:rPr>
          <w:rFonts w:asciiTheme="majorBidi" w:eastAsia="Times New Roman" w:hAnsiTheme="majorBidi" w:cstheme="majorBidi"/>
          <w:b/>
          <w:sz w:val="22"/>
        </w:rPr>
        <w:t>1</w:t>
      </w:r>
      <w:r w:rsidRPr="00ED62FA">
        <w:rPr>
          <w:rFonts w:asciiTheme="majorBidi" w:eastAsia="Times New Roman" w:hAnsiTheme="majorBidi" w:cstheme="majorBidi"/>
          <w:b/>
          <w:sz w:val="22"/>
        </w:rPr>
        <w:t>.1</w:t>
      </w:r>
      <w:r w:rsidR="00C431B2">
        <w:rPr>
          <w:rFonts w:asciiTheme="majorBidi" w:eastAsia="Times New Roman" w:hAnsiTheme="majorBidi" w:cstheme="majorBidi"/>
          <w:b/>
          <w:sz w:val="22"/>
        </w:rPr>
        <w:t>.</w:t>
      </w:r>
      <w:r w:rsidRPr="00ED62FA">
        <w:rPr>
          <w:rFonts w:asciiTheme="majorBidi" w:eastAsia="Times New Roman" w:hAnsiTheme="majorBidi" w:cstheme="majorBidi"/>
          <w:b/>
          <w:sz w:val="22"/>
        </w:rPr>
        <w:t xml:space="preserve"> </w:t>
      </w:r>
      <w:r w:rsidRPr="00C431B2">
        <w:rPr>
          <w:rFonts w:asciiTheme="majorBidi" w:eastAsia="Times New Roman" w:hAnsiTheme="majorBidi" w:cstheme="majorBidi"/>
          <w:bCs/>
          <w:sz w:val="22"/>
        </w:rPr>
        <w:t>IR-spectra of Anisidine</w:t>
      </w:r>
    </w:p>
    <w:p w14:paraId="03011AEE" w14:textId="7CDC230F" w:rsidR="00EB3EC2" w:rsidRPr="00ED62FA" w:rsidRDefault="00EB3EC2" w:rsidP="0068519E">
      <w:pPr>
        <w:spacing w:after="391"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5C72DB40" w14:textId="77777777" w:rsidR="00EB3EC2" w:rsidRPr="00ED62FA" w:rsidRDefault="00EB3EC2" w:rsidP="0068519E">
      <w:pPr>
        <w:spacing w:after="391"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3D520855" w14:textId="77777777" w:rsidR="00EB3EC2" w:rsidRPr="00ED62FA" w:rsidRDefault="00EB3EC2" w:rsidP="0068519E">
      <w:pPr>
        <w:spacing w:after="359" w:line="360" w:lineRule="auto"/>
        <w:ind w:left="21"/>
        <w:jc w:val="both"/>
        <w:rPr>
          <w:rFonts w:asciiTheme="majorBidi" w:eastAsia="Times New Roman" w:hAnsiTheme="majorBidi" w:cstheme="majorBidi"/>
          <w:sz w:val="22"/>
        </w:rPr>
      </w:pPr>
      <w:r w:rsidRPr="00ED62FA">
        <w:rPr>
          <w:rFonts w:asciiTheme="majorBidi" w:eastAsia="Calibri" w:hAnsiTheme="majorBidi" w:cstheme="majorBidi"/>
          <w:noProof/>
          <w:position w:val="-51"/>
          <w:sz w:val="22"/>
          <w:lang w:val="bg-BG" w:eastAsia="bg-BG"/>
        </w:rPr>
        <w:drawing>
          <wp:anchor distT="0" distB="0" distL="114300" distR="114300" simplePos="0" relativeHeight="251606528" behindDoc="0" locked="0" layoutInCell="1" allowOverlap="1" wp14:anchorId="1701FDC1" wp14:editId="347675B1">
            <wp:simplePos x="0" y="0"/>
            <wp:positionH relativeFrom="margin">
              <wp:align>right</wp:align>
            </wp:positionH>
            <wp:positionV relativeFrom="paragraph">
              <wp:posOffset>137160</wp:posOffset>
            </wp:positionV>
            <wp:extent cx="3820160" cy="2019300"/>
            <wp:effectExtent l="0" t="0" r="8890" b="0"/>
            <wp:wrapThrough wrapText="bothSides">
              <wp:wrapPolygon edited="0">
                <wp:start x="0" y="0"/>
                <wp:lineTo x="0" y="21396"/>
                <wp:lineTo x="21543" y="21396"/>
                <wp:lineTo x="21543" y="0"/>
                <wp:lineTo x="0" y="0"/>
              </wp:wrapPolygon>
            </wp:wrapThrough>
            <wp:docPr id="6" name="Picture 6"/>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3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20160" cy="2019300"/>
                    </a:xfrm>
                    <a:prstGeom prst="rect">
                      <a:avLst/>
                    </a:prstGeom>
                  </pic:spPr>
                </pic:pic>
              </a:graphicData>
            </a:graphic>
            <wp14:sizeRelH relativeFrom="margin">
              <wp14:pctWidth>0</wp14:pctWidth>
            </wp14:sizeRelH>
            <wp14:sizeRelV relativeFrom="margin">
              <wp14:pctHeight>0</wp14:pctHeight>
            </wp14:sizeRelV>
          </wp:anchor>
        </w:drawing>
      </w:r>
      <w:r w:rsidRPr="00ED62FA">
        <w:rPr>
          <w:rFonts w:asciiTheme="majorBidi" w:eastAsia="Times New Roman" w:hAnsiTheme="majorBidi" w:cstheme="majorBidi"/>
          <w:sz w:val="22"/>
        </w:rPr>
        <w:t xml:space="preserve"> </w:t>
      </w:r>
    </w:p>
    <w:p w14:paraId="0F168CCF" w14:textId="77777777" w:rsidR="00EB3EC2" w:rsidRPr="00ED62FA" w:rsidRDefault="00EB3EC2" w:rsidP="0068519E">
      <w:pPr>
        <w:spacing w:after="0" w:line="360" w:lineRule="auto"/>
        <w:ind w:left="49" w:right="1302"/>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73ECA6BD" wp14:editId="3F8DDC0C">
                <wp:extent cx="1178582" cy="1111316"/>
                <wp:effectExtent l="0" t="0" r="0" b="0"/>
                <wp:docPr id="14398" name="Group 14398"/>
                <wp:cNvGraphicFramePr/>
                <a:graphic xmlns:a="http://schemas.openxmlformats.org/drawingml/2006/main">
                  <a:graphicData uri="http://schemas.microsoft.com/office/word/2010/wordprocessingGroup">
                    <wpg:wgp>
                      <wpg:cNvGrpSpPr/>
                      <wpg:grpSpPr>
                        <a:xfrm>
                          <a:off x="0" y="0"/>
                          <a:ext cx="1178582" cy="1111316"/>
                          <a:chOff x="0" y="0"/>
                          <a:chExt cx="1178582" cy="1111316"/>
                        </a:xfrm>
                      </wpg:grpSpPr>
                      <wps:wsp>
                        <wps:cNvPr id="1428" name="Rectangle 1428"/>
                        <wps:cNvSpPr/>
                        <wps:spPr>
                          <a:xfrm>
                            <a:off x="0" y="505438"/>
                            <a:ext cx="88642" cy="113445"/>
                          </a:xfrm>
                          <a:prstGeom prst="rect">
                            <a:avLst/>
                          </a:prstGeom>
                          <a:ln>
                            <a:noFill/>
                          </a:ln>
                        </wps:spPr>
                        <wps:txbx>
                          <w:txbxContent>
                            <w:p w14:paraId="7634D4B2" w14:textId="77777777" w:rsidR="00FD4549" w:rsidRDefault="00FD4549" w:rsidP="00EB3EC2">
                              <w:pPr>
                                <w:spacing w:after="0" w:line="276" w:lineRule="auto"/>
                              </w:pPr>
                              <w:r>
                                <w:rPr>
                                  <w:rFonts w:ascii="Arial" w:eastAsia="Arial" w:hAnsi="Arial" w:cs="Arial"/>
                                  <w:b/>
                                  <w:sz w:val="14"/>
                                </w:rPr>
                                <w:t xml:space="preserve">H </w:t>
                              </w:r>
                            </w:p>
                          </w:txbxContent>
                        </wps:txbx>
                        <wps:bodyPr horzOverflow="overflow" lIns="0" tIns="0" rIns="0" bIns="0" rtlCol="0">
                          <a:noAutofit/>
                        </wps:bodyPr>
                      </wps:wsp>
                      <wps:wsp>
                        <wps:cNvPr id="1429" name="Shape 1429"/>
                        <wps:cNvSpPr/>
                        <wps:spPr>
                          <a:xfrm>
                            <a:off x="80069" y="441203"/>
                            <a:ext cx="312437" cy="115055"/>
                          </a:xfrm>
                          <a:custGeom>
                            <a:avLst/>
                            <a:gdLst/>
                            <a:ahLst/>
                            <a:cxnLst/>
                            <a:rect l="0" t="0" r="0" b="0"/>
                            <a:pathLst>
                              <a:path w="312437" h="115055">
                                <a:moveTo>
                                  <a:pt x="0" y="66292"/>
                                </a:moveTo>
                                <a:lnTo>
                                  <a:pt x="112018" y="0"/>
                                </a:lnTo>
                                <a:lnTo>
                                  <a:pt x="312437" y="115055"/>
                                </a:lnTo>
                              </a:path>
                            </a:pathLst>
                          </a:custGeom>
                          <a:noFill/>
                          <a:ln w="8614" cap="rnd" cmpd="sng" algn="ctr">
                            <a:solidFill>
                              <a:srgbClr val="000000"/>
                            </a:solidFill>
                            <a:prstDash val="solid"/>
                            <a:round/>
                          </a:ln>
                          <a:effectLst/>
                        </wps:spPr>
                        <wps:bodyPr/>
                      </wps:wsp>
                      <wps:wsp>
                        <wps:cNvPr id="1430" name="Rectangle 1430"/>
                        <wps:cNvSpPr/>
                        <wps:spPr>
                          <a:xfrm>
                            <a:off x="156210" y="236452"/>
                            <a:ext cx="95517" cy="113445"/>
                          </a:xfrm>
                          <a:prstGeom prst="rect">
                            <a:avLst/>
                          </a:prstGeom>
                          <a:ln>
                            <a:noFill/>
                          </a:ln>
                        </wps:spPr>
                        <wps:txbx>
                          <w:txbxContent>
                            <w:p w14:paraId="58C1DEF3" w14:textId="77777777" w:rsidR="00FD4549" w:rsidRDefault="00FD4549" w:rsidP="00EB3EC2">
                              <w:pPr>
                                <w:spacing w:after="0" w:line="276" w:lineRule="auto"/>
                              </w:pPr>
                              <w:r>
                                <w:rPr>
                                  <w:rFonts w:ascii="Arial" w:eastAsia="Arial" w:hAnsi="Arial" w:cs="Arial"/>
                                  <w:b/>
                                  <w:sz w:val="14"/>
                                </w:rPr>
                                <w:t>O</w:t>
                              </w:r>
                            </w:p>
                          </w:txbxContent>
                        </wps:txbx>
                        <wps:bodyPr horzOverflow="overflow" lIns="0" tIns="0" rIns="0" bIns="0" rtlCol="0">
                          <a:noAutofit/>
                        </wps:bodyPr>
                      </wps:wsp>
                      <wps:wsp>
                        <wps:cNvPr id="1431" name="Shape 1431"/>
                        <wps:cNvSpPr/>
                        <wps:spPr>
                          <a:xfrm>
                            <a:off x="180663" y="321564"/>
                            <a:ext cx="0" cy="127258"/>
                          </a:xfrm>
                          <a:custGeom>
                            <a:avLst/>
                            <a:gdLst/>
                            <a:ahLst/>
                            <a:cxnLst/>
                            <a:rect l="0" t="0" r="0" b="0"/>
                            <a:pathLst>
                              <a:path h="127258">
                                <a:moveTo>
                                  <a:pt x="0" y="127258"/>
                                </a:moveTo>
                                <a:lnTo>
                                  <a:pt x="0" y="0"/>
                                </a:lnTo>
                              </a:path>
                            </a:pathLst>
                          </a:custGeom>
                          <a:noFill/>
                          <a:ln w="8614" cap="rnd" cmpd="sng" algn="ctr">
                            <a:solidFill>
                              <a:srgbClr val="000000"/>
                            </a:solidFill>
                            <a:prstDash val="solid"/>
                            <a:round/>
                          </a:ln>
                          <a:effectLst/>
                        </wps:spPr>
                        <wps:bodyPr/>
                      </wps:wsp>
                      <wps:wsp>
                        <wps:cNvPr id="1432" name="Shape 1432"/>
                        <wps:cNvSpPr/>
                        <wps:spPr>
                          <a:xfrm>
                            <a:off x="202757" y="321564"/>
                            <a:ext cx="0" cy="126490"/>
                          </a:xfrm>
                          <a:custGeom>
                            <a:avLst/>
                            <a:gdLst/>
                            <a:ahLst/>
                            <a:cxnLst/>
                            <a:rect l="0" t="0" r="0" b="0"/>
                            <a:pathLst>
                              <a:path h="126490">
                                <a:moveTo>
                                  <a:pt x="0" y="126490"/>
                                </a:moveTo>
                                <a:lnTo>
                                  <a:pt x="0" y="0"/>
                                </a:lnTo>
                              </a:path>
                            </a:pathLst>
                          </a:custGeom>
                          <a:noFill/>
                          <a:ln w="8614" cap="rnd" cmpd="sng" algn="ctr">
                            <a:solidFill>
                              <a:srgbClr val="000000"/>
                            </a:solidFill>
                            <a:prstDash val="solid"/>
                            <a:round/>
                          </a:ln>
                          <a:effectLst/>
                        </wps:spPr>
                        <wps:bodyPr/>
                      </wps:wsp>
                      <wps:wsp>
                        <wps:cNvPr id="1433" name="Shape 1433"/>
                        <wps:cNvSpPr/>
                        <wps:spPr>
                          <a:xfrm>
                            <a:off x="392507" y="442714"/>
                            <a:ext cx="201943" cy="113544"/>
                          </a:xfrm>
                          <a:custGeom>
                            <a:avLst/>
                            <a:gdLst/>
                            <a:ahLst/>
                            <a:cxnLst/>
                            <a:rect l="0" t="0" r="0" b="0"/>
                            <a:pathLst>
                              <a:path w="201943" h="113544">
                                <a:moveTo>
                                  <a:pt x="0" y="113544"/>
                                </a:moveTo>
                                <a:lnTo>
                                  <a:pt x="201943" y="0"/>
                                </a:lnTo>
                              </a:path>
                            </a:pathLst>
                          </a:custGeom>
                          <a:noFill/>
                          <a:ln w="8614" cap="rnd" cmpd="sng" algn="ctr">
                            <a:solidFill>
                              <a:srgbClr val="000000"/>
                            </a:solidFill>
                            <a:prstDash val="solid"/>
                            <a:round/>
                          </a:ln>
                          <a:effectLst/>
                        </wps:spPr>
                        <wps:bodyPr/>
                      </wps:wsp>
                      <wps:wsp>
                        <wps:cNvPr id="1434" name="Shape 1434"/>
                        <wps:cNvSpPr/>
                        <wps:spPr>
                          <a:xfrm>
                            <a:off x="392507" y="426720"/>
                            <a:ext cx="173740" cy="98293"/>
                          </a:xfrm>
                          <a:custGeom>
                            <a:avLst/>
                            <a:gdLst/>
                            <a:ahLst/>
                            <a:cxnLst/>
                            <a:rect l="0" t="0" r="0" b="0"/>
                            <a:pathLst>
                              <a:path w="173740" h="98293">
                                <a:moveTo>
                                  <a:pt x="0" y="98293"/>
                                </a:moveTo>
                                <a:lnTo>
                                  <a:pt x="173740" y="0"/>
                                </a:lnTo>
                              </a:path>
                            </a:pathLst>
                          </a:custGeom>
                          <a:noFill/>
                          <a:ln w="8614" cap="rnd" cmpd="sng" algn="ctr">
                            <a:solidFill>
                              <a:srgbClr val="000000"/>
                            </a:solidFill>
                            <a:prstDash val="solid"/>
                            <a:round/>
                          </a:ln>
                          <a:effectLst/>
                        </wps:spPr>
                        <wps:bodyPr/>
                      </wps:wsp>
                      <wps:wsp>
                        <wps:cNvPr id="1435" name="Rectangle 1435"/>
                        <wps:cNvSpPr/>
                        <wps:spPr>
                          <a:xfrm>
                            <a:off x="710946" y="505438"/>
                            <a:ext cx="95517" cy="113445"/>
                          </a:xfrm>
                          <a:prstGeom prst="rect">
                            <a:avLst/>
                          </a:prstGeom>
                          <a:ln>
                            <a:noFill/>
                          </a:ln>
                        </wps:spPr>
                        <wps:txbx>
                          <w:txbxContent>
                            <w:p w14:paraId="3E65FB7F" w14:textId="77777777" w:rsidR="00FD4549" w:rsidRDefault="00FD4549" w:rsidP="00EB3EC2">
                              <w:pPr>
                                <w:spacing w:after="0" w:line="276" w:lineRule="auto"/>
                              </w:pPr>
                              <w:r>
                                <w:rPr>
                                  <w:rFonts w:ascii="Arial" w:eastAsia="Arial" w:hAnsi="Arial" w:cs="Arial"/>
                                  <w:b/>
                                  <w:sz w:val="14"/>
                                </w:rPr>
                                <w:t>O</w:t>
                              </w:r>
                            </w:p>
                          </w:txbxContent>
                        </wps:txbx>
                        <wps:bodyPr horzOverflow="overflow" lIns="0" tIns="0" rIns="0" bIns="0" rtlCol="0">
                          <a:noAutofit/>
                        </wps:bodyPr>
                      </wps:wsp>
                      <wps:wsp>
                        <wps:cNvPr id="1436" name="Shape 1436"/>
                        <wps:cNvSpPr/>
                        <wps:spPr>
                          <a:xfrm>
                            <a:off x="594450" y="442727"/>
                            <a:ext cx="109738" cy="67061"/>
                          </a:xfrm>
                          <a:custGeom>
                            <a:avLst/>
                            <a:gdLst/>
                            <a:ahLst/>
                            <a:cxnLst/>
                            <a:rect l="0" t="0" r="0" b="0"/>
                            <a:pathLst>
                              <a:path w="109738" h="67061">
                                <a:moveTo>
                                  <a:pt x="0" y="0"/>
                                </a:moveTo>
                                <a:lnTo>
                                  <a:pt x="109738" y="67061"/>
                                </a:lnTo>
                              </a:path>
                            </a:pathLst>
                          </a:custGeom>
                          <a:noFill/>
                          <a:ln w="8614" cap="rnd" cmpd="sng" algn="ctr">
                            <a:solidFill>
                              <a:srgbClr val="000000"/>
                            </a:solidFill>
                            <a:prstDash val="solid"/>
                            <a:round/>
                          </a:ln>
                          <a:effectLst/>
                        </wps:spPr>
                        <wps:bodyPr/>
                      </wps:wsp>
                      <wps:wsp>
                        <wps:cNvPr id="1437" name="Rectangle 1437"/>
                        <wps:cNvSpPr/>
                        <wps:spPr>
                          <a:xfrm>
                            <a:off x="361188" y="693652"/>
                            <a:ext cx="88642" cy="113445"/>
                          </a:xfrm>
                          <a:prstGeom prst="rect">
                            <a:avLst/>
                          </a:prstGeom>
                          <a:ln>
                            <a:noFill/>
                          </a:ln>
                        </wps:spPr>
                        <wps:txbx>
                          <w:txbxContent>
                            <w:p w14:paraId="3B1BA032" w14:textId="77777777" w:rsidR="00FD4549" w:rsidRDefault="00FD4549" w:rsidP="00EB3EC2">
                              <w:pPr>
                                <w:spacing w:after="0" w:line="276" w:lineRule="auto"/>
                              </w:pPr>
                              <w:r>
                                <w:rPr>
                                  <w:rFonts w:ascii="Arial" w:eastAsia="Arial" w:hAnsi="Arial" w:cs="Arial"/>
                                  <w:b/>
                                  <w:sz w:val="14"/>
                                </w:rPr>
                                <w:t xml:space="preserve">H </w:t>
                              </w:r>
                            </w:p>
                          </w:txbxContent>
                        </wps:txbx>
                        <wps:bodyPr horzOverflow="overflow" lIns="0" tIns="0" rIns="0" bIns="0" rtlCol="0">
                          <a:noAutofit/>
                        </wps:bodyPr>
                      </wps:wsp>
                      <wps:wsp>
                        <wps:cNvPr id="1438" name="Shape 1438"/>
                        <wps:cNvSpPr/>
                        <wps:spPr>
                          <a:xfrm>
                            <a:off x="392507" y="556271"/>
                            <a:ext cx="0" cy="120395"/>
                          </a:xfrm>
                          <a:custGeom>
                            <a:avLst/>
                            <a:gdLst/>
                            <a:ahLst/>
                            <a:cxnLst/>
                            <a:rect l="0" t="0" r="0" b="0"/>
                            <a:pathLst>
                              <a:path h="120395">
                                <a:moveTo>
                                  <a:pt x="0" y="0"/>
                                </a:moveTo>
                                <a:lnTo>
                                  <a:pt x="0" y="120395"/>
                                </a:lnTo>
                              </a:path>
                            </a:pathLst>
                          </a:custGeom>
                          <a:noFill/>
                          <a:ln w="8614" cap="rnd" cmpd="sng" algn="ctr">
                            <a:solidFill>
                              <a:srgbClr val="000000"/>
                            </a:solidFill>
                            <a:prstDash val="solid"/>
                            <a:round/>
                          </a:ln>
                          <a:effectLst/>
                        </wps:spPr>
                        <wps:bodyPr/>
                      </wps:wsp>
                      <wps:wsp>
                        <wps:cNvPr id="1439" name="Rectangle 1439"/>
                        <wps:cNvSpPr/>
                        <wps:spPr>
                          <a:xfrm>
                            <a:off x="562356" y="237214"/>
                            <a:ext cx="88642" cy="113445"/>
                          </a:xfrm>
                          <a:prstGeom prst="rect">
                            <a:avLst/>
                          </a:prstGeom>
                          <a:ln>
                            <a:noFill/>
                          </a:ln>
                        </wps:spPr>
                        <wps:txbx>
                          <w:txbxContent>
                            <w:p w14:paraId="2420B23C" w14:textId="77777777" w:rsidR="00FD4549" w:rsidRDefault="00FD4549" w:rsidP="00EB3EC2">
                              <w:pPr>
                                <w:spacing w:after="0" w:line="276" w:lineRule="auto"/>
                              </w:pPr>
                              <w:r>
                                <w:rPr>
                                  <w:rFonts w:ascii="Arial" w:eastAsia="Arial" w:hAnsi="Arial" w:cs="Arial"/>
                                  <w:b/>
                                  <w:sz w:val="14"/>
                                </w:rPr>
                                <w:t xml:space="preserve">H </w:t>
                              </w:r>
                            </w:p>
                          </w:txbxContent>
                        </wps:txbx>
                        <wps:bodyPr horzOverflow="overflow" lIns="0" tIns="0" rIns="0" bIns="0" rtlCol="0">
                          <a:noAutofit/>
                        </wps:bodyPr>
                      </wps:wsp>
                      <wps:wsp>
                        <wps:cNvPr id="1440" name="Shape 1440"/>
                        <wps:cNvSpPr/>
                        <wps:spPr>
                          <a:xfrm>
                            <a:off x="594450" y="320808"/>
                            <a:ext cx="0" cy="121919"/>
                          </a:xfrm>
                          <a:custGeom>
                            <a:avLst/>
                            <a:gdLst/>
                            <a:ahLst/>
                            <a:cxnLst/>
                            <a:rect l="0" t="0" r="0" b="0"/>
                            <a:pathLst>
                              <a:path h="121919">
                                <a:moveTo>
                                  <a:pt x="0" y="121919"/>
                                </a:moveTo>
                                <a:lnTo>
                                  <a:pt x="0" y="0"/>
                                </a:lnTo>
                              </a:path>
                            </a:pathLst>
                          </a:custGeom>
                          <a:noFill/>
                          <a:ln w="8614" cap="rnd" cmpd="sng" algn="ctr">
                            <a:solidFill>
                              <a:srgbClr val="000000"/>
                            </a:solidFill>
                            <a:prstDash val="solid"/>
                            <a:round/>
                          </a:ln>
                          <a:effectLst/>
                        </wps:spPr>
                        <wps:bodyPr/>
                      </wps:wsp>
                      <wps:wsp>
                        <wps:cNvPr id="1441" name="Rectangle 1441"/>
                        <wps:cNvSpPr/>
                        <wps:spPr>
                          <a:xfrm>
                            <a:off x="887730" y="495532"/>
                            <a:ext cx="88642" cy="113445"/>
                          </a:xfrm>
                          <a:prstGeom prst="rect">
                            <a:avLst/>
                          </a:prstGeom>
                          <a:ln>
                            <a:noFill/>
                          </a:ln>
                        </wps:spPr>
                        <wps:txbx>
                          <w:txbxContent>
                            <w:p w14:paraId="7E03082B" w14:textId="77777777" w:rsidR="00FD4549" w:rsidRDefault="00FD4549" w:rsidP="00EB3EC2">
                              <w:pPr>
                                <w:spacing w:after="0" w:line="276" w:lineRule="auto"/>
                              </w:pPr>
                              <w:r>
                                <w:rPr>
                                  <w:rFonts w:ascii="Arial" w:eastAsia="Arial" w:hAnsi="Arial" w:cs="Arial"/>
                                  <w:b/>
                                  <w:sz w:val="14"/>
                                </w:rPr>
                                <w:t xml:space="preserve">N </w:t>
                              </w:r>
                            </w:p>
                          </w:txbxContent>
                        </wps:txbx>
                        <wps:bodyPr horzOverflow="overflow" lIns="0" tIns="0" rIns="0" bIns="0" rtlCol="0">
                          <a:noAutofit/>
                        </wps:bodyPr>
                      </wps:wsp>
                      <wps:wsp>
                        <wps:cNvPr id="1442" name="Shape 1442"/>
                        <wps:cNvSpPr/>
                        <wps:spPr>
                          <a:xfrm>
                            <a:off x="805525" y="416809"/>
                            <a:ext cx="73159" cy="70109"/>
                          </a:xfrm>
                          <a:custGeom>
                            <a:avLst/>
                            <a:gdLst/>
                            <a:ahLst/>
                            <a:cxnLst/>
                            <a:rect l="0" t="0" r="0" b="0"/>
                            <a:pathLst>
                              <a:path w="73159" h="70109">
                                <a:moveTo>
                                  <a:pt x="73159" y="70109"/>
                                </a:moveTo>
                                <a:lnTo>
                                  <a:pt x="0" y="0"/>
                                </a:lnTo>
                              </a:path>
                            </a:pathLst>
                          </a:custGeom>
                          <a:noFill/>
                          <a:ln w="8614" cap="rnd" cmpd="sng" algn="ctr">
                            <a:solidFill>
                              <a:srgbClr val="000000"/>
                            </a:solidFill>
                            <a:prstDash val="solid"/>
                            <a:round/>
                          </a:ln>
                          <a:effectLst/>
                        </wps:spPr>
                        <wps:bodyPr/>
                      </wps:wsp>
                      <wps:wsp>
                        <wps:cNvPr id="1443" name="Shape 1443"/>
                        <wps:cNvSpPr/>
                        <wps:spPr>
                          <a:xfrm>
                            <a:off x="960219" y="0"/>
                            <a:ext cx="137929" cy="485394"/>
                          </a:xfrm>
                          <a:custGeom>
                            <a:avLst/>
                            <a:gdLst/>
                            <a:ahLst/>
                            <a:cxnLst/>
                            <a:rect l="0" t="0" r="0" b="0"/>
                            <a:pathLst>
                              <a:path w="137929" h="485394">
                                <a:moveTo>
                                  <a:pt x="0" y="485394"/>
                                </a:moveTo>
                                <a:lnTo>
                                  <a:pt x="70111" y="414530"/>
                                </a:lnTo>
                                <a:lnTo>
                                  <a:pt x="27435" y="262891"/>
                                </a:lnTo>
                                <a:lnTo>
                                  <a:pt x="137929" y="150871"/>
                                </a:lnTo>
                                <a:lnTo>
                                  <a:pt x="92973" y="0"/>
                                </a:lnTo>
                              </a:path>
                            </a:pathLst>
                          </a:custGeom>
                          <a:noFill/>
                          <a:ln w="8614" cap="rnd" cmpd="sng" algn="ctr">
                            <a:solidFill>
                              <a:srgbClr val="000000"/>
                            </a:solidFill>
                            <a:prstDash val="solid"/>
                            <a:round/>
                          </a:ln>
                          <a:effectLst/>
                        </wps:spPr>
                        <wps:bodyPr/>
                      </wps:wsp>
                      <wps:wsp>
                        <wps:cNvPr id="1444" name="Shape 1444"/>
                        <wps:cNvSpPr/>
                        <wps:spPr>
                          <a:xfrm>
                            <a:off x="730841" y="3047"/>
                            <a:ext cx="114311" cy="413762"/>
                          </a:xfrm>
                          <a:custGeom>
                            <a:avLst/>
                            <a:gdLst/>
                            <a:ahLst/>
                            <a:cxnLst/>
                            <a:rect l="0" t="0" r="0" b="0"/>
                            <a:pathLst>
                              <a:path w="114311" h="413762">
                                <a:moveTo>
                                  <a:pt x="74683" y="413762"/>
                                </a:moveTo>
                                <a:lnTo>
                                  <a:pt x="114311" y="262123"/>
                                </a:lnTo>
                                <a:lnTo>
                                  <a:pt x="0" y="153163"/>
                                </a:lnTo>
                                <a:lnTo>
                                  <a:pt x="40396" y="0"/>
                                </a:lnTo>
                              </a:path>
                            </a:pathLst>
                          </a:custGeom>
                          <a:noFill/>
                          <a:ln w="8614" cap="rnd" cmpd="sng" algn="ctr">
                            <a:solidFill>
                              <a:srgbClr val="000000"/>
                            </a:solidFill>
                            <a:prstDash val="solid"/>
                            <a:round/>
                          </a:ln>
                          <a:effectLst/>
                        </wps:spPr>
                        <wps:bodyPr/>
                      </wps:wsp>
                      <wps:wsp>
                        <wps:cNvPr id="1445" name="Shape 1445"/>
                        <wps:cNvSpPr/>
                        <wps:spPr>
                          <a:xfrm>
                            <a:off x="740755" y="569204"/>
                            <a:ext cx="135636" cy="483870"/>
                          </a:xfrm>
                          <a:custGeom>
                            <a:avLst/>
                            <a:gdLst/>
                            <a:ahLst/>
                            <a:cxnLst/>
                            <a:rect l="0" t="0" r="0" b="0"/>
                            <a:pathLst>
                              <a:path w="135636" h="483870">
                                <a:moveTo>
                                  <a:pt x="135636" y="0"/>
                                </a:moveTo>
                                <a:lnTo>
                                  <a:pt x="67818" y="68585"/>
                                </a:lnTo>
                                <a:lnTo>
                                  <a:pt x="110494" y="218700"/>
                                </a:lnTo>
                                <a:lnTo>
                                  <a:pt x="0" y="331476"/>
                                </a:lnTo>
                                <a:lnTo>
                                  <a:pt x="43432" y="483870"/>
                                </a:lnTo>
                              </a:path>
                            </a:pathLst>
                          </a:custGeom>
                          <a:noFill/>
                          <a:ln w="8614" cap="rnd" cmpd="sng" algn="ctr">
                            <a:solidFill>
                              <a:srgbClr val="000000"/>
                            </a:solidFill>
                            <a:prstDash val="solid"/>
                            <a:round/>
                          </a:ln>
                          <a:effectLst/>
                        </wps:spPr>
                        <wps:bodyPr/>
                      </wps:wsp>
                      <wps:wsp>
                        <wps:cNvPr id="1446" name="Shape 1446"/>
                        <wps:cNvSpPr/>
                        <wps:spPr>
                          <a:xfrm>
                            <a:off x="964791" y="569204"/>
                            <a:ext cx="143257" cy="479299"/>
                          </a:xfrm>
                          <a:custGeom>
                            <a:avLst/>
                            <a:gdLst/>
                            <a:ahLst/>
                            <a:cxnLst/>
                            <a:rect l="0" t="0" r="0" b="0"/>
                            <a:pathLst>
                              <a:path w="143257" h="479299">
                                <a:moveTo>
                                  <a:pt x="0" y="0"/>
                                </a:moveTo>
                                <a:lnTo>
                                  <a:pt x="68587" y="65537"/>
                                </a:lnTo>
                                <a:lnTo>
                                  <a:pt x="28959" y="217932"/>
                                </a:lnTo>
                                <a:lnTo>
                                  <a:pt x="143257" y="326904"/>
                                </a:lnTo>
                                <a:lnTo>
                                  <a:pt x="102873" y="479299"/>
                                </a:lnTo>
                              </a:path>
                            </a:pathLst>
                          </a:custGeom>
                          <a:noFill/>
                          <a:ln w="8614" cap="rnd" cmpd="sng" algn="ctr">
                            <a:solidFill>
                              <a:srgbClr val="000000"/>
                            </a:solidFill>
                            <a:prstDash val="solid"/>
                            <a:round/>
                          </a:ln>
                          <a:effectLst/>
                        </wps:spPr>
                        <wps:bodyPr/>
                      </wps:wsp>
                      <wps:wsp>
                        <wps:cNvPr id="1447" name="Shape 1447"/>
                        <wps:cNvSpPr/>
                        <wps:spPr>
                          <a:xfrm>
                            <a:off x="743048" y="465584"/>
                            <a:ext cx="33531" cy="0"/>
                          </a:xfrm>
                          <a:custGeom>
                            <a:avLst/>
                            <a:gdLst/>
                            <a:ahLst/>
                            <a:cxnLst/>
                            <a:rect l="0" t="0" r="0" b="0"/>
                            <a:pathLst>
                              <a:path w="33531">
                                <a:moveTo>
                                  <a:pt x="0" y="0"/>
                                </a:moveTo>
                                <a:lnTo>
                                  <a:pt x="33531" y="0"/>
                                </a:lnTo>
                              </a:path>
                            </a:pathLst>
                          </a:custGeom>
                          <a:noFill/>
                          <a:ln w="7544" cap="rnd" cmpd="sng" algn="ctr">
                            <a:solidFill>
                              <a:srgbClr val="000000"/>
                            </a:solidFill>
                            <a:prstDash val="solid"/>
                            <a:round/>
                          </a:ln>
                          <a:effectLst/>
                        </wps:spPr>
                        <wps:bodyPr/>
                      </wps:wsp>
                      <wps:wsp>
                        <wps:cNvPr id="1448" name="Shape 1448"/>
                        <wps:cNvSpPr/>
                        <wps:spPr>
                          <a:xfrm>
                            <a:off x="890121" y="448822"/>
                            <a:ext cx="35811" cy="0"/>
                          </a:xfrm>
                          <a:custGeom>
                            <a:avLst/>
                            <a:gdLst/>
                            <a:ahLst/>
                            <a:cxnLst/>
                            <a:rect l="0" t="0" r="0" b="0"/>
                            <a:pathLst>
                              <a:path w="35811">
                                <a:moveTo>
                                  <a:pt x="0" y="0"/>
                                </a:moveTo>
                                <a:lnTo>
                                  <a:pt x="35811" y="0"/>
                                </a:lnTo>
                              </a:path>
                            </a:pathLst>
                          </a:custGeom>
                          <a:noFill/>
                          <a:ln w="7544" cap="rnd" cmpd="sng" algn="ctr">
                            <a:solidFill>
                              <a:srgbClr val="000000"/>
                            </a:solidFill>
                            <a:prstDash val="solid"/>
                            <a:round/>
                          </a:ln>
                          <a:effectLst/>
                        </wps:spPr>
                        <wps:bodyPr/>
                      </wps:wsp>
                      <wps:wsp>
                        <wps:cNvPr id="1449" name="Shape 1449"/>
                        <wps:cNvSpPr/>
                        <wps:spPr>
                          <a:xfrm>
                            <a:off x="907642" y="432060"/>
                            <a:ext cx="0" cy="35048"/>
                          </a:xfrm>
                          <a:custGeom>
                            <a:avLst/>
                            <a:gdLst/>
                            <a:ahLst/>
                            <a:cxnLst/>
                            <a:rect l="0" t="0" r="0" b="0"/>
                            <a:pathLst>
                              <a:path h="35048">
                                <a:moveTo>
                                  <a:pt x="0" y="0"/>
                                </a:moveTo>
                                <a:lnTo>
                                  <a:pt x="0" y="35048"/>
                                </a:lnTo>
                              </a:path>
                            </a:pathLst>
                          </a:custGeom>
                          <a:noFill/>
                          <a:ln w="7544" cap="rnd" cmpd="sng" algn="ctr">
                            <a:solidFill>
                              <a:srgbClr val="000000"/>
                            </a:solidFill>
                            <a:prstDash val="solid"/>
                            <a:round/>
                          </a:ln>
                          <a:effectLst/>
                        </wps:spPr>
                        <wps:bodyPr/>
                      </wps:wsp>
                      <wps:wsp>
                        <wps:cNvPr id="1450" name="Rectangle 1450"/>
                        <wps:cNvSpPr/>
                        <wps:spPr>
                          <a:xfrm>
                            <a:off x="1136904" y="959375"/>
                            <a:ext cx="55432" cy="202082"/>
                          </a:xfrm>
                          <a:prstGeom prst="rect">
                            <a:avLst/>
                          </a:prstGeom>
                          <a:ln>
                            <a:noFill/>
                          </a:ln>
                        </wps:spPr>
                        <wps:txbx>
                          <w:txbxContent>
                            <w:p w14:paraId="7A6858AB"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g:wgp>
                  </a:graphicData>
                </a:graphic>
              </wp:inline>
            </w:drawing>
          </mc:Choice>
          <mc:Fallback>
            <w:pict>
              <v:group w14:anchorId="73ECA6BD" id="Group 14398" o:spid="_x0000_s1111" style="width:92.8pt;height:87.5pt;mso-position-horizontal-relative:char;mso-position-vertical-relative:line" coordsize="11785,1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">
                <v:rect id="Rectangle 1428" o:spid="_x0000_s1112" style="position:absolute;top:5054;width:88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9scA&#10;AADdAAAADwAAAGRycy9kb3ducmV2LnhtbESPQWvCQBCF74L/YRmhN91UStGYjYi26LFqwfY2ZMck&#10;NDsbsluT9td3DkJvM7w3732TrQfXqBt1ofZs4HGWgCIuvK25NPB+fp0uQIWIbLHxTAZ+KMA6H48y&#10;TK3v+Ui3UyyVhHBI0UAVY5tqHYqKHIaZb4lFu/rOYZS1K7XtsJdw1+h5kjxrhzVLQ4UtbSsqvk7f&#10;zsB+0W4+Dv63L5uXz/3l7bLcnZfRmIfJsFmBijTEf/P9+mAF/2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nVvbHAAAA3QAAAA8AAAAAAAAAAAAAAAAAmAIAAGRy&#10;cy9kb3ducmV2LnhtbFBLBQYAAAAABAAEAPUAAACMAwAAAAA=&#10;" filled="f" stroked="f">
                  <v:textbox inset="0,0,0,0">
                    <w:txbxContent>
                      <w:p w14:paraId="7634D4B2" w14:textId="77777777" w:rsidR="00FD4549" w:rsidRDefault="00FD4549" w:rsidP="00EB3EC2">
                        <w:pPr>
                          <w:spacing w:after="0" w:line="276" w:lineRule="auto"/>
                        </w:pPr>
                        <w:r>
                          <w:rPr>
                            <w:rFonts w:ascii="Arial" w:eastAsia="Arial" w:hAnsi="Arial" w:cs="Arial"/>
                            <w:b/>
                            <w:sz w:val="14"/>
                          </w:rPr>
                          <w:t xml:space="preserve">H </w:t>
                        </w:r>
                      </w:p>
                    </w:txbxContent>
                  </v:textbox>
                </v:rect>
                <v:shape id="Shape 1429" o:spid="_x0000_s1113" style="position:absolute;left:800;top:4412;width:3125;height:1150;visibility:visible;mso-wrap-style:square;v-text-anchor:top" coordsize="312437,115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WFsMA&#10;AADdAAAADwAAAGRycy9kb3ducmV2LnhtbERPTWsCMRC9C/6HMEIvolmltHZrFJEVCl6qtvdpMm4W&#10;N5N1E3X9902h4G0e73Pmy87V4kptqDwrmIwzEMTam4pLBV+HzWgGIkRkg7VnUnCnAMtFvzfH3Pgb&#10;7+i6j6VIIRxyVGBjbHIpg7bkMIx9Q5y4o28dxgTbUpoWbync1XKaZS/SYcWpwWJDa0v6tL84Ba8X&#10;Xey2P3Ybz5vhQRdF+W3vn0o9DbrVO4hIXXyI/90fJs1/nr7B3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IWFsMAAADdAAAADwAAAAAAAAAAAAAAAACYAgAAZHJzL2Rv&#10;d25yZXYueG1sUEsFBgAAAAAEAAQA9QAAAIgDAAAAAA==&#10;" path="m,66292l112018,,312437,115055e" filled="f" strokeweight=".23928mm">
                  <v:stroke endcap="round"/>
                  <v:path arrowok="t" textboxrect="0,0,312437,115055"/>
                </v:shape>
                <v:rect id="Rectangle 1430" o:spid="_x0000_s1114" style="position:absolute;left:1562;top:2364;width:95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LccA&#10;AADdAAAADwAAAGRycy9kb3ducmV2LnhtbESPT2vCQBDF70K/wzKCN93YS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IzC3HAAAA3QAAAA8AAAAAAAAAAAAAAAAAmAIAAGRy&#10;cy9kb3ducmV2LnhtbFBLBQYAAAAABAAEAPUAAACMAwAAAAA=&#10;" filled="f" stroked="f">
                  <v:textbox inset="0,0,0,0">
                    <w:txbxContent>
                      <w:p w14:paraId="58C1DEF3" w14:textId="77777777" w:rsidR="00FD4549" w:rsidRDefault="00FD4549" w:rsidP="00EB3EC2">
                        <w:pPr>
                          <w:spacing w:after="0" w:line="276" w:lineRule="auto"/>
                        </w:pPr>
                        <w:r>
                          <w:rPr>
                            <w:rFonts w:ascii="Arial" w:eastAsia="Arial" w:hAnsi="Arial" w:cs="Arial"/>
                            <w:b/>
                            <w:sz w:val="14"/>
                          </w:rPr>
                          <w:t>O</w:t>
                        </w:r>
                      </w:p>
                    </w:txbxContent>
                  </v:textbox>
                </v:rect>
                <v:shape id="Shape 1431" o:spid="_x0000_s1115" style="position:absolute;left:1806;top:3215;width:0;height:1273;visibility:visible;mso-wrap-style:square;v-text-anchor:top" coordsize="0,12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t+sUA&#10;AADdAAAADwAAAGRycy9kb3ducmV2LnhtbERPTWsCMRC9C/0PYYReSs1qi8jWKFYQpJ6qFj1ON+Nm&#10;cTNZNnFN++ubguBtHu9zpvNoa9FR6yvHCoaDDARx4XTFpYL9bvU8AeEDssbaMSn4IQ/z2UNvirl2&#10;V/6kbhtKkULY56jAhNDkUvrCkEU/cA1x4k6utRgSbEupW7ymcFvLUZaNpcWKU4PBhpaGivP2YhVs&#10;1l+/cfKxOfCy+46Ly/H9/LQ3Sj324+INRKAY7uKbe63T/NeXIfx/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q36xQAAAN0AAAAPAAAAAAAAAAAAAAAAAJgCAABkcnMv&#10;ZG93bnJldi54bWxQSwUGAAAAAAQABAD1AAAAigMAAAAA&#10;" path="m,127258l,e" filled="f" strokeweight=".23928mm">
                  <v:stroke endcap="round"/>
                  <v:path arrowok="t" textboxrect="0,0,0,127258"/>
                </v:shape>
                <v:shape id="Shape 1432" o:spid="_x0000_s1116" style="position:absolute;left:2027;top:3215;width:0;height:1265;visibility:visible;mso-wrap-style:square;v-text-anchor:top" coordsize="0,1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ulsMA&#10;AADdAAAADwAAAGRycy9kb3ducmV2LnhtbERPS4vCMBC+L/gfwgje1lQtS61GEV94cA/qPq5DM7bF&#10;ZlKaWLv/fiMs7G0+vufMl52pREuNKy0rGA0jEMSZ1SXnCj4uu9cEhPPIGivLpOCHHCwXvZc5pto+&#10;+ETt2ecihLBLUUHhfZ1K6bKCDLqhrYkDd7WNQR9gk0vd4COEm0qOo+hNGiw5NBRY07qg7Ha+GwXJ&#10;/rSSn5v3r7bk+BBP4+P2WzqlBv1uNQPhqfP/4j/3QYf58WQMz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ulsMAAADdAAAADwAAAAAAAAAAAAAAAACYAgAAZHJzL2Rv&#10;d25yZXYueG1sUEsFBgAAAAAEAAQA9QAAAIgDAAAAAA==&#10;" path="m,126490l,e" filled="f" strokeweight=".23928mm">
                  <v:stroke endcap="round"/>
                  <v:path arrowok="t" textboxrect="0,0,0,126490"/>
                </v:shape>
                <v:shape id="Shape 1433" o:spid="_x0000_s1117" style="position:absolute;left:3925;top:4427;width:2019;height:1135;visibility:visible;mso-wrap-style:square;v-text-anchor:top" coordsize="201943,1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6R8QA&#10;AADdAAAADwAAAGRycy9kb3ducmV2LnhtbERPTWsCMRC9F/wPYYRepGbVImVrFBUqRb24CuJtuhl3&#10;FzeTJYm6/femIPQ2j/c5k1lranEj5yvLCgb9BARxbnXFhYLD/uvtA4QPyBpry6TglzzMpp2XCaba&#10;3nlHtywUIoawT1FBGUKTSunzkgz6vm2II3e2zmCI0BVSO7zHcFPLYZKMpcGKY0OJDS1Lyi/Z1ShY&#10;/2wWJ/SnSzIM2mWr3vY43+RKvXbb+SeIQG34Fz/d3zrOfx+N4O+be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ukfEAAAA3QAAAA8AAAAAAAAAAAAAAAAAmAIAAGRycy9k&#10;b3ducmV2LnhtbFBLBQYAAAAABAAEAPUAAACJAwAAAAA=&#10;" path="m,113544l201943,e" filled="f" strokeweight=".23928mm">
                  <v:stroke endcap="round"/>
                  <v:path arrowok="t" textboxrect="0,0,201943,113544"/>
                </v:shape>
                <v:shape id="Shape 1434" o:spid="_x0000_s1118" style="position:absolute;left:3925;top:4267;width:1737;height:983;visibility:visible;mso-wrap-style:square;v-text-anchor:top" coordsize="173740,9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FbsMA&#10;AADdAAAADwAAAGRycy9kb3ducmV2LnhtbERPTWsCMRC9C/6HMEJvmtWKtKtRRFB6kaIWobdhM26W&#10;3UyWTarRX98UCt7m8T5nsYq2EVfqfOVYwXiUgSAunK64VPB12g7fQPiArLFxTAru5GG17PcWmGt3&#10;4wNdj6EUKYR9jgpMCG0upS8MWfQj1xIn7uI6iyHBrpS6w1sKt42cZNlMWqw4NRhsaWOoqI8/VsFp&#10;+xl3Eb/No9zV53i+v8c62yv1MojrOYhAMTzF/+4PneZPX6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eFbsMAAADdAAAADwAAAAAAAAAAAAAAAACYAgAAZHJzL2Rv&#10;d25yZXYueG1sUEsFBgAAAAAEAAQA9QAAAIgDAAAAAA==&#10;" path="m,98293l173740,e" filled="f" strokeweight=".23928mm">
                  <v:stroke endcap="round"/>
                  <v:path arrowok="t" textboxrect="0,0,173740,98293"/>
                </v:shape>
                <v:rect id="Rectangle 1435" o:spid="_x0000_s1119" style="position:absolute;left:7109;top:5054;width:955;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tcUA&#10;AADdAAAADwAAAGRycy9kb3ducmV2LnhtbERPS2vCQBC+F/wPywi91U2tFpO6ivhAjzYW0t6G7DQJ&#10;ZmdDdjVpf323IHibj+8582VvanGl1lWWFTyPIhDEudUVFwo+TrunGQjnkTXWlknBDzlYLgYPc0y0&#10;7fidrqkvRAhhl6CC0vsmkdLlJRl0I9sQB+7btgZ9gG0hdYtdCDe1HEfRqzRYcWgosaF1Sfk5vRgF&#10;+1mz+jzY366ot1/77JjFm1PslXoc9qs3EJ56fxff3Acd5k9e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2+1xQAAAN0AAAAPAAAAAAAAAAAAAAAAAJgCAABkcnMv&#10;ZG93bnJldi54bWxQSwUGAAAAAAQABAD1AAAAigMAAAAA&#10;" filled="f" stroked="f">
                  <v:textbox inset="0,0,0,0">
                    <w:txbxContent>
                      <w:p w14:paraId="3E65FB7F" w14:textId="77777777" w:rsidR="00FD4549" w:rsidRDefault="00FD4549" w:rsidP="00EB3EC2">
                        <w:pPr>
                          <w:spacing w:after="0" w:line="276" w:lineRule="auto"/>
                        </w:pPr>
                        <w:r>
                          <w:rPr>
                            <w:rFonts w:ascii="Arial" w:eastAsia="Arial" w:hAnsi="Arial" w:cs="Arial"/>
                            <w:b/>
                            <w:sz w:val="14"/>
                          </w:rPr>
                          <w:t>O</w:t>
                        </w:r>
                      </w:p>
                    </w:txbxContent>
                  </v:textbox>
                </v:rect>
                <v:shape id="Shape 1436" o:spid="_x0000_s1120" style="position:absolute;left:5944;top:4427;width:1097;height:670;visibility:visible;mso-wrap-style:square;v-text-anchor:top" coordsize="109738,6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RH8UA&#10;AADdAAAADwAAAGRycy9kb3ducmV2LnhtbERPTWvCQBC9F/wPywi91Y22iqZughakvXjQFu1xmp0m&#10;wexs2N1q7K93BcHbPN7nzPPONOJIzteWFQwHCQjiwuqaSwVfn6unKQgfkDU2lknBmTzkWe9hjqm2&#10;J97QcRtKEUPYp6igCqFNpfRFRQb9wLbEkfu1zmCI0JVSOzzFcNPIUZJMpMGaY0OFLb1VVBy2f0aB&#10;+zmPVztc7ux6MXP/vt5337N3pR773eIVRKAu3MU394eO81+eJ3D9Jp4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ZEfxQAAAN0AAAAPAAAAAAAAAAAAAAAAAJgCAABkcnMv&#10;ZG93bnJldi54bWxQSwUGAAAAAAQABAD1AAAAigMAAAAA&#10;" path="m,l109738,67061e" filled="f" strokeweight=".23928mm">
                  <v:stroke endcap="round"/>
                  <v:path arrowok="t" textboxrect="0,0,109738,67061"/>
                </v:shape>
                <v:rect id="Rectangle 1437" o:spid="_x0000_s1121" style="position:absolute;left:3611;top:6936;width:887;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UWcUA&#10;AADdAAAADwAAAGRycy9kb3ducmV2LnhtbERPS2vCQBC+F/wPywi91U2tWJO6ivhAjzYW0t6G7DQJ&#10;ZmdDdjVpf323IHibj+8582VvanGl1lWWFTyPIhDEudUVFwo+TrunGQjnkTXWlknBDzlYLgYPc0y0&#10;7fidrqkvRAhhl6CC0vsmkdLlJRl0I9sQB+7btgZ9gG0hdYtdCDe1HEfRVBqsODSU2NC6pPycXoyC&#10;/axZfR7sb1fU2699dszizSn2Sj0O+9UbCE+9v4tv7oMO8ycv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RZxQAAAN0AAAAPAAAAAAAAAAAAAAAAAJgCAABkcnMv&#10;ZG93bnJldi54bWxQSwUGAAAAAAQABAD1AAAAigMAAAAA&#10;" filled="f" stroked="f">
                  <v:textbox inset="0,0,0,0">
                    <w:txbxContent>
                      <w:p w14:paraId="3B1BA032" w14:textId="77777777" w:rsidR="00FD4549" w:rsidRDefault="00FD4549" w:rsidP="00EB3EC2">
                        <w:pPr>
                          <w:spacing w:after="0" w:line="276" w:lineRule="auto"/>
                        </w:pPr>
                        <w:r>
                          <w:rPr>
                            <w:rFonts w:ascii="Arial" w:eastAsia="Arial" w:hAnsi="Arial" w:cs="Arial"/>
                            <w:b/>
                            <w:sz w:val="14"/>
                          </w:rPr>
                          <w:t xml:space="preserve">H </w:t>
                        </w:r>
                      </w:p>
                    </w:txbxContent>
                  </v:textbox>
                </v:rect>
                <v:shape id="Shape 1438" o:spid="_x0000_s1122" style="position:absolute;left:3925;top:5562;width:0;height:1204;visibility:visible;mso-wrap-style:square;v-text-anchor:top" coordsize="0,120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RsUA&#10;AADdAAAADwAAAGRycy9kb3ducmV2LnhtbESPT2/CMAzF70j7DpEn7QbpGP9UCGgCTRonoHDgaDVe&#10;U61xqiZA9+3nw6TdbL3n935ebXrfqDt1sQ5s4HWUgSIug625MnA5fwwXoGJCttgEJgM/FGGzfhqs&#10;MLfhwSe6F6lSEsIxRwMupTbXOpaOPMZRaIlF+wqdxyRrV2nb4UPCfaPHWTbTHmuWBoctbR2V38XN&#10;G2D0BS/O+115mPf76Y2v7jieGPPy3L8vQSXq07/57/rTCv7kTX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RGxQAAAN0AAAAPAAAAAAAAAAAAAAAAAJgCAABkcnMv&#10;ZG93bnJldi54bWxQSwUGAAAAAAQABAD1AAAAigMAAAAA&#10;" path="m,l,120395e" filled="f" strokeweight=".23928mm">
                  <v:stroke endcap="round"/>
                  <v:path arrowok="t" textboxrect="0,0,0,120395"/>
                </v:shape>
                <v:rect id="Rectangle 1439" o:spid="_x0000_s1123" style="position:absolute;left:5623;top:2372;width:88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sMQA&#10;AADdAAAADwAAAGRycy9kb3ducmV2LnhtbERPS2vCQBC+C/6HZQRvuqmK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ZbDEAAAA3QAAAA8AAAAAAAAAAAAAAAAAmAIAAGRycy9k&#10;b3ducmV2LnhtbFBLBQYAAAAABAAEAPUAAACJAwAAAAA=&#10;" filled="f" stroked="f">
                  <v:textbox inset="0,0,0,0">
                    <w:txbxContent>
                      <w:p w14:paraId="2420B23C" w14:textId="77777777" w:rsidR="00FD4549" w:rsidRDefault="00FD4549" w:rsidP="00EB3EC2">
                        <w:pPr>
                          <w:spacing w:after="0" w:line="276" w:lineRule="auto"/>
                        </w:pPr>
                        <w:r>
                          <w:rPr>
                            <w:rFonts w:ascii="Arial" w:eastAsia="Arial" w:hAnsi="Arial" w:cs="Arial"/>
                            <w:b/>
                            <w:sz w:val="14"/>
                          </w:rPr>
                          <w:t xml:space="preserve">H </w:t>
                        </w:r>
                      </w:p>
                    </w:txbxContent>
                  </v:textbox>
                </v:rect>
                <v:shape id="Shape 1440" o:spid="_x0000_s1124" style="position:absolute;left:5944;top:3208;width:0;height:1219;visibility:visible;mso-wrap-style:square;v-text-anchor:top" coordsize="0,12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gsYA&#10;AADdAAAADwAAAGRycy9kb3ducmV2LnhtbESPzW7CQAyE75V4h5Ur9VY2LT9CgQVRJApCuQR4ACvr&#10;JlGz3ii7kPTt6wMSN1sznvm82gyuUXfqQu3ZwMc4AUVceFtzaeB62b8vQIWIbLHxTAb+KMBmPXpZ&#10;YWp9zzndz7FUEsIhRQNVjG2qdSgqchjGviUW7cd3DqOsXalth72Eu0Z/JslcO6xZGipsaVdR8Xu+&#10;OQMHn8yG69eMv0+XY5/lMesneWbM2+uwXYKKNMSn+XF9tII/nQq/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gsYAAADdAAAADwAAAAAAAAAAAAAAAACYAgAAZHJz&#10;L2Rvd25yZXYueG1sUEsFBgAAAAAEAAQA9QAAAIsDAAAAAA==&#10;" path="m,121919l,e" filled="f" strokeweight=".23928mm">
                  <v:stroke endcap="round"/>
                  <v:path arrowok="t" textboxrect="0,0,0,121919"/>
                </v:shape>
                <v:rect id="Rectangle 1441" o:spid="_x0000_s1125" style="position:absolute;left:8877;top:4955;width:886;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ay8MA&#10;AADdAAAADwAAAGRycy9kb3ducmV2LnhtbERPTYvCMBC9C/6HMMLeNHWR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Iay8MAAADdAAAADwAAAAAAAAAAAAAAAACYAgAAZHJzL2Rv&#10;d25yZXYueG1sUEsFBgAAAAAEAAQA9QAAAIgDAAAAAA==&#10;" filled="f" stroked="f">
                  <v:textbox inset="0,0,0,0">
                    <w:txbxContent>
                      <w:p w14:paraId="7E03082B" w14:textId="77777777" w:rsidR="00FD4549" w:rsidRDefault="00FD4549" w:rsidP="00EB3EC2">
                        <w:pPr>
                          <w:spacing w:after="0" w:line="276" w:lineRule="auto"/>
                        </w:pPr>
                        <w:r>
                          <w:rPr>
                            <w:rFonts w:ascii="Arial" w:eastAsia="Arial" w:hAnsi="Arial" w:cs="Arial"/>
                            <w:b/>
                            <w:sz w:val="14"/>
                          </w:rPr>
                          <w:t xml:space="preserve">N </w:t>
                        </w:r>
                      </w:p>
                    </w:txbxContent>
                  </v:textbox>
                </v:rect>
                <v:shape id="Shape 1442" o:spid="_x0000_s1126" style="position:absolute;left:8055;top:4168;width:731;height:701;visibility:visible;mso-wrap-style:square;v-text-anchor:top" coordsize="73159,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aK8MA&#10;AADdAAAADwAAAGRycy9kb3ducmV2LnhtbERPTWvCQBC9F/wPywi91Y0Si6SuIkIgIApGodchOyZp&#10;s7Mhuybpv3cFobd5vM9Zb0fTiJ46V1tWMJ9FIIgLq2suFVwv6ccKhPPIGhvLpOCPHGw3k7c1JtoO&#10;fKY+96UIIewSVFB53yZSuqIig25mW+LA3Wxn0AfYlVJ3OIRw08hFFH1KgzWHhgpb2ldU/OZ3o+Dk&#10;j9/pkB37eH9bpvcs/skP84tS79Nx9wXC0+j/xS93psP8OF7A8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daK8MAAADdAAAADwAAAAAAAAAAAAAAAACYAgAAZHJzL2Rv&#10;d25yZXYueG1sUEsFBgAAAAAEAAQA9QAAAIgDAAAAAA==&#10;" path="m73159,70109l,e" filled="f" strokeweight=".23928mm">
                  <v:stroke endcap="round"/>
                  <v:path arrowok="t" textboxrect="0,0,73159,70109"/>
                </v:shape>
                <v:shape id="Shape 1443" o:spid="_x0000_s1127" style="position:absolute;left:9602;width:1379;height:4853;visibility:visible;mso-wrap-style:square;v-text-anchor:top" coordsize="137929,48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Vu8MA&#10;AADdAAAADwAAAGRycy9kb3ducmV2LnhtbERPS4vCMBC+C/sfwgheFk1XXZVqFBFcBJHFx8Hj0Ixt&#10;sZmUJGr33xthwdt8fM+ZLRpTiTs5X1pW8NVLQBBnVpecKzgd190JCB+QNVaWScEfeVjMP1ozTLV9&#10;8J7uh5CLGMI+RQVFCHUqpc8KMuh7tiaO3MU6gyFCl0vt8BHDTSX7STKSBkuODQXWtCooux5uRsHP&#10;+fMb19ltu9wNwtj55Pdary5KddrNcgoiUBPe4n/3Rsf5w+EA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jVu8MAAADdAAAADwAAAAAAAAAAAAAAAACYAgAAZHJzL2Rv&#10;d25yZXYueG1sUEsFBgAAAAAEAAQA9QAAAIgDAAAAAA==&#10;" path="m,485394l70111,414530,27435,262891,137929,150871,92973,e" filled="f" strokeweight=".23928mm">
                  <v:stroke endcap="round"/>
                  <v:path arrowok="t" textboxrect="0,0,137929,485394"/>
                </v:shape>
                <v:shape id="Shape 1444" o:spid="_x0000_s1128" style="position:absolute;left:7308;top:30;width:1143;height:4138;visibility:visible;mso-wrap-style:square;v-text-anchor:top" coordsize="114311,413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aDMIA&#10;AADdAAAADwAAAGRycy9kb3ducmV2LnhtbERPS2rDMBDdF3IHMYXuatnGSYwbxYSGQhbZ5HOAwZpa&#10;ptbIWKrj3D4qFLKbx/vOpp5tLyYafedYQZakIIgbpztuFVwvX+8lCB+QNfaOScGdPNTbxcsGK+1u&#10;fKLpHFoRQ9hXqMCEMFRS+saQRZ+4gThy3260GCIcW6lHvMVw28s8TVfSYsexweBAn4aan/OvVdDL&#10;bN1imTfraX9cLb253DHfK/X2Ou8+QASaw1P87z7oOL8oCvj7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5oMwgAAAN0AAAAPAAAAAAAAAAAAAAAAAJgCAABkcnMvZG93&#10;bnJldi54bWxQSwUGAAAAAAQABAD1AAAAhwMAAAAA&#10;" path="m74683,413762l114311,262123,,153163,40396,e" filled="f" strokeweight=".23928mm">
                  <v:stroke endcap="round"/>
                  <v:path arrowok="t" textboxrect="0,0,114311,413762"/>
                </v:shape>
                <v:shape id="Shape 1445" o:spid="_x0000_s1129" style="position:absolute;left:7407;top:5692;width:1356;height:4838;visibility:visible;mso-wrap-style:square;v-text-anchor:top" coordsize="135636,48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JasIA&#10;AADdAAAADwAAAGRycy9kb3ducmV2LnhtbERP3WrCMBS+F3yHcAa7kTVRdIxqFBGE3cmqD3DWHNOy&#10;5qQ2sVaf3gwGuzsf3+9ZbQbXiJ66UHvWMM0UCOLSm5qthtNx//YBIkRkg41n0nCnAJv1eLTC3Pgb&#10;f1FfRCtSCIccNVQxtrmUoazIYch8S5y4s+8cxgQ7K02HtxTuGjlT6l06rDk1VNjSrqLyp7g6DZMi&#10;usd035aP++W7P8xUrazdaf36MmyXICIN8V/85/40af58voDfb9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ElqwgAAAN0AAAAPAAAAAAAAAAAAAAAAAJgCAABkcnMvZG93&#10;bnJldi54bWxQSwUGAAAAAAQABAD1AAAAhwMAAAAA&#10;" path="m135636,l67818,68585r42676,150115l,331476,43432,483870e" filled="f" strokeweight=".23928mm">
                  <v:stroke endcap="round"/>
                  <v:path arrowok="t" textboxrect="0,0,135636,483870"/>
                </v:shape>
                <v:shape id="Shape 1446" o:spid="_x0000_s1130" style="position:absolute;left:9647;top:5692;width:1433;height:4793;visibility:visible;mso-wrap-style:square;v-text-anchor:top" coordsize="143257,47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HsIA&#10;AADdAAAADwAAAGRycy9kb3ducmV2LnhtbERPTWvCQBC9F/wPyxS8NZuWoCV1FRGiQk+a9j5kxySY&#10;nY3Zra7+ercgeJvH+5zZIphOnGlwrWUF70kKgriyuuVawU9ZvH2CcB5ZY2eZFFzJwWI+eplhru2F&#10;d3Te+1rEEHY5Kmi873MpXdWQQZfYnjhyBzsY9BEOtdQDXmK46eRHmk6kwZZjQ4M9rRqqjvs/o2Dz&#10;u73Zb3NaT7MTF+ZoizLIQqnxa1h+gfAU/FP8cG91nJ9lE/j/Jp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dgewgAAAN0AAAAPAAAAAAAAAAAAAAAAAJgCAABkcnMvZG93&#10;bnJldi54bWxQSwUGAAAAAAQABAD1AAAAhwMAAAAA&#10;" path="m,l68587,65537,28959,217932,143257,326904,102873,479299e" filled="f" strokeweight=".23928mm">
                  <v:stroke endcap="round"/>
                  <v:path arrowok="t" textboxrect="0,0,143257,479299"/>
                </v:shape>
                <v:shape id="Shape 1447" o:spid="_x0000_s1131" style="position:absolute;left:7430;top:4655;width:335;height:0;visibility:visible;mso-wrap-style:square;v-text-anchor:top" coordsize="335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OAMQA&#10;AADdAAAADwAAAGRycy9kb3ducmV2LnhtbERPS2sCMRC+F/wPYQq91UQrVbZGEctCL5X6QHscNuNm&#10;6Way3aTu9t+bQsHbfHzPmS97V4sLtaHyrGE0VCCIC28qLjUc9vnjDESIyAZrz6ThlwIsF4O7OWbG&#10;d7ylyy6WIoVwyFCDjbHJpAyFJYdh6BvixJ196zAm2JbStNilcFfLsVLP0mHFqcFiQ2tLxdfux2lo&#10;9io/nlT3tDmPXs37d17aT/mh9cN9v3oBEamPN/G/+82k+ZPJF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DgDEAAAA3QAAAA8AAAAAAAAAAAAAAAAAmAIAAGRycy9k&#10;b3ducmV2LnhtbFBLBQYAAAAABAAEAPUAAACJAwAAAAA=&#10;" path="m,l33531,e" filled="f" strokeweight=".20956mm">
                  <v:stroke endcap="round"/>
                  <v:path arrowok="t" textboxrect="0,0,33531,0"/>
                </v:shape>
                <v:shape id="Shape 1448" o:spid="_x0000_s1132" style="position:absolute;left:8901;top:4488;width:358;height:0;visibility:visible;mso-wrap-style:square;v-text-anchor:top" coordsize="35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X18kA&#10;AADdAAAADwAAAGRycy9kb3ducmV2LnhtbESPQUvDQBCF74L/YRnBi9iNpbQldltaoUQLPbRa0duY&#10;HZNgdjZk1yT9952D4G2G9+a9bxarwdWqozZUng08jBJQxLm3FRcG3l6393NQISJbrD2TgTMFWC2v&#10;rxaYWt/zgbpjLJSEcEjRQBljk2od8pIchpFviEX79q3DKGtbaNtiL+Gu1uMkmWqHFUtDiQ09lZT/&#10;HH+dgX3fzdebzcfX6SXbfd4Vp6x6n2XG3N4M60dQkYb4b/67fraCP5kIrnwjI+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IX18kAAADdAAAADwAAAAAAAAAAAAAAAACYAgAA&#10;ZHJzL2Rvd25yZXYueG1sUEsFBgAAAAAEAAQA9QAAAI4DAAAAAA==&#10;" path="m,l35811,e" filled="f" strokeweight=".20956mm">
                  <v:stroke endcap="round"/>
                  <v:path arrowok="t" textboxrect="0,0,35811,0"/>
                </v:shape>
                <v:shape id="Shape 1449" o:spid="_x0000_s1133" style="position:absolute;left:9076;top:4320;width:0;height:351;visibility:visible;mso-wrap-style:square;v-text-anchor:top" coordsize="0,3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xA8IA&#10;AADdAAAADwAAAGRycy9kb3ducmV2LnhtbERPTYvCMBC9C/6HMII3TV3cRWujiKB4cA9a8Tw006bY&#10;TEqT1frvzcLC3ubxPifb9LYRD+p87VjBbJqAIC6crrlScM33kwUIH5A1No5JwYs8bNbDQYapdk8+&#10;0+MSKhFD2KeowITQplL6wpBFP3UtceRK11kMEXaV1B0+Y7ht5EeSfEmLNccGgy3tDBX3y49VcMtP&#10;x+T78xrKkzPnu9sdbtv8oNR41G9XIAL14V/85z7qOH8+X8L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fEDwgAAAN0AAAAPAAAAAAAAAAAAAAAAAJgCAABkcnMvZG93&#10;bnJldi54bWxQSwUGAAAAAAQABAD1AAAAhwMAAAAA&#10;" path="m,l,35048e" filled="f" strokeweight=".20956mm">
                  <v:stroke endcap="round"/>
                  <v:path arrowok="t" textboxrect="0,0,0,35048"/>
                </v:shape>
                <v:rect id="Rectangle 1450" o:spid="_x0000_s1134" style="position:absolute;left:11369;top:9593;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pjccA&#10;AADdAAAADwAAAGRycy9kb3ducmV2LnhtbESPT2vCQBDF70K/wzKCN91YatHoKtJW9OifgvU2ZKdJ&#10;aHY2ZFeT9tM7h4K3Gd6b936zWHWuUjdqQunZwHiUgCLOvC05N/B52gynoEJEtlh5JgO/FGC1fOot&#10;MLW+5QPdjjFXEsIhRQNFjHWqdcgKchhGviYW7ds3DqOsTa5tg62Eu0o/J8mrdliyNBRY01tB2c/x&#10;6gxsp/X6a+f/2rz6uGzP+/Ps/TSLxgz63XoOKlIXH+b/650V/JeJ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XKY3HAAAA3QAAAA8AAAAAAAAAAAAAAAAAmAIAAGRy&#10;cy9kb3ducmV2LnhtbFBLBQYAAAAABAAEAPUAAACMAwAAAAA=&#10;" filled="f" stroked="f">
                  <v:textbox inset="0,0,0,0">
                    <w:txbxContent>
                      <w:p w14:paraId="7A6858AB" w14:textId="77777777" w:rsidR="00FD4549" w:rsidRDefault="00FD4549" w:rsidP="00EB3EC2">
                        <w:pPr>
                          <w:spacing w:after="0" w:line="276" w:lineRule="auto"/>
                        </w:pPr>
                        <w:r>
                          <w:rPr>
                            <w:sz w:val="26"/>
                          </w:rPr>
                          <w:t xml:space="preserve"> </w:t>
                        </w:r>
                      </w:p>
                    </w:txbxContent>
                  </v:textbox>
                </v:rect>
                <w10:anchorlock/>
              </v:group>
            </w:pict>
          </mc:Fallback>
        </mc:AlternateContent>
      </w:r>
    </w:p>
    <w:p w14:paraId="6F249233" w14:textId="77777777" w:rsidR="00EB3EC2" w:rsidRPr="00ED62FA" w:rsidRDefault="00EB3EC2" w:rsidP="0068519E">
      <w:pPr>
        <w:spacing w:after="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sz w:val="22"/>
        </w:rPr>
        <w:tab/>
      </w:r>
    </w:p>
    <w:p w14:paraId="6909A6C9" w14:textId="77777777" w:rsidR="00EB3EC2" w:rsidRPr="00ED62FA" w:rsidRDefault="00EB3EC2" w:rsidP="0068519E">
      <w:pPr>
        <w:spacing w:after="389" w:line="360" w:lineRule="auto"/>
        <w:ind w:left="21" w:right="1302"/>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32505B64" w14:textId="77777777" w:rsidR="00EB3EC2" w:rsidRPr="00ED62FA" w:rsidRDefault="00EB3EC2" w:rsidP="0068519E">
      <w:pPr>
        <w:spacing w:after="389" w:line="360" w:lineRule="auto"/>
        <w:ind w:left="21" w:right="1302"/>
        <w:jc w:val="both"/>
        <w:rPr>
          <w:rFonts w:asciiTheme="majorBidi" w:eastAsia="Times New Roman" w:hAnsiTheme="majorBidi" w:cstheme="majorBidi"/>
          <w:sz w:val="22"/>
        </w:rPr>
      </w:pPr>
    </w:p>
    <w:p w14:paraId="4FCED428" w14:textId="32E0F368" w:rsidR="00EB3EC2" w:rsidRPr="00C431B2" w:rsidRDefault="00EB3EC2" w:rsidP="0068519E">
      <w:pPr>
        <w:spacing w:after="389" w:line="360" w:lineRule="auto"/>
        <w:ind w:left="21" w:right="1302"/>
        <w:jc w:val="both"/>
        <w:rPr>
          <w:rFonts w:asciiTheme="majorBidi" w:eastAsia="Times New Roman" w:hAnsiTheme="majorBidi" w:cstheme="majorBidi"/>
          <w:sz w:val="22"/>
        </w:rPr>
      </w:pPr>
      <w:r w:rsidRPr="00ED62FA">
        <w:rPr>
          <w:rFonts w:asciiTheme="majorBidi" w:eastAsia="Times New Roman" w:hAnsiTheme="majorBidi" w:cstheme="majorBidi"/>
          <w:b/>
          <w:bCs/>
          <w:sz w:val="22"/>
        </w:rPr>
        <w:t>Fig.1</w:t>
      </w:r>
      <w:r w:rsidR="006644EA" w:rsidRPr="00ED62FA">
        <w:rPr>
          <w:rFonts w:asciiTheme="majorBidi" w:eastAsia="Times New Roman" w:hAnsiTheme="majorBidi" w:cstheme="majorBidi"/>
          <w:b/>
          <w:bCs/>
          <w:sz w:val="22"/>
        </w:rPr>
        <w:t>1</w:t>
      </w:r>
      <w:r w:rsidRPr="00ED62FA">
        <w:rPr>
          <w:rFonts w:asciiTheme="majorBidi" w:eastAsia="Times New Roman" w:hAnsiTheme="majorBidi" w:cstheme="majorBidi"/>
          <w:b/>
          <w:bCs/>
          <w:sz w:val="22"/>
        </w:rPr>
        <w:t xml:space="preserve">.2. </w:t>
      </w:r>
      <w:r w:rsidRPr="00C431B2">
        <w:rPr>
          <w:rFonts w:asciiTheme="majorBidi" w:eastAsia="Times New Roman" w:hAnsiTheme="majorBidi" w:cstheme="majorBidi"/>
          <w:sz w:val="22"/>
        </w:rPr>
        <w:t>IR spectrum of Malondialdehyde tetrabutyl ammonium salt molecule</w:t>
      </w:r>
    </w:p>
    <w:p w14:paraId="4CADF1A6" w14:textId="77777777" w:rsidR="00EB3EC2" w:rsidRPr="00ED62FA" w:rsidRDefault="00EB3EC2" w:rsidP="0068519E">
      <w:pPr>
        <w:keepNext/>
        <w:keepLines/>
        <w:spacing w:after="362" w:line="360" w:lineRule="auto"/>
        <w:ind w:left="16" w:hanging="10"/>
        <w:jc w:val="both"/>
        <w:outlineLvl w:val="1"/>
        <w:rPr>
          <w:rFonts w:asciiTheme="majorBidi" w:eastAsia="Times New Roman" w:hAnsiTheme="majorBidi" w:cstheme="majorBidi"/>
          <w:b/>
          <w:sz w:val="22"/>
        </w:rPr>
      </w:pPr>
      <w:r w:rsidRPr="00ED62FA">
        <w:rPr>
          <w:rFonts w:asciiTheme="majorBidi" w:eastAsia="Calibri" w:hAnsiTheme="majorBidi" w:cstheme="majorBidi"/>
          <w:b/>
          <w:noProof/>
          <w:sz w:val="22"/>
          <w:lang w:val="bg-BG" w:eastAsia="bg-BG"/>
        </w:rPr>
        <w:lastRenderedPageBreak/>
        <mc:AlternateContent>
          <mc:Choice Requires="wpg">
            <w:drawing>
              <wp:anchor distT="0" distB="0" distL="114300" distR="114300" simplePos="0" relativeHeight="251596288" behindDoc="0" locked="0" layoutInCell="1" allowOverlap="1" wp14:anchorId="2E26CDB9" wp14:editId="5139489C">
                <wp:simplePos x="0" y="0"/>
                <wp:positionH relativeFrom="margin">
                  <wp:posOffset>-635</wp:posOffset>
                </wp:positionH>
                <wp:positionV relativeFrom="paragraph">
                  <wp:posOffset>205105</wp:posOffset>
                </wp:positionV>
                <wp:extent cx="5896610" cy="2640965"/>
                <wp:effectExtent l="0" t="0" r="8890" b="0"/>
                <wp:wrapTopAndBottom/>
                <wp:docPr id="14467" name="Group 14467"/>
                <wp:cNvGraphicFramePr/>
                <a:graphic xmlns:a="http://schemas.openxmlformats.org/drawingml/2006/main">
                  <a:graphicData uri="http://schemas.microsoft.com/office/word/2010/wordprocessingGroup">
                    <wpg:wgp>
                      <wpg:cNvGrpSpPr/>
                      <wpg:grpSpPr>
                        <a:xfrm>
                          <a:off x="0" y="0"/>
                          <a:ext cx="5896610" cy="2640965"/>
                          <a:chOff x="0" y="0"/>
                          <a:chExt cx="6278461" cy="2997825"/>
                        </a:xfrm>
                      </wpg:grpSpPr>
                      <pic:pic xmlns:pic="http://schemas.openxmlformats.org/drawingml/2006/picture">
                        <pic:nvPicPr>
                          <pic:cNvPr id="1464" name="Picture 1464"/>
                          <pic:cNvPicPr/>
                        </pic:nvPicPr>
                        <pic:blipFill>
                          <a:blip r:embed="rId38">
                            <a:extLst/>
                          </a:blip>
                          <a:stretch>
                            <a:fillRect/>
                          </a:stretch>
                        </pic:blipFill>
                        <pic:spPr>
                          <a:xfrm>
                            <a:off x="5100828" y="780273"/>
                            <a:ext cx="1177633" cy="1459992"/>
                          </a:xfrm>
                          <a:prstGeom prst="rect">
                            <a:avLst/>
                          </a:prstGeom>
                        </pic:spPr>
                      </pic:pic>
                      <wps:wsp>
                        <wps:cNvPr id="1470" name="Rectangle 1470"/>
                        <wps:cNvSpPr/>
                        <wps:spPr>
                          <a:xfrm>
                            <a:off x="427482" y="0"/>
                            <a:ext cx="55432" cy="202082"/>
                          </a:xfrm>
                          <a:prstGeom prst="rect">
                            <a:avLst/>
                          </a:prstGeom>
                          <a:ln>
                            <a:noFill/>
                          </a:ln>
                        </wps:spPr>
                        <wps:txbx>
                          <w:txbxContent>
                            <w:p w14:paraId="7F25ACB9"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471" name="Rectangle 1471"/>
                        <wps:cNvSpPr/>
                        <wps:spPr>
                          <a:xfrm>
                            <a:off x="427482" y="408436"/>
                            <a:ext cx="55432" cy="202082"/>
                          </a:xfrm>
                          <a:prstGeom prst="rect">
                            <a:avLst/>
                          </a:prstGeom>
                          <a:ln>
                            <a:noFill/>
                          </a:ln>
                        </wps:spPr>
                        <wps:txbx>
                          <w:txbxContent>
                            <w:p w14:paraId="7C8373BF"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472" name="Shape 1472"/>
                        <wps:cNvSpPr/>
                        <wps:spPr>
                          <a:xfrm>
                            <a:off x="3608052" y="983849"/>
                            <a:ext cx="112773" cy="82294"/>
                          </a:xfrm>
                          <a:custGeom>
                            <a:avLst/>
                            <a:gdLst/>
                            <a:ahLst/>
                            <a:cxnLst/>
                            <a:rect l="0" t="0" r="0" b="0"/>
                            <a:pathLst>
                              <a:path w="112773" h="82294">
                                <a:moveTo>
                                  <a:pt x="112773" y="0"/>
                                </a:moveTo>
                                <a:lnTo>
                                  <a:pt x="0" y="82294"/>
                                </a:lnTo>
                              </a:path>
                            </a:pathLst>
                          </a:custGeom>
                          <a:noFill/>
                          <a:ln w="5854" cap="rnd" cmpd="sng" algn="ctr">
                            <a:solidFill>
                              <a:srgbClr val="000000"/>
                            </a:solidFill>
                            <a:prstDash val="solid"/>
                            <a:round/>
                          </a:ln>
                          <a:effectLst/>
                        </wps:spPr>
                        <wps:bodyPr/>
                      </wps:wsp>
                      <wps:wsp>
                        <wps:cNvPr id="1473" name="Shape 1473"/>
                        <wps:cNvSpPr/>
                        <wps:spPr>
                          <a:xfrm>
                            <a:off x="3624054" y="1005941"/>
                            <a:ext cx="96771" cy="71630"/>
                          </a:xfrm>
                          <a:custGeom>
                            <a:avLst/>
                            <a:gdLst/>
                            <a:ahLst/>
                            <a:cxnLst/>
                            <a:rect l="0" t="0" r="0" b="0"/>
                            <a:pathLst>
                              <a:path w="96771" h="71630">
                                <a:moveTo>
                                  <a:pt x="96771" y="0"/>
                                </a:moveTo>
                                <a:lnTo>
                                  <a:pt x="0" y="71630"/>
                                </a:lnTo>
                              </a:path>
                            </a:pathLst>
                          </a:custGeom>
                          <a:noFill/>
                          <a:ln w="5854" cap="rnd" cmpd="sng" algn="ctr">
                            <a:solidFill>
                              <a:srgbClr val="000000"/>
                            </a:solidFill>
                            <a:prstDash val="solid"/>
                            <a:round/>
                          </a:ln>
                          <a:effectLst/>
                        </wps:spPr>
                        <wps:bodyPr/>
                      </wps:wsp>
                      <wps:wsp>
                        <wps:cNvPr id="1474" name="Shape 1474"/>
                        <wps:cNvSpPr/>
                        <wps:spPr>
                          <a:xfrm>
                            <a:off x="3608052" y="1066143"/>
                            <a:ext cx="113535" cy="240028"/>
                          </a:xfrm>
                          <a:custGeom>
                            <a:avLst/>
                            <a:gdLst/>
                            <a:ahLst/>
                            <a:cxnLst/>
                            <a:rect l="0" t="0" r="0" b="0"/>
                            <a:pathLst>
                              <a:path w="113535" h="240028">
                                <a:moveTo>
                                  <a:pt x="0" y="0"/>
                                </a:moveTo>
                                <a:lnTo>
                                  <a:pt x="763" y="160779"/>
                                </a:lnTo>
                                <a:lnTo>
                                  <a:pt x="113535" y="240028"/>
                                </a:lnTo>
                              </a:path>
                            </a:pathLst>
                          </a:custGeom>
                          <a:noFill/>
                          <a:ln w="5854" cap="rnd" cmpd="sng" algn="ctr">
                            <a:solidFill>
                              <a:srgbClr val="000000"/>
                            </a:solidFill>
                            <a:prstDash val="solid"/>
                            <a:round/>
                          </a:ln>
                          <a:effectLst/>
                        </wps:spPr>
                        <wps:bodyPr/>
                      </wps:wsp>
                      <wps:wsp>
                        <wps:cNvPr id="1475" name="Shape 1475"/>
                        <wps:cNvSpPr/>
                        <wps:spPr>
                          <a:xfrm>
                            <a:off x="3624817" y="1216258"/>
                            <a:ext cx="96771" cy="68585"/>
                          </a:xfrm>
                          <a:custGeom>
                            <a:avLst/>
                            <a:gdLst/>
                            <a:ahLst/>
                            <a:cxnLst/>
                            <a:rect l="0" t="0" r="0" b="0"/>
                            <a:pathLst>
                              <a:path w="96771" h="68585">
                                <a:moveTo>
                                  <a:pt x="0" y="0"/>
                                </a:moveTo>
                                <a:lnTo>
                                  <a:pt x="96771" y="68585"/>
                                </a:lnTo>
                              </a:path>
                            </a:pathLst>
                          </a:custGeom>
                          <a:noFill/>
                          <a:ln w="5854" cap="rnd" cmpd="sng" algn="ctr">
                            <a:solidFill>
                              <a:srgbClr val="000000"/>
                            </a:solidFill>
                            <a:prstDash val="solid"/>
                            <a:round/>
                          </a:ln>
                          <a:effectLst/>
                        </wps:spPr>
                        <wps:bodyPr/>
                      </wps:wsp>
                      <wps:wsp>
                        <wps:cNvPr id="1476" name="Shape 1476"/>
                        <wps:cNvSpPr/>
                        <wps:spPr>
                          <a:xfrm>
                            <a:off x="3721588" y="1064628"/>
                            <a:ext cx="112009" cy="241543"/>
                          </a:xfrm>
                          <a:custGeom>
                            <a:avLst/>
                            <a:gdLst/>
                            <a:ahLst/>
                            <a:cxnLst/>
                            <a:rect l="0" t="0" r="0" b="0"/>
                            <a:pathLst>
                              <a:path w="112009" h="241543">
                                <a:moveTo>
                                  <a:pt x="0" y="241543"/>
                                </a:moveTo>
                                <a:lnTo>
                                  <a:pt x="112009" y="160779"/>
                                </a:lnTo>
                                <a:lnTo>
                                  <a:pt x="110495" y="0"/>
                                </a:lnTo>
                              </a:path>
                            </a:pathLst>
                          </a:custGeom>
                          <a:noFill/>
                          <a:ln w="5854" cap="rnd" cmpd="sng" algn="ctr">
                            <a:solidFill>
                              <a:srgbClr val="000000"/>
                            </a:solidFill>
                            <a:prstDash val="solid"/>
                            <a:round/>
                          </a:ln>
                          <a:effectLst/>
                        </wps:spPr>
                        <wps:bodyPr/>
                      </wps:wsp>
                      <wps:wsp>
                        <wps:cNvPr id="1477" name="Shape 1477"/>
                        <wps:cNvSpPr/>
                        <wps:spPr>
                          <a:xfrm>
                            <a:off x="3816833" y="1075292"/>
                            <a:ext cx="763" cy="138686"/>
                          </a:xfrm>
                          <a:custGeom>
                            <a:avLst/>
                            <a:gdLst/>
                            <a:ahLst/>
                            <a:cxnLst/>
                            <a:rect l="0" t="0" r="0" b="0"/>
                            <a:pathLst>
                              <a:path w="763" h="138686">
                                <a:moveTo>
                                  <a:pt x="763" y="138686"/>
                                </a:moveTo>
                                <a:lnTo>
                                  <a:pt x="0" y="0"/>
                                </a:lnTo>
                              </a:path>
                            </a:pathLst>
                          </a:custGeom>
                          <a:noFill/>
                          <a:ln w="5854" cap="rnd" cmpd="sng" algn="ctr">
                            <a:solidFill>
                              <a:srgbClr val="000000"/>
                            </a:solidFill>
                            <a:prstDash val="solid"/>
                            <a:round/>
                          </a:ln>
                          <a:effectLst/>
                        </wps:spPr>
                        <wps:bodyPr/>
                      </wps:wsp>
                      <wps:wsp>
                        <wps:cNvPr id="1478" name="Shape 1478"/>
                        <wps:cNvSpPr/>
                        <wps:spPr>
                          <a:xfrm>
                            <a:off x="3720825" y="983863"/>
                            <a:ext cx="111246" cy="80764"/>
                          </a:xfrm>
                          <a:custGeom>
                            <a:avLst/>
                            <a:gdLst/>
                            <a:ahLst/>
                            <a:cxnLst/>
                            <a:rect l="0" t="0" r="0" b="0"/>
                            <a:pathLst>
                              <a:path w="111246" h="80764">
                                <a:moveTo>
                                  <a:pt x="111246" y="80764"/>
                                </a:moveTo>
                                <a:lnTo>
                                  <a:pt x="0" y="0"/>
                                </a:lnTo>
                              </a:path>
                            </a:pathLst>
                          </a:custGeom>
                          <a:noFill/>
                          <a:ln w="5854" cap="rnd" cmpd="sng" algn="ctr">
                            <a:solidFill>
                              <a:srgbClr val="000000"/>
                            </a:solidFill>
                            <a:prstDash val="solid"/>
                            <a:round/>
                          </a:ln>
                          <a:effectLst/>
                        </wps:spPr>
                        <wps:bodyPr/>
                      </wps:wsp>
                      <wps:wsp>
                        <wps:cNvPr id="1479" name="Rectangle 1479"/>
                        <wps:cNvSpPr/>
                        <wps:spPr>
                          <a:xfrm>
                            <a:off x="3923538" y="958436"/>
                            <a:ext cx="59261" cy="95766"/>
                          </a:xfrm>
                          <a:prstGeom prst="rect">
                            <a:avLst/>
                          </a:prstGeom>
                          <a:ln>
                            <a:noFill/>
                          </a:ln>
                        </wps:spPr>
                        <wps:txbx>
                          <w:txbxContent>
                            <w:p w14:paraId="44D88B14" w14:textId="77777777" w:rsidR="00FD4549" w:rsidRDefault="00FD4549" w:rsidP="00EB3EC2">
                              <w:pPr>
                                <w:spacing w:after="0" w:line="276" w:lineRule="auto"/>
                              </w:pPr>
                              <w:r>
                                <w:rPr>
                                  <w:rFonts w:ascii="Arial" w:eastAsia="Arial" w:hAnsi="Arial" w:cs="Arial"/>
                                  <w:b/>
                                  <w:sz w:val="12"/>
                                </w:rPr>
                                <w:t>N</w:t>
                              </w:r>
                            </w:p>
                          </w:txbxContent>
                        </wps:txbx>
                        <wps:bodyPr horzOverflow="overflow" lIns="0" tIns="0" rIns="0" bIns="0" rtlCol="0">
                          <a:noAutofit/>
                        </wps:bodyPr>
                      </wps:wsp>
                      <wps:wsp>
                        <wps:cNvPr id="1480" name="Shape 1480"/>
                        <wps:cNvSpPr/>
                        <wps:spPr>
                          <a:xfrm>
                            <a:off x="3832083" y="1008221"/>
                            <a:ext cx="78480" cy="56392"/>
                          </a:xfrm>
                          <a:custGeom>
                            <a:avLst/>
                            <a:gdLst/>
                            <a:ahLst/>
                            <a:cxnLst/>
                            <a:rect l="0" t="0" r="0" b="0"/>
                            <a:pathLst>
                              <a:path w="78480" h="56392">
                                <a:moveTo>
                                  <a:pt x="0" y="56392"/>
                                </a:moveTo>
                                <a:lnTo>
                                  <a:pt x="78480" y="0"/>
                                </a:lnTo>
                              </a:path>
                            </a:pathLst>
                          </a:custGeom>
                          <a:noFill/>
                          <a:ln w="5854" cap="rnd" cmpd="sng" algn="ctr">
                            <a:solidFill>
                              <a:srgbClr val="000000"/>
                            </a:solidFill>
                            <a:prstDash val="solid"/>
                            <a:round/>
                          </a:ln>
                          <a:effectLst/>
                        </wps:spPr>
                        <wps:bodyPr/>
                      </wps:wsp>
                      <wps:wsp>
                        <wps:cNvPr id="1481" name="Rectangle 1481"/>
                        <wps:cNvSpPr/>
                        <wps:spPr>
                          <a:xfrm>
                            <a:off x="3360420" y="1281524"/>
                            <a:ext cx="59261" cy="95766"/>
                          </a:xfrm>
                          <a:prstGeom prst="rect">
                            <a:avLst/>
                          </a:prstGeom>
                          <a:ln>
                            <a:noFill/>
                          </a:ln>
                        </wps:spPr>
                        <wps:txbx>
                          <w:txbxContent>
                            <w:p w14:paraId="6E0B5A31" w14:textId="77777777" w:rsidR="00FD4549" w:rsidRDefault="00FD4549" w:rsidP="00EB3EC2">
                              <w:pPr>
                                <w:spacing w:after="0" w:line="276" w:lineRule="auto"/>
                              </w:pPr>
                              <w:r>
                                <w:rPr>
                                  <w:rFonts w:ascii="Arial" w:eastAsia="Arial" w:hAnsi="Arial" w:cs="Arial"/>
                                  <w:b/>
                                  <w:sz w:val="12"/>
                                </w:rPr>
                                <w:t>H</w:t>
                              </w:r>
                            </w:p>
                          </w:txbxContent>
                        </wps:txbx>
                        <wps:bodyPr horzOverflow="overflow" lIns="0" tIns="0" rIns="0" bIns="0" rtlCol="0">
                          <a:noAutofit/>
                        </wps:bodyPr>
                      </wps:wsp>
                      <wps:wsp>
                        <wps:cNvPr id="1482" name="Rectangle 1482"/>
                        <wps:cNvSpPr/>
                        <wps:spPr>
                          <a:xfrm>
                            <a:off x="3403854" y="1312897"/>
                            <a:ext cx="33683" cy="70681"/>
                          </a:xfrm>
                          <a:prstGeom prst="rect">
                            <a:avLst/>
                          </a:prstGeom>
                          <a:ln>
                            <a:noFill/>
                          </a:ln>
                        </wps:spPr>
                        <wps:txbx>
                          <w:txbxContent>
                            <w:p w14:paraId="60F726E9" w14:textId="77777777" w:rsidR="00FD4549" w:rsidRDefault="00FD4549" w:rsidP="00EB3EC2">
                              <w:pPr>
                                <w:spacing w:after="0" w:line="276" w:lineRule="auto"/>
                              </w:pPr>
                              <w:r>
                                <w:rPr>
                                  <w:rFonts w:ascii="Arial" w:eastAsia="Arial" w:hAnsi="Arial" w:cs="Arial"/>
                                  <w:b/>
                                  <w:sz w:val="9"/>
                                </w:rPr>
                                <w:t>3</w:t>
                              </w:r>
                            </w:p>
                          </w:txbxContent>
                        </wps:txbx>
                        <wps:bodyPr horzOverflow="overflow" lIns="0" tIns="0" rIns="0" bIns="0" rtlCol="0">
                          <a:noAutofit/>
                        </wps:bodyPr>
                      </wps:wsp>
                      <wps:wsp>
                        <wps:cNvPr id="1483" name="Rectangle 1483"/>
                        <wps:cNvSpPr/>
                        <wps:spPr>
                          <a:xfrm>
                            <a:off x="3429762" y="1281524"/>
                            <a:ext cx="122625" cy="95766"/>
                          </a:xfrm>
                          <a:prstGeom prst="rect">
                            <a:avLst/>
                          </a:prstGeom>
                          <a:ln>
                            <a:noFill/>
                          </a:ln>
                        </wps:spPr>
                        <wps:txbx>
                          <w:txbxContent>
                            <w:p w14:paraId="07307F43" w14:textId="77777777" w:rsidR="00FD4549" w:rsidRDefault="00FD4549" w:rsidP="00EB3EC2">
                              <w:pPr>
                                <w:spacing w:after="0" w:line="276" w:lineRule="auto"/>
                              </w:pPr>
                              <w:r>
                                <w:rPr>
                                  <w:rFonts w:ascii="Arial" w:eastAsia="Arial" w:hAnsi="Arial" w:cs="Arial"/>
                                  <w:b/>
                                  <w:sz w:val="12"/>
                                </w:rPr>
                                <w:t>CO</w:t>
                              </w:r>
                            </w:p>
                          </w:txbxContent>
                        </wps:txbx>
                        <wps:bodyPr horzOverflow="overflow" lIns="0" tIns="0" rIns="0" bIns="0" rtlCol="0">
                          <a:noAutofit/>
                        </wps:bodyPr>
                      </wps:wsp>
                      <wps:wsp>
                        <wps:cNvPr id="1484" name="Shape 1484"/>
                        <wps:cNvSpPr/>
                        <wps:spPr>
                          <a:xfrm>
                            <a:off x="3525757" y="1226922"/>
                            <a:ext cx="83059" cy="60202"/>
                          </a:xfrm>
                          <a:custGeom>
                            <a:avLst/>
                            <a:gdLst/>
                            <a:ahLst/>
                            <a:cxnLst/>
                            <a:rect l="0" t="0" r="0" b="0"/>
                            <a:pathLst>
                              <a:path w="83059" h="60202">
                                <a:moveTo>
                                  <a:pt x="83059" y="0"/>
                                </a:moveTo>
                                <a:lnTo>
                                  <a:pt x="0" y="60202"/>
                                </a:lnTo>
                              </a:path>
                            </a:pathLst>
                          </a:custGeom>
                          <a:noFill/>
                          <a:ln w="5854" cap="rnd" cmpd="sng" algn="ctr">
                            <a:solidFill>
                              <a:srgbClr val="000000"/>
                            </a:solidFill>
                            <a:prstDash val="solid"/>
                            <a:round/>
                          </a:ln>
                          <a:effectLst/>
                        </wps:spPr>
                        <wps:bodyPr/>
                      </wps:wsp>
                      <wps:wsp>
                        <wps:cNvPr id="1485" name="Shape 1485"/>
                        <wps:cNvSpPr/>
                        <wps:spPr>
                          <a:xfrm>
                            <a:off x="4056865" y="983849"/>
                            <a:ext cx="224030" cy="80764"/>
                          </a:xfrm>
                          <a:custGeom>
                            <a:avLst/>
                            <a:gdLst/>
                            <a:ahLst/>
                            <a:cxnLst/>
                            <a:rect l="0" t="0" r="0" b="0"/>
                            <a:pathLst>
                              <a:path w="224030" h="80764">
                                <a:moveTo>
                                  <a:pt x="0" y="80764"/>
                                </a:moveTo>
                                <a:lnTo>
                                  <a:pt x="112009" y="0"/>
                                </a:lnTo>
                                <a:lnTo>
                                  <a:pt x="224030" y="80764"/>
                                </a:lnTo>
                              </a:path>
                            </a:pathLst>
                          </a:custGeom>
                          <a:noFill/>
                          <a:ln w="5854" cap="rnd" cmpd="sng" algn="ctr">
                            <a:solidFill>
                              <a:srgbClr val="000000"/>
                            </a:solidFill>
                            <a:prstDash val="solid"/>
                            <a:round/>
                          </a:ln>
                          <a:effectLst/>
                        </wps:spPr>
                        <wps:bodyPr/>
                      </wps:wsp>
                      <wps:wsp>
                        <wps:cNvPr id="1486" name="Shape 1486"/>
                        <wps:cNvSpPr/>
                        <wps:spPr>
                          <a:xfrm>
                            <a:off x="4168874" y="1005941"/>
                            <a:ext cx="96008" cy="69336"/>
                          </a:xfrm>
                          <a:custGeom>
                            <a:avLst/>
                            <a:gdLst/>
                            <a:ahLst/>
                            <a:cxnLst/>
                            <a:rect l="0" t="0" r="0" b="0"/>
                            <a:pathLst>
                              <a:path w="96008" h="69336">
                                <a:moveTo>
                                  <a:pt x="0" y="0"/>
                                </a:moveTo>
                                <a:lnTo>
                                  <a:pt x="96008" y="69336"/>
                                </a:lnTo>
                              </a:path>
                            </a:pathLst>
                          </a:custGeom>
                          <a:noFill/>
                          <a:ln w="5854" cap="rnd" cmpd="sng" algn="ctr">
                            <a:solidFill>
                              <a:srgbClr val="000000"/>
                            </a:solidFill>
                            <a:prstDash val="solid"/>
                            <a:round/>
                          </a:ln>
                          <a:effectLst/>
                        </wps:spPr>
                        <wps:bodyPr/>
                      </wps:wsp>
                      <wps:wsp>
                        <wps:cNvPr id="1487" name="Rectangle 1487"/>
                        <wps:cNvSpPr/>
                        <wps:spPr>
                          <a:xfrm>
                            <a:off x="4146804" y="797654"/>
                            <a:ext cx="59261" cy="95766"/>
                          </a:xfrm>
                          <a:prstGeom prst="rect">
                            <a:avLst/>
                          </a:prstGeom>
                          <a:ln>
                            <a:noFill/>
                          </a:ln>
                        </wps:spPr>
                        <wps:txbx>
                          <w:txbxContent>
                            <w:p w14:paraId="091F4366"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488" name="Shape 1488"/>
                        <wps:cNvSpPr/>
                        <wps:spPr>
                          <a:xfrm>
                            <a:off x="4168886" y="868034"/>
                            <a:ext cx="0" cy="115815"/>
                          </a:xfrm>
                          <a:custGeom>
                            <a:avLst/>
                            <a:gdLst/>
                            <a:ahLst/>
                            <a:cxnLst/>
                            <a:rect l="0" t="0" r="0" b="0"/>
                            <a:pathLst>
                              <a:path h="115815">
                                <a:moveTo>
                                  <a:pt x="0" y="115815"/>
                                </a:moveTo>
                                <a:lnTo>
                                  <a:pt x="0" y="0"/>
                                </a:lnTo>
                              </a:path>
                            </a:pathLst>
                          </a:custGeom>
                          <a:noFill/>
                          <a:ln w="5854" cap="rnd" cmpd="sng" algn="ctr">
                            <a:solidFill>
                              <a:srgbClr val="000000"/>
                            </a:solidFill>
                            <a:prstDash val="solid"/>
                            <a:round/>
                          </a:ln>
                          <a:effectLst/>
                        </wps:spPr>
                        <wps:bodyPr/>
                      </wps:wsp>
                      <wps:wsp>
                        <wps:cNvPr id="1489" name="Rectangle 1489"/>
                        <wps:cNvSpPr/>
                        <wps:spPr>
                          <a:xfrm>
                            <a:off x="4259580" y="1199990"/>
                            <a:ext cx="59261" cy="95766"/>
                          </a:xfrm>
                          <a:prstGeom prst="rect">
                            <a:avLst/>
                          </a:prstGeom>
                          <a:ln>
                            <a:noFill/>
                          </a:ln>
                        </wps:spPr>
                        <wps:txbx>
                          <w:txbxContent>
                            <w:p w14:paraId="5817EA2B"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490" name="Shape 1490"/>
                        <wps:cNvSpPr/>
                        <wps:spPr>
                          <a:xfrm>
                            <a:off x="4280895" y="1064613"/>
                            <a:ext cx="0" cy="121154"/>
                          </a:xfrm>
                          <a:custGeom>
                            <a:avLst/>
                            <a:gdLst/>
                            <a:ahLst/>
                            <a:cxnLst/>
                            <a:rect l="0" t="0" r="0" b="0"/>
                            <a:pathLst>
                              <a:path h="121154">
                                <a:moveTo>
                                  <a:pt x="0" y="0"/>
                                </a:moveTo>
                                <a:lnTo>
                                  <a:pt x="0" y="121154"/>
                                </a:lnTo>
                              </a:path>
                            </a:pathLst>
                          </a:custGeom>
                          <a:noFill/>
                          <a:ln w="5854" cap="rnd" cmpd="sng" algn="ctr">
                            <a:solidFill>
                              <a:srgbClr val="000000"/>
                            </a:solidFill>
                            <a:prstDash val="solid"/>
                            <a:round/>
                          </a:ln>
                          <a:effectLst/>
                        </wps:spPr>
                        <wps:bodyPr/>
                      </wps:wsp>
                      <wps:wsp>
                        <wps:cNvPr id="1491" name="Shape 1491"/>
                        <wps:cNvSpPr/>
                        <wps:spPr>
                          <a:xfrm>
                            <a:off x="4616934" y="981554"/>
                            <a:ext cx="112009" cy="80014"/>
                          </a:xfrm>
                          <a:custGeom>
                            <a:avLst/>
                            <a:gdLst/>
                            <a:ahLst/>
                            <a:cxnLst/>
                            <a:rect l="0" t="0" r="0" b="0"/>
                            <a:pathLst>
                              <a:path w="112009" h="80014">
                                <a:moveTo>
                                  <a:pt x="0" y="0"/>
                                </a:moveTo>
                                <a:lnTo>
                                  <a:pt x="112009" y="80014"/>
                                </a:lnTo>
                              </a:path>
                            </a:pathLst>
                          </a:custGeom>
                          <a:noFill/>
                          <a:ln w="5854" cap="rnd" cmpd="sng" algn="ctr">
                            <a:solidFill>
                              <a:srgbClr val="000000"/>
                            </a:solidFill>
                            <a:prstDash val="solid"/>
                            <a:round/>
                          </a:ln>
                          <a:effectLst/>
                        </wps:spPr>
                        <wps:bodyPr/>
                      </wps:wsp>
                      <wps:wsp>
                        <wps:cNvPr id="1492" name="Shape 1492"/>
                        <wps:cNvSpPr/>
                        <wps:spPr>
                          <a:xfrm>
                            <a:off x="4616934" y="1004412"/>
                            <a:ext cx="96771" cy="68585"/>
                          </a:xfrm>
                          <a:custGeom>
                            <a:avLst/>
                            <a:gdLst/>
                            <a:ahLst/>
                            <a:cxnLst/>
                            <a:rect l="0" t="0" r="0" b="0"/>
                            <a:pathLst>
                              <a:path w="96771" h="68585">
                                <a:moveTo>
                                  <a:pt x="0" y="0"/>
                                </a:moveTo>
                                <a:lnTo>
                                  <a:pt x="96771" y="68585"/>
                                </a:lnTo>
                              </a:path>
                            </a:pathLst>
                          </a:custGeom>
                          <a:noFill/>
                          <a:ln w="5854" cap="rnd" cmpd="sng" algn="ctr">
                            <a:solidFill>
                              <a:srgbClr val="000000"/>
                            </a:solidFill>
                            <a:prstDash val="solid"/>
                            <a:round/>
                          </a:ln>
                          <a:effectLst/>
                        </wps:spPr>
                        <wps:bodyPr/>
                      </wps:wsp>
                      <wps:wsp>
                        <wps:cNvPr id="1493" name="Shape 1493"/>
                        <wps:cNvSpPr/>
                        <wps:spPr>
                          <a:xfrm>
                            <a:off x="4618449" y="1061554"/>
                            <a:ext cx="110495" cy="242308"/>
                          </a:xfrm>
                          <a:custGeom>
                            <a:avLst/>
                            <a:gdLst/>
                            <a:ahLst/>
                            <a:cxnLst/>
                            <a:rect l="0" t="0" r="0" b="0"/>
                            <a:pathLst>
                              <a:path w="110495" h="242308">
                                <a:moveTo>
                                  <a:pt x="110495" y="0"/>
                                </a:moveTo>
                                <a:lnTo>
                                  <a:pt x="109732" y="149350"/>
                                </a:lnTo>
                                <a:lnTo>
                                  <a:pt x="0" y="242308"/>
                                </a:lnTo>
                              </a:path>
                            </a:pathLst>
                          </a:custGeom>
                          <a:noFill/>
                          <a:ln w="5854" cap="rnd" cmpd="sng" algn="ctr">
                            <a:solidFill>
                              <a:srgbClr val="000000"/>
                            </a:solidFill>
                            <a:prstDash val="solid"/>
                            <a:round/>
                          </a:ln>
                          <a:effectLst/>
                        </wps:spPr>
                        <wps:bodyPr/>
                      </wps:wsp>
                      <wps:wsp>
                        <wps:cNvPr id="1494" name="Shape 1494"/>
                        <wps:cNvSpPr/>
                        <wps:spPr>
                          <a:xfrm>
                            <a:off x="4617686" y="1200240"/>
                            <a:ext cx="94493" cy="80764"/>
                          </a:xfrm>
                          <a:custGeom>
                            <a:avLst/>
                            <a:gdLst/>
                            <a:ahLst/>
                            <a:cxnLst/>
                            <a:rect l="0" t="0" r="0" b="0"/>
                            <a:pathLst>
                              <a:path w="94493" h="80764">
                                <a:moveTo>
                                  <a:pt x="94493" y="0"/>
                                </a:moveTo>
                                <a:lnTo>
                                  <a:pt x="0" y="80764"/>
                                </a:lnTo>
                              </a:path>
                            </a:pathLst>
                          </a:custGeom>
                          <a:noFill/>
                          <a:ln w="5854" cap="rnd" cmpd="sng" algn="ctr">
                            <a:solidFill>
                              <a:srgbClr val="000000"/>
                            </a:solidFill>
                            <a:prstDash val="solid"/>
                            <a:round/>
                          </a:ln>
                          <a:effectLst/>
                        </wps:spPr>
                        <wps:bodyPr/>
                      </wps:wsp>
                      <wps:wsp>
                        <wps:cNvPr id="1495" name="Shape 1495"/>
                        <wps:cNvSpPr/>
                        <wps:spPr>
                          <a:xfrm>
                            <a:off x="4504914" y="1064613"/>
                            <a:ext cx="113535" cy="239263"/>
                          </a:xfrm>
                          <a:custGeom>
                            <a:avLst/>
                            <a:gdLst/>
                            <a:ahLst/>
                            <a:cxnLst/>
                            <a:rect l="0" t="0" r="0" b="0"/>
                            <a:pathLst>
                              <a:path w="113535" h="239263">
                                <a:moveTo>
                                  <a:pt x="113535" y="239263"/>
                                </a:moveTo>
                                <a:lnTo>
                                  <a:pt x="1526" y="160013"/>
                                </a:lnTo>
                                <a:lnTo>
                                  <a:pt x="0" y="0"/>
                                </a:lnTo>
                              </a:path>
                            </a:pathLst>
                          </a:custGeom>
                          <a:noFill/>
                          <a:ln w="5854" cap="rnd" cmpd="sng" algn="ctr">
                            <a:solidFill>
                              <a:srgbClr val="000000"/>
                            </a:solidFill>
                            <a:prstDash val="solid"/>
                            <a:round/>
                          </a:ln>
                          <a:effectLst/>
                        </wps:spPr>
                        <wps:bodyPr/>
                      </wps:wsp>
                      <wps:wsp>
                        <wps:cNvPr id="1496" name="Shape 1496"/>
                        <wps:cNvSpPr/>
                        <wps:spPr>
                          <a:xfrm>
                            <a:off x="4520151" y="1075277"/>
                            <a:ext cx="1526" cy="137921"/>
                          </a:xfrm>
                          <a:custGeom>
                            <a:avLst/>
                            <a:gdLst/>
                            <a:ahLst/>
                            <a:cxnLst/>
                            <a:rect l="0" t="0" r="0" b="0"/>
                            <a:pathLst>
                              <a:path w="1526" h="137921">
                                <a:moveTo>
                                  <a:pt x="1526" y="137921"/>
                                </a:moveTo>
                                <a:lnTo>
                                  <a:pt x="0" y="0"/>
                                </a:lnTo>
                              </a:path>
                            </a:pathLst>
                          </a:custGeom>
                          <a:noFill/>
                          <a:ln w="5854" cap="rnd" cmpd="sng" algn="ctr">
                            <a:solidFill>
                              <a:srgbClr val="000000"/>
                            </a:solidFill>
                            <a:prstDash val="solid"/>
                            <a:round/>
                          </a:ln>
                          <a:effectLst/>
                        </wps:spPr>
                        <wps:bodyPr/>
                      </wps:wsp>
                      <wps:wsp>
                        <wps:cNvPr id="1497" name="Shape 1497"/>
                        <wps:cNvSpPr/>
                        <wps:spPr>
                          <a:xfrm>
                            <a:off x="4504913" y="981554"/>
                            <a:ext cx="112009" cy="83059"/>
                          </a:xfrm>
                          <a:custGeom>
                            <a:avLst/>
                            <a:gdLst/>
                            <a:ahLst/>
                            <a:cxnLst/>
                            <a:rect l="0" t="0" r="0" b="0"/>
                            <a:pathLst>
                              <a:path w="112009" h="83059">
                                <a:moveTo>
                                  <a:pt x="0" y="83059"/>
                                </a:moveTo>
                                <a:lnTo>
                                  <a:pt x="112009" y="0"/>
                                </a:lnTo>
                              </a:path>
                            </a:pathLst>
                          </a:custGeom>
                          <a:noFill/>
                          <a:ln w="5854" cap="rnd" cmpd="sng" algn="ctr">
                            <a:solidFill>
                              <a:srgbClr val="000000"/>
                            </a:solidFill>
                            <a:prstDash val="solid"/>
                            <a:round/>
                          </a:ln>
                          <a:effectLst/>
                        </wps:spPr>
                        <wps:bodyPr/>
                      </wps:wsp>
                      <wps:wsp>
                        <wps:cNvPr id="1498" name="Rectangle 1498"/>
                        <wps:cNvSpPr/>
                        <wps:spPr>
                          <a:xfrm>
                            <a:off x="4371594" y="895190"/>
                            <a:ext cx="59261" cy="95766"/>
                          </a:xfrm>
                          <a:prstGeom prst="rect">
                            <a:avLst/>
                          </a:prstGeom>
                          <a:ln>
                            <a:noFill/>
                          </a:ln>
                        </wps:spPr>
                        <wps:txbx>
                          <w:txbxContent>
                            <w:p w14:paraId="3B40A633"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499" name="Rectangle 1499"/>
                        <wps:cNvSpPr/>
                        <wps:spPr>
                          <a:xfrm>
                            <a:off x="4371594" y="958435"/>
                            <a:ext cx="59261" cy="95766"/>
                          </a:xfrm>
                          <a:prstGeom prst="rect">
                            <a:avLst/>
                          </a:prstGeom>
                          <a:ln>
                            <a:noFill/>
                          </a:ln>
                        </wps:spPr>
                        <wps:txbx>
                          <w:txbxContent>
                            <w:p w14:paraId="12C84F68" w14:textId="77777777" w:rsidR="00FD4549" w:rsidRDefault="00FD4549" w:rsidP="00EB3EC2">
                              <w:pPr>
                                <w:spacing w:after="0" w:line="276" w:lineRule="auto"/>
                              </w:pPr>
                              <w:r>
                                <w:rPr>
                                  <w:rFonts w:ascii="Arial" w:eastAsia="Arial" w:hAnsi="Arial" w:cs="Arial"/>
                                  <w:b/>
                                  <w:sz w:val="12"/>
                                </w:rPr>
                                <w:t xml:space="preserve">N </w:t>
                              </w:r>
                            </w:p>
                          </w:txbxContent>
                        </wps:txbx>
                        <wps:bodyPr horzOverflow="overflow" lIns="0" tIns="0" rIns="0" bIns="0" rtlCol="0">
                          <a:noAutofit/>
                        </wps:bodyPr>
                      </wps:wsp>
                      <wps:wsp>
                        <wps:cNvPr id="1500" name="Shape 1500"/>
                        <wps:cNvSpPr/>
                        <wps:spPr>
                          <a:xfrm>
                            <a:off x="4427196" y="1008221"/>
                            <a:ext cx="77729" cy="56392"/>
                          </a:xfrm>
                          <a:custGeom>
                            <a:avLst/>
                            <a:gdLst/>
                            <a:ahLst/>
                            <a:cxnLst/>
                            <a:rect l="0" t="0" r="0" b="0"/>
                            <a:pathLst>
                              <a:path w="77729" h="56392">
                                <a:moveTo>
                                  <a:pt x="77729" y="56392"/>
                                </a:moveTo>
                                <a:lnTo>
                                  <a:pt x="0" y="0"/>
                                </a:lnTo>
                              </a:path>
                            </a:pathLst>
                          </a:custGeom>
                          <a:noFill/>
                          <a:ln w="5854" cap="rnd" cmpd="sng" algn="ctr">
                            <a:solidFill>
                              <a:srgbClr val="000000"/>
                            </a:solidFill>
                            <a:prstDash val="solid"/>
                            <a:round/>
                          </a:ln>
                          <a:effectLst/>
                        </wps:spPr>
                        <wps:bodyPr/>
                      </wps:wsp>
                      <wps:wsp>
                        <wps:cNvPr id="1501" name="Rectangle 1501"/>
                        <wps:cNvSpPr/>
                        <wps:spPr>
                          <a:xfrm>
                            <a:off x="4818888" y="1276190"/>
                            <a:ext cx="180876" cy="95766"/>
                          </a:xfrm>
                          <a:prstGeom prst="rect">
                            <a:avLst/>
                          </a:prstGeom>
                          <a:ln>
                            <a:noFill/>
                          </a:ln>
                        </wps:spPr>
                        <wps:txbx>
                          <w:txbxContent>
                            <w:p w14:paraId="3AE3151B" w14:textId="77777777" w:rsidR="00FD4549" w:rsidRDefault="00FD4549" w:rsidP="00EB3EC2">
                              <w:pPr>
                                <w:spacing w:after="0" w:line="276" w:lineRule="auto"/>
                              </w:pPr>
                              <w:r>
                                <w:rPr>
                                  <w:rFonts w:ascii="Arial" w:eastAsia="Arial" w:hAnsi="Arial" w:cs="Arial"/>
                                  <w:b/>
                                  <w:sz w:val="12"/>
                                </w:rPr>
                                <w:t>OCH</w:t>
                              </w:r>
                            </w:p>
                          </w:txbxContent>
                        </wps:txbx>
                        <wps:bodyPr horzOverflow="overflow" lIns="0" tIns="0" rIns="0" bIns="0" rtlCol="0">
                          <a:noAutofit/>
                        </wps:bodyPr>
                      </wps:wsp>
                      <wps:wsp>
                        <wps:cNvPr id="1502" name="Rectangle 1502"/>
                        <wps:cNvSpPr/>
                        <wps:spPr>
                          <a:xfrm>
                            <a:off x="4954524" y="1307562"/>
                            <a:ext cx="33683" cy="70681"/>
                          </a:xfrm>
                          <a:prstGeom prst="rect">
                            <a:avLst/>
                          </a:prstGeom>
                          <a:ln>
                            <a:noFill/>
                          </a:ln>
                        </wps:spPr>
                        <wps:txbx>
                          <w:txbxContent>
                            <w:p w14:paraId="7D981C8E" w14:textId="77777777" w:rsidR="00FD4549" w:rsidRDefault="00FD4549" w:rsidP="00EB3EC2">
                              <w:pPr>
                                <w:spacing w:after="0" w:line="276" w:lineRule="auto"/>
                              </w:pPr>
                              <w:r>
                                <w:rPr>
                                  <w:rFonts w:ascii="Arial" w:eastAsia="Arial" w:hAnsi="Arial" w:cs="Arial"/>
                                  <w:b/>
                                  <w:sz w:val="9"/>
                                </w:rPr>
                                <w:t xml:space="preserve">3 </w:t>
                              </w:r>
                            </w:p>
                          </w:txbxContent>
                        </wps:txbx>
                        <wps:bodyPr horzOverflow="overflow" lIns="0" tIns="0" rIns="0" bIns="0" rtlCol="0">
                          <a:noAutofit/>
                        </wps:bodyPr>
                      </wps:wsp>
                      <wps:wsp>
                        <wps:cNvPr id="1503" name="Shape 1503"/>
                        <wps:cNvSpPr/>
                        <wps:spPr>
                          <a:xfrm>
                            <a:off x="4728192" y="1210919"/>
                            <a:ext cx="86111" cy="69336"/>
                          </a:xfrm>
                          <a:custGeom>
                            <a:avLst/>
                            <a:gdLst/>
                            <a:ahLst/>
                            <a:cxnLst/>
                            <a:rect l="0" t="0" r="0" b="0"/>
                            <a:pathLst>
                              <a:path w="86111" h="69336">
                                <a:moveTo>
                                  <a:pt x="0" y="0"/>
                                </a:moveTo>
                                <a:lnTo>
                                  <a:pt x="86111" y="69336"/>
                                </a:lnTo>
                              </a:path>
                            </a:pathLst>
                          </a:custGeom>
                          <a:noFill/>
                          <a:ln w="5854" cap="rnd" cmpd="sng" algn="ctr">
                            <a:solidFill>
                              <a:srgbClr val="000000"/>
                            </a:solidFill>
                            <a:prstDash val="solid"/>
                            <a:round/>
                          </a:ln>
                          <a:effectLst/>
                        </wps:spPr>
                        <wps:bodyPr/>
                      </wps:wsp>
                      <wps:wsp>
                        <wps:cNvPr id="1504" name="Shape 1504"/>
                        <wps:cNvSpPr/>
                        <wps:spPr>
                          <a:xfrm>
                            <a:off x="3979147" y="1008986"/>
                            <a:ext cx="77729" cy="55628"/>
                          </a:xfrm>
                          <a:custGeom>
                            <a:avLst/>
                            <a:gdLst/>
                            <a:ahLst/>
                            <a:cxnLst/>
                            <a:rect l="0" t="0" r="0" b="0"/>
                            <a:pathLst>
                              <a:path w="77729" h="55628">
                                <a:moveTo>
                                  <a:pt x="0" y="0"/>
                                </a:moveTo>
                                <a:lnTo>
                                  <a:pt x="77729" y="55628"/>
                                </a:lnTo>
                              </a:path>
                            </a:pathLst>
                          </a:custGeom>
                          <a:noFill/>
                          <a:ln w="5854" cap="rnd" cmpd="sng" algn="ctr">
                            <a:solidFill>
                              <a:srgbClr val="000000"/>
                            </a:solidFill>
                            <a:prstDash val="solid"/>
                            <a:round/>
                          </a:ln>
                          <a:effectLst/>
                        </wps:spPr>
                        <wps:bodyPr/>
                      </wps:wsp>
                      <wps:wsp>
                        <wps:cNvPr id="1505" name="Shape 1505"/>
                        <wps:cNvSpPr/>
                        <wps:spPr>
                          <a:xfrm>
                            <a:off x="3971528" y="1025754"/>
                            <a:ext cx="69347" cy="49524"/>
                          </a:xfrm>
                          <a:custGeom>
                            <a:avLst/>
                            <a:gdLst/>
                            <a:ahLst/>
                            <a:cxnLst/>
                            <a:rect l="0" t="0" r="0" b="0"/>
                            <a:pathLst>
                              <a:path w="69347" h="49524">
                                <a:moveTo>
                                  <a:pt x="0" y="0"/>
                                </a:moveTo>
                                <a:lnTo>
                                  <a:pt x="69347" y="49524"/>
                                </a:lnTo>
                              </a:path>
                            </a:pathLst>
                          </a:custGeom>
                          <a:noFill/>
                          <a:ln w="5854" cap="rnd" cmpd="sng" algn="ctr">
                            <a:solidFill>
                              <a:srgbClr val="000000"/>
                            </a:solidFill>
                            <a:prstDash val="solid"/>
                            <a:round/>
                          </a:ln>
                          <a:effectLst/>
                        </wps:spPr>
                        <wps:bodyPr/>
                      </wps:wsp>
                      <wps:wsp>
                        <wps:cNvPr id="1506" name="Shape 1506"/>
                        <wps:cNvSpPr/>
                        <wps:spPr>
                          <a:xfrm>
                            <a:off x="4280895" y="1008221"/>
                            <a:ext cx="78480" cy="56392"/>
                          </a:xfrm>
                          <a:custGeom>
                            <a:avLst/>
                            <a:gdLst/>
                            <a:ahLst/>
                            <a:cxnLst/>
                            <a:rect l="0" t="0" r="0" b="0"/>
                            <a:pathLst>
                              <a:path w="78480" h="56392">
                                <a:moveTo>
                                  <a:pt x="0" y="56392"/>
                                </a:moveTo>
                                <a:lnTo>
                                  <a:pt x="78480" y="0"/>
                                </a:lnTo>
                              </a:path>
                            </a:pathLst>
                          </a:custGeom>
                          <a:noFill/>
                          <a:ln w="5854" cap="rnd" cmpd="sng" algn="ctr">
                            <a:solidFill>
                              <a:srgbClr val="000000"/>
                            </a:solidFill>
                            <a:prstDash val="solid"/>
                            <a:round/>
                          </a:ln>
                          <a:effectLst/>
                        </wps:spPr>
                        <wps:bodyPr/>
                      </wps:wsp>
                      <wps:wsp>
                        <wps:cNvPr id="1507" name="Shape 1507"/>
                        <wps:cNvSpPr/>
                        <wps:spPr>
                          <a:xfrm>
                            <a:off x="4211548" y="1313025"/>
                            <a:ext cx="0" cy="280417"/>
                          </a:xfrm>
                          <a:custGeom>
                            <a:avLst/>
                            <a:gdLst/>
                            <a:ahLst/>
                            <a:cxnLst/>
                            <a:rect l="0" t="0" r="0" b="0"/>
                            <a:pathLst>
                              <a:path h="280417">
                                <a:moveTo>
                                  <a:pt x="0" y="0"/>
                                </a:moveTo>
                                <a:lnTo>
                                  <a:pt x="0" y="280417"/>
                                </a:lnTo>
                              </a:path>
                            </a:pathLst>
                          </a:custGeom>
                          <a:noFill/>
                          <a:ln w="5854" cap="rnd" cmpd="sng" algn="ctr">
                            <a:solidFill>
                              <a:srgbClr val="000000"/>
                            </a:solidFill>
                            <a:prstDash val="solid"/>
                            <a:round/>
                          </a:ln>
                          <a:effectLst/>
                        </wps:spPr>
                        <wps:bodyPr/>
                      </wps:wsp>
                      <wps:wsp>
                        <wps:cNvPr id="1508" name="Shape 1508"/>
                        <wps:cNvSpPr/>
                        <wps:spPr>
                          <a:xfrm>
                            <a:off x="4184112" y="1313025"/>
                            <a:ext cx="0" cy="280417"/>
                          </a:xfrm>
                          <a:custGeom>
                            <a:avLst/>
                            <a:gdLst/>
                            <a:ahLst/>
                            <a:cxnLst/>
                            <a:rect l="0" t="0" r="0" b="0"/>
                            <a:pathLst>
                              <a:path h="280417">
                                <a:moveTo>
                                  <a:pt x="0" y="0"/>
                                </a:moveTo>
                                <a:lnTo>
                                  <a:pt x="0" y="280417"/>
                                </a:lnTo>
                              </a:path>
                            </a:pathLst>
                          </a:custGeom>
                          <a:noFill/>
                          <a:ln w="5854" cap="rnd" cmpd="sng" algn="ctr">
                            <a:solidFill>
                              <a:srgbClr val="000000"/>
                            </a:solidFill>
                            <a:prstDash val="solid"/>
                            <a:round/>
                          </a:ln>
                          <a:effectLst/>
                        </wps:spPr>
                        <wps:bodyPr/>
                      </wps:wsp>
                      <wps:wsp>
                        <wps:cNvPr id="1509" name="Shape 1509"/>
                        <wps:cNvSpPr/>
                        <wps:spPr>
                          <a:xfrm>
                            <a:off x="4157439" y="1313025"/>
                            <a:ext cx="0" cy="280417"/>
                          </a:xfrm>
                          <a:custGeom>
                            <a:avLst/>
                            <a:gdLst/>
                            <a:ahLst/>
                            <a:cxnLst/>
                            <a:rect l="0" t="0" r="0" b="0"/>
                            <a:pathLst>
                              <a:path h="280417">
                                <a:moveTo>
                                  <a:pt x="0" y="0"/>
                                </a:moveTo>
                                <a:lnTo>
                                  <a:pt x="0" y="280417"/>
                                </a:lnTo>
                              </a:path>
                            </a:pathLst>
                          </a:custGeom>
                          <a:noFill/>
                          <a:ln w="5854" cap="rnd" cmpd="sng" algn="ctr">
                            <a:solidFill>
                              <a:srgbClr val="000000"/>
                            </a:solidFill>
                            <a:prstDash val="solid"/>
                            <a:round/>
                          </a:ln>
                          <a:effectLst/>
                        </wps:spPr>
                        <wps:bodyPr/>
                      </wps:wsp>
                      <wps:wsp>
                        <wps:cNvPr id="1510" name="Shape 1510"/>
                        <wps:cNvSpPr/>
                        <wps:spPr>
                          <a:xfrm>
                            <a:off x="4130767" y="1313025"/>
                            <a:ext cx="0" cy="280417"/>
                          </a:xfrm>
                          <a:custGeom>
                            <a:avLst/>
                            <a:gdLst/>
                            <a:ahLst/>
                            <a:cxnLst/>
                            <a:rect l="0" t="0" r="0" b="0"/>
                            <a:pathLst>
                              <a:path h="280417">
                                <a:moveTo>
                                  <a:pt x="0" y="0"/>
                                </a:moveTo>
                                <a:lnTo>
                                  <a:pt x="0" y="280417"/>
                                </a:lnTo>
                              </a:path>
                            </a:pathLst>
                          </a:custGeom>
                          <a:noFill/>
                          <a:ln w="5854" cap="rnd" cmpd="sng" algn="ctr">
                            <a:solidFill>
                              <a:srgbClr val="000000"/>
                            </a:solidFill>
                            <a:prstDash val="solid"/>
                            <a:round/>
                          </a:ln>
                          <a:effectLst/>
                        </wps:spPr>
                        <wps:bodyPr/>
                      </wps:wsp>
                      <wps:wsp>
                        <wps:cNvPr id="1511" name="Shape 1511"/>
                        <wps:cNvSpPr/>
                        <wps:spPr>
                          <a:xfrm>
                            <a:off x="4408894" y="2316557"/>
                            <a:ext cx="110495" cy="80764"/>
                          </a:xfrm>
                          <a:custGeom>
                            <a:avLst/>
                            <a:gdLst/>
                            <a:ahLst/>
                            <a:cxnLst/>
                            <a:rect l="0" t="0" r="0" b="0"/>
                            <a:pathLst>
                              <a:path w="110495" h="80764">
                                <a:moveTo>
                                  <a:pt x="0" y="0"/>
                                </a:moveTo>
                                <a:lnTo>
                                  <a:pt x="110495" y="80764"/>
                                </a:lnTo>
                              </a:path>
                            </a:pathLst>
                          </a:custGeom>
                          <a:noFill/>
                          <a:ln w="5854" cap="rnd" cmpd="sng" algn="ctr">
                            <a:solidFill>
                              <a:srgbClr val="000000"/>
                            </a:solidFill>
                            <a:prstDash val="solid"/>
                            <a:round/>
                          </a:ln>
                          <a:effectLst/>
                        </wps:spPr>
                        <wps:bodyPr/>
                      </wps:wsp>
                      <wps:wsp>
                        <wps:cNvPr id="1512" name="Shape 1512"/>
                        <wps:cNvSpPr/>
                        <wps:spPr>
                          <a:xfrm>
                            <a:off x="4424132" y="2305893"/>
                            <a:ext cx="95245" cy="68585"/>
                          </a:xfrm>
                          <a:custGeom>
                            <a:avLst/>
                            <a:gdLst/>
                            <a:ahLst/>
                            <a:cxnLst/>
                            <a:rect l="0" t="0" r="0" b="0"/>
                            <a:pathLst>
                              <a:path w="95245" h="68585">
                                <a:moveTo>
                                  <a:pt x="0" y="0"/>
                                </a:moveTo>
                                <a:lnTo>
                                  <a:pt x="95245" y="68585"/>
                                </a:lnTo>
                              </a:path>
                            </a:pathLst>
                          </a:custGeom>
                          <a:noFill/>
                          <a:ln w="5854" cap="rnd" cmpd="sng" algn="ctr">
                            <a:solidFill>
                              <a:srgbClr val="000000"/>
                            </a:solidFill>
                            <a:prstDash val="solid"/>
                            <a:round/>
                          </a:ln>
                          <a:effectLst/>
                        </wps:spPr>
                        <wps:bodyPr/>
                      </wps:wsp>
                      <wps:wsp>
                        <wps:cNvPr id="1513" name="Shape 1513"/>
                        <wps:cNvSpPr/>
                        <wps:spPr>
                          <a:xfrm>
                            <a:off x="4519377" y="2158072"/>
                            <a:ext cx="110495" cy="239263"/>
                          </a:xfrm>
                          <a:custGeom>
                            <a:avLst/>
                            <a:gdLst/>
                            <a:ahLst/>
                            <a:cxnLst/>
                            <a:rect l="0" t="0" r="0" b="0"/>
                            <a:pathLst>
                              <a:path w="110495" h="239263">
                                <a:moveTo>
                                  <a:pt x="0" y="239263"/>
                                </a:moveTo>
                                <a:lnTo>
                                  <a:pt x="110495" y="158499"/>
                                </a:lnTo>
                                <a:lnTo>
                                  <a:pt x="110495" y="0"/>
                                </a:lnTo>
                              </a:path>
                            </a:pathLst>
                          </a:custGeom>
                          <a:noFill/>
                          <a:ln w="5854" cap="rnd" cmpd="sng" algn="ctr">
                            <a:solidFill>
                              <a:srgbClr val="000000"/>
                            </a:solidFill>
                            <a:prstDash val="solid"/>
                            <a:round/>
                          </a:ln>
                          <a:effectLst/>
                        </wps:spPr>
                        <wps:bodyPr/>
                      </wps:wsp>
                      <wps:wsp>
                        <wps:cNvPr id="1514" name="Shape 1514"/>
                        <wps:cNvSpPr/>
                        <wps:spPr>
                          <a:xfrm>
                            <a:off x="4614622" y="2168736"/>
                            <a:ext cx="0" cy="137157"/>
                          </a:xfrm>
                          <a:custGeom>
                            <a:avLst/>
                            <a:gdLst/>
                            <a:ahLst/>
                            <a:cxnLst/>
                            <a:rect l="0" t="0" r="0" b="0"/>
                            <a:pathLst>
                              <a:path h="137157">
                                <a:moveTo>
                                  <a:pt x="0" y="137157"/>
                                </a:moveTo>
                                <a:lnTo>
                                  <a:pt x="0" y="0"/>
                                </a:lnTo>
                              </a:path>
                            </a:pathLst>
                          </a:custGeom>
                          <a:noFill/>
                          <a:ln w="5854" cap="rnd" cmpd="sng" algn="ctr">
                            <a:solidFill>
                              <a:srgbClr val="000000"/>
                            </a:solidFill>
                            <a:prstDash val="solid"/>
                            <a:round/>
                          </a:ln>
                          <a:effectLst/>
                        </wps:spPr>
                        <wps:bodyPr/>
                      </wps:wsp>
                      <wps:wsp>
                        <wps:cNvPr id="1515" name="Shape 1515"/>
                        <wps:cNvSpPr/>
                        <wps:spPr>
                          <a:xfrm>
                            <a:off x="4408882" y="2078823"/>
                            <a:ext cx="220978" cy="79249"/>
                          </a:xfrm>
                          <a:custGeom>
                            <a:avLst/>
                            <a:gdLst/>
                            <a:ahLst/>
                            <a:cxnLst/>
                            <a:rect l="0" t="0" r="0" b="0"/>
                            <a:pathLst>
                              <a:path w="220978" h="79249">
                                <a:moveTo>
                                  <a:pt x="220978" y="79249"/>
                                </a:moveTo>
                                <a:lnTo>
                                  <a:pt x="110483" y="0"/>
                                </a:lnTo>
                                <a:lnTo>
                                  <a:pt x="0" y="79249"/>
                                </a:lnTo>
                              </a:path>
                            </a:pathLst>
                          </a:custGeom>
                          <a:noFill/>
                          <a:ln w="5854" cap="rnd" cmpd="sng" algn="ctr">
                            <a:solidFill>
                              <a:srgbClr val="000000"/>
                            </a:solidFill>
                            <a:prstDash val="solid"/>
                            <a:round/>
                          </a:ln>
                          <a:effectLst/>
                        </wps:spPr>
                        <wps:bodyPr/>
                      </wps:wsp>
                      <wps:wsp>
                        <wps:cNvPr id="1516" name="Shape 1516"/>
                        <wps:cNvSpPr/>
                        <wps:spPr>
                          <a:xfrm>
                            <a:off x="4424121" y="2100930"/>
                            <a:ext cx="95245" cy="67821"/>
                          </a:xfrm>
                          <a:custGeom>
                            <a:avLst/>
                            <a:gdLst/>
                            <a:ahLst/>
                            <a:cxnLst/>
                            <a:rect l="0" t="0" r="0" b="0"/>
                            <a:pathLst>
                              <a:path w="95245" h="67821">
                                <a:moveTo>
                                  <a:pt x="95245" y="0"/>
                                </a:moveTo>
                                <a:lnTo>
                                  <a:pt x="0" y="67821"/>
                                </a:lnTo>
                              </a:path>
                            </a:pathLst>
                          </a:custGeom>
                          <a:noFill/>
                          <a:ln w="5854" cap="rnd" cmpd="sng" algn="ctr">
                            <a:solidFill>
                              <a:srgbClr val="000000"/>
                            </a:solidFill>
                            <a:prstDash val="solid"/>
                            <a:round/>
                          </a:ln>
                          <a:effectLst/>
                        </wps:spPr>
                        <wps:bodyPr/>
                      </wps:wsp>
                      <wps:wsp>
                        <wps:cNvPr id="1517" name="Shape 1517"/>
                        <wps:cNvSpPr/>
                        <wps:spPr>
                          <a:xfrm>
                            <a:off x="4408871" y="2158073"/>
                            <a:ext cx="0" cy="158498"/>
                          </a:xfrm>
                          <a:custGeom>
                            <a:avLst/>
                            <a:gdLst/>
                            <a:ahLst/>
                            <a:cxnLst/>
                            <a:rect l="0" t="0" r="0" b="0"/>
                            <a:pathLst>
                              <a:path h="158498">
                                <a:moveTo>
                                  <a:pt x="0" y="0"/>
                                </a:moveTo>
                                <a:lnTo>
                                  <a:pt x="0" y="158498"/>
                                </a:lnTo>
                              </a:path>
                            </a:pathLst>
                          </a:custGeom>
                          <a:noFill/>
                          <a:ln w="5854" cap="rnd" cmpd="sng" algn="ctr">
                            <a:solidFill>
                              <a:srgbClr val="000000"/>
                            </a:solidFill>
                            <a:prstDash val="solid"/>
                            <a:round/>
                          </a:ln>
                          <a:effectLst/>
                        </wps:spPr>
                        <wps:bodyPr/>
                      </wps:wsp>
                      <wps:wsp>
                        <wps:cNvPr id="1518" name="Rectangle 1518"/>
                        <wps:cNvSpPr/>
                        <wps:spPr>
                          <a:xfrm>
                            <a:off x="4277106" y="2053430"/>
                            <a:ext cx="59261" cy="95766"/>
                          </a:xfrm>
                          <a:prstGeom prst="rect">
                            <a:avLst/>
                          </a:prstGeom>
                          <a:ln>
                            <a:noFill/>
                          </a:ln>
                        </wps:spPr>
                        <wps:txbx>
                          <w:txbxContent>
                            <w:p w14:paraId="58B35008" w14:textId="77777777" w:rsidR="00FD4549" w:rsidRDefault="00FD4549" w:rsidP="00EB3EC2">
                              <w:pPr>
                                <w:spacing w:after="0" w:line="276" w:lineRule="auto"/>
                              </w:pPr>
                              <w:r>
                                <w:rPr>
                                  <w:rFonts w:ascii="Arial" w:eastAsia="Arial" w:hAnsi="Arial" w:cs="Arial"/>
                                  <w:b/>
                                  <w:sz w:val="12"/>
                                </w:rPr>
                                <w:t xml:space="preserve">N </w:t>
                              </w:r>
                            </w:p>
                          </w:txbxContent>
                        </wps:txbx>
                        <wps:bodyPr horzOverflow="overflow" lIns="0" tIns="0" rIns="0" bIns="0" rtlCol="0">
                          <a:noAutofit/>
                        </wps:bodyPr>
                      </wps:wsp>
                      <wps:wsp>
                        <wps:cNvPr id="1519" name="Shape 1519"/>
                        <wps:cNvSpPr/>
                        <wps:spPr>
                          <a:xfrm>
                            <a:off x="4332714" y="2103195"/>
                            <a:ext cx="76203" cy="54863"/>
                          </a:xfrm>
                          <a:custGeom>
                            <a:avLst/>
                            <a:gdLst/>
                            <a:ahLst/>
                            <a:cxnLst/>
                            <a:rect l="0" t="0" r="0" b="0"/>
                            <a:pathLst>
                              <a:path w="76203" h="54863">
                                <a:moveTo>
                                  <a:pt x="76203" y="54863"/>
                                </a:moveTo>
                                <a:lnTo>
                                  <a:pt x="0" y="0"/>
                                </a:lnTo>
                              </a:path>
                            </a:pathLst>
                          </a:custGeom>
                          <a:noFill/>
                          <a:ln w="5854" cap="rnd" cmpd="sng" algn="ctr">
                            <a:solidFill>
                              <a:srgbClr val="000000"/>
                            </a:solidFill>
                            <a:prstDash val="solid"/>
                            <a:round/>
                          </a:ln>
                          <a:effectLst/>
                        </wps:spPr>
                        <wps:bodyPr/>
                      </wps:wsp>
                      <wps:wsp>
                        <wps:cNvPr id="1520" name="Rectangle 1520"/>
                        <wps:cNvSpPr/>
                        <wps:spPr>
                          <a:xfrm>
                            <a:off x="4717542" y="2370422"/>
                            <a:ext cx="181894" cy="95766"/>
                          </a:xfrm>
                          <a:prstGeom prst="rect">
                            <a:avLst/>
                          </a:prstGeom>
                          <a:ln>
                            <a:noFill/>
                          </a:ln>
                        </wps:spPr>
                        <wps:txbx>
                          <w:txbxContent>
                            <w:p w14:paraId="3B6FC25D" w14:textId="77777777" w:rsidR="00FD4549" w:rsidRDefault="00FD4549" w:rsidP="00EB3EC2">
                              <w:pPr>
                                <w:spacing w:after="0" w:line="276" w:lineRule="auto"/>
                              </w:pPr>
                              <w:r>
                                <w:rPr>
                                  <w:rFonts w:ascii="Arial" w:eastAsia="Arial" w:hAnsi="Arial" w:cs="Arial"/>
                                  <w:b/>
                                  <w:sz w:val="12"/>
                                </w:rPr>
                                <w:t>OCH</w:t>
                              </w:r>
                            </w:p>
                          </w:txbxContent>
                        </wps:txbx>
                        <wps:bodyPr horzOverflow="overflow" lIns="0" tIns="0" rIns="0" bIns="0" rtlCol="0">
                          <a:noAutofit/>
                        </wps:bodyPr>
                      </wps:wsp>
                      <wps:wsp>
                        <wps:cNvPr id="1521" name="Rectangle 1521"/>
                        <wps:cNvSpPr/>
                        <wps:spPr>
                          <a:xfrm>
                            <a:off x="4853178" y="2401795"/>
                            <a:ext cx="33683" cy="70681"/>
                          </a:xfrm>
                          <a:prstGeom prst="rect">
                            <a:avLst/>
                          </a:prstGeom>
                          <a:ln>
                            <a:noFill/>
                          </a:ln>
                        </wps:spPr>
                        <wps:txbx>
                          <w:txbxContent>
                            <w:p w14:paraId="55340AE3" w14:textId="77777777" w:rsidR="00FD4549" w:rsidRDefault="00FD4549" w:rsidP="00EB3EC2">
                              <w:pPr>
                                <w:spacing w:after="0" w:line="276" w:lineRule="auto"/>
                              </w:pPr>
                              <w:r>
                                <w:rPr>
                                  <w:rFonts w:ascii="Arial" w:eastAsia="Arial" w:hAnsi="Arial" w:cs="Arial"/>
                                  <w:b/>
                                  <w:sz w:val="9"/>
                                </w:rPr>
                                <w:t xml:space="preserve">3 </w:t>
                              </w:r>
                            </w:p>
                          </w:txbxContent>
                        </wps:txbx>
                        <wps:bodyPr horzOverflow="overflow" lIns="0" tIns="0" rIns="0" bIns="0" rtlCol="0">
                          <a:noAutofit/>
                        </wps:bodyPr>
                      </wps:wsp>
                      <wps:wsp>
                        <wps:cNvPr id="1522" name="Shape 1522"/>
                        <wps:cNvSpPr/>
                        <wps:spPr>
                          <a:xfrm>
                            <a:off x="4629895" y="2316556"/>
                            <a:ext cx="82296" cy="59437"/>
                          </a:xfrm>
                          <a:custGeom>
                            <a:avLst/>
                            <a:gdLst/>
                            <a:ahLst/>
                            <a:cxnLst/>
                            <a:rect l="0" t="0" r="0" b="0"/>
                            <a:pathLst>
                              <a:path w="82296" h="59437">
                                <a:moveTo>
                                  <a:pt x="0" y="0"/>
                                </a:moveTo>
                                <a:lnTo>
                                  <a:pt x="82296" y="59437"/>
                                </a:lnTo>
                              </a:path>
                            </a:pathLst>
                          </a:custGeom>
                          <a:noFill/>
                          <a:ln w="5854" cap="rnd" cmpd="sng" algn="ctr">
                            <a:solidFill>
                              <a:srgbClr val="000000"/>
                            </a:solidFill>
                            <a:prstDash val="solid"/>
                            <a:round/>
                          </a:ln>
                          <a:effectLst/>
                        </wps:spPr>
                        <wps:bodyPr/>
                      </wps:wsp>
                      <wps:wsp>
                        <wps:cNvPr id="1523" name="Shape 1523"/>
                        <wps:cNvSpPr/>
                        <wps:spPr>
                          <a:xfrm>
                            <a:off x="4076681" y="1841075"/>
                            <a:ext cx="221741" cy="79249"/>
                          </a:xfrm>
                          <a:custGeom>
                            <a:avLst/>
                            <a:gdLst/>
                            <a:ahLst/>
                            <a:cxnLst/>
                            <a:rect l="0" t="0" r="0" b="0"/>
                            <a:pathLst>
                              <a:path w="221741" h="79249">
                                <a:moveTo>
                                  <a:pt x="221741" y="79249"/>
                                </a:moveTo>
                                <a:lnTo>
                                  <a:pt x="111246" y="0"/>
                                </a:lnTo>
                                <a:lnTo>
                                  <a:pt x="0" y="79249"/>
                                </a:lnTo>
                              </a:path>
                            </a:pathLst>
                          </a:custGeom>
                          <a:noFill/>
                          <a:ln w="5854" cap="rnd" cmpd="sng" algn="ctr">
                            <a:solidFill>
                              <a:srgbClr val="000000"/>
                            </a:solidFill>
                            <a:prstDash val="solid"/>
                            <a:round/>
                          </a:ln>
                          <a:effectLst/>
                        </wps:spPr>
                        <wps:bodyPr/>
                      </wps:wsp>
                      <wps:wsp>
                        <wps:cNvPr id="1524" name="Shape 1524"/>
                        <wps:cNvSpPr/>
                        <wps:spPr>
                          <a:xfrm>
                            <a:off x="4092682" y="1862417"/>
                            <a:ext cx="95245" cy="68585"/>
                          </a:xfrm>
                          <a:custGeom>
                            <a:avLst/>
                            <a:gdLst/>
                            <a:ahLst/>
                            <a:cxnLst/>
                            <a:rect l="0" t="0" r="0" b="0"/>
                            <a:pathLst>
                              <a:path w="95245" h="68585">
                                <a:moveTo>
                                  <a:pt x="95245" y="0"/>
                                </a:moveTo>
                                <a:lnTo>
                                  <a:pt x="0" y="68585"/>
                                </a:lnTo>
                              </a:path>
                            </a:pathLst>
                          </a:custGeom>
                          <a:noFill/>
                          <a:ln w="5854" cap="rnd" cmpd="sng" algn="ctr">
                            <a:solidFill>
                              <a:srgbClr val="000000"/>
                            </a:solidFill>
                            <a:prstDash val="solid"/>
                            <a:round/>
                          </a:ln>
                          <a:effectLst/>
                        </wps:spPr>
                        <wps:bodyPr/>
                      </wps:wsp>
                      <wps:wsp>
                        <wps:cNvPr id="1525" name="Rectangle 1525"/>
                        <wps:cNvSpPr/>
                        <wps:spPr>
                          <a:xfrm>
                            <a:off x="4165854" y="1655666"/>
                            <a:ext cx="59261" cy="95766"/>
                          </a:xfrm>
                          <a:prstGeom prst="rect">
                            <a:avLst/>
                          </a:prstGeom>
                          <a:ln>
                            <a:noFill/>
                          </a:ln>
                        </wps:spPr>
                        <wps:txbx>
                          <w:txbxContent>
                            <w:p w14:paraId="38FA6EDE"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526" name="Shape 1526"/>
                        <wps:cNvSpPr/>
                        <wps:spPr>
                          <a:xfrm>
                            <a:off x="4187939" y="1726010"/>
                            <a:ext cx="0" cy="115064"/>
                          </a:xfrm>
                          <a:custGeom>
                            <a:avLst/>
                            <a:gdLst/>
                            <a:ahLst/>
                            <a:cxnLst/>
                            <a:rect l="0" t="0" r="0" b="0"/>
                            <a:pathLst>
                              <a:path h="115064">
                                <a:moveTo>
                                  <a:pt x="0" y="115064"/>
                                </a:moveTo>
                                <a:lnTo>
                                  <a:pt x="0" y="0"/>
                                </a:lnTo>
                              </a:path>
                            </a:pathLst>
                          </a:custGeom>
                          <a:noFill/>
                          <a:ln w="5854" cap="rnd" cmpd="sng" algn="ctr">
                            <a:solidFill>
                              <a:srgbClr val="000000"/>
                            </a:solidFill>
                            <a:prstDash val="solid"/>
                            <a:round/>
                          </a:ln>
                          <a:effectLst/>
                        </wps:spPr>
                        <wps:bodyPr/>
                      </wps:wsp>
                      <wps:wsp>
                        <wps:cNvPr id="1527" name="Rectangle 1527"/>
                        <wps:cNvSpPr/>
                        <wps:spPr>
                          <a:xfrm>
                            <a:off x="3945636" y="1814162"/>
                            <a:ext cx="59261" cy="95766"/>
                          </a:xfrm>
                          <a:prstGeom prst="rect">
                            <a:avLst/>
                          </a:prstGeom>
                          <a:ln>
                            <a:noFill/>
                          </a:ln>
                        </wps:spPr>
                        <wps:txbx>
                          <w:txbxContent>
                            <w:p w14:paraId="05AF0B23" w14:textId="77777777" w:rsidR="00FD4549" w:rsidRDefault="00FD4549" w:rsidP="00EB3EC2">
                              <w:pPr>
                                <w:spacing w:after="0" w:line="276" w:lineRule="auto"/>
                              </w:pPr>
                              <w:r>
                                <w:rPr>
                                  <w:rFonts w:ascii="Arial" w:eastAsia="Arial" w:hAnsi="Arial" w:cs="Arial"/>
                                  <w:b/>
                                  <w:sz w:val="12"/>
                                </w:rPr>
                                <w:t>H</w:t>
                              </w:r>
                            </w:p>
                          </w:txbxContent>
                        </wps:txbx>
                        <wps:bodyPr horzOverflow="overflow" lIns="0" tIns="0" rIns="0" bIns="0" rtlCol="0">
                          <a:noAutofit/>
                        </wps:bodyPr>
                      </wps:wsp>
                      <wps:wsp>
                        <wps:cNvPr id="1528" name="Shape 1528"/>
                        <wps:cNvSpPr/>
                        <wps:spPr>
                          <a:xfrm>
                            <a:off x="4000478" y="1865461"/>
                            <a:ext cx="76203" cy="54863"/>
                          </a:xfrm>
                          <a:custGeom>
                            <a:avLst/>
                            <a:gdLst/>
                            <a:ahLst/>
                            <a:cxnLst/>
                            <a:rect l="0" t="0" r="0" b="0"/>
                            <a:pathLst>
                              <a:path w="76203" h="54863">
                                <a:moveTo>
                                  <a:pt x="76203" y="54863"/>
                                </a:moveTo>
                                <a:lnTo>
                                  <a:pt x="0" y="0"/>
                                </a:lnTo>
                              </a:path>
                            </a:pathLst>
                          </a:custGeom>
                          <a:noFill/>
                          <a:ln w="5854" cap="rnd" cmpd="sng" algn="ctr">
                            <a:solidFill>
                              <a:srgbClr val="000000"/>
                            </a:solidFill>
                            <a:prstDash val="solid"/>
                            <a:round/>
                          </a:ln>
                          <a:effectLst/>
                        </wps:spPr>
                        <wps:bodyPr/>
                      </wps:wsp>
                      <wps:wsp>
                        <wps:cNvPr id="1529" name="Shape 1529"/>
                        <wps:cNvSpPr/>
                        <wps:spPr>
                          <a:xfrm>
                            <a:off x="3855692" y="2316556"/>
                            <a:ext cx="110495" cy="80764"/>
                          </a:xfrm>
                          <a:custGeom>
                            <a:avLst/>
                            <a:gdLst/>
                            <a:ahLst/>
                            <a:cxnLst/>
                            <a:rect l="0" t="0" r="0" b="0"/>
                            <a:pathLst>
                              <a:path w="110495" h="80764">
                                <a:moveTo>
                                  <a:pt x="110495" y="0"/>
                                </a:moveTo>
                                <a:lnTo>
                                  <a:pt x="0" y="80764"/>
                                </a:lnTo>
                              </a:path>
                            </a:pathLst>
                          </a:custGeom>
                          <a:noFill/>
                          <a:ln w="5854" cap="rnd" cmpd="sng" algn="ctr">
                            <a:solidFill>
                              <a:srgbClr val="000000"/>
                            </a:solidFill>
                            <a:prstDash val="solid"/>
                            <a:round/>
                          </a:ln>
                          <a:effectLst/>
                        </wps:spPr>
                        <wps:bodyPr/>
                      </wps:wsp>
                      <wps:wsp>
                        <wps:cNvPr id="1530" name="Shape 1530"/>
                        <wps:cNvSpPr/>
                        <wps:spPr>
                          <a:xfrm>
                            <a:off x="3855703" y="2305892"/>
                            <a:ext cx="95245" cy="68585"/>
                          </a:xfrm>
                          <a:custGeom>
                            <a:avLst/>
                            <a:gdLst/>
                            <a:ahLst/>
                            <a:cxnLst/>
                            <a:rect l="0" t="0" r="0" b="0"/>
                            <a:pathLst>
                              <a:path w="95245" h="68585">
                                <a:moveTo>
                                  <a:pt x="95245" y="0"/>
                                </a:moveTo>
                                <a:lnTo>
                                  <a:pt x="0" y="68585"/>
                                </a:lnTo>
                              </a:path>
                            </a:pathLst>
                          </a:custGeom>
                          <a:noFill/>
                          <a:ln w="5854" cap="rnd" cmpd="sng" algn="ctr">
                            <a:solidFill>
                              <a:srgbClr val="000000"/>
                            </a:solidFill>
                            <a:prstDash val="solid"/>
                            <a:round/>
                          </a:ln>
                          <a:effectLst/>
                        </wps:spPr>
                        <wps:bodyPr/>
                      </wps:wsp>
                      <wps:wsp>
                        <wps:cNvPr id="1531" name="Shape 1531"/>
                        <wps:cNvSpPr/>
                        <wps:spPr>
                          <a:xfrm>
                            <a:off x="3745208" y="2158071"/>
                            <a:ext cx="110495" cy="239263"/>
                          </a:xfrm>
                          <a:custGeom>
                            <a:avLst/>
                            <a:gdLst/>
                            <a:ahLst/>
                            <a:cxnLst/>
                            <a:rect l="0" t="0" r="0" b="0"/>
                            <a:pathLst>
                              <a:path w="110495" h="239263">
                                <a:moveTo>
                                  <a:pt x="110495" y="239263"/>
                                </a:moveTo>
                                <a:lnTo>
                                  <a:pt x="0" y="158499"/>
                                </a:lnTo>
                                <a:lnTo>
                                  <a:pt x="0" y="0"/>
                                </a:lnTo>
                              </a:path>
                            </a:pathLst>
                          </a:custGeom>
                          <a:noFill/>
                          <a:ln w="5854" cap="rnd" cmpd="sng" algn="ctr">
                            <a:solidFill>
                              <a:srgbClr val="000000"/>
                            </a:solidFill>
                            <a:prstDash val="solid"/>
                            <a:round/>
                          </a:ln>
                          <a:effectLst/>
                        </wps:spPr>
                        <wps:bodyPr/>
                      </wps:wsp>
                      <wps:wsp>
                        <wps:cNvPr id="1532" name="Shape 1532"/>
                        <wps:cNvSpPr/>
                        <wps:spPr>
                          <a:xfrm>
                            <a:off x="3760458" y="2168736"/>
                            <a:ext cx="0" cy="137157"/>
                          </a:xfrm>
                          <a:custGeom>
                            <a:avLst/>
                            <a:gdLst/>
                            <a:ahLst/>
                            <a:cxnLst/>
                            <a:rect l="0" t="0" r="0" b="0"/>
                            <a:pathLst>
                              <a:path h="137157">
                                <a:moveTo>
                                  <a:pt x="0" y="137157"/>
                                </a:moveTo>
                                <a:lnTo>
                                  <a:pt x="0" y="0"/>
                                </a:lnTo>
                              </a:path>
                            </a:pathLst>
                          </a:custGeom>
                          <a:noFill/>
                          <a:ln w="5854" cap="rnd" cmpd="sng" algn="ctr">
                            <a:solidFill>
                              <a:srgbClr val="000000"/>
                            </a:solidFill>
                            <a:prstDash val="solid"/>
                            <a:round/>
                          </a:ln>
                          <a:effectLst/>
                        </wps:spPr>
                        <wps:bodyPr/>
                      </wps:wsp>
                      <wps:wsp>
                        <wps:cNvPr id="1533" name="Shape 1533"/>
                        <wps:cNvSpPr/>
                        <wps:spPr>
                          <a:xfrm>
                            <a:off x="3745220" y="2078822"/>
                            <a:ext cx="220978" cy="79249"/>
                          </a:xfrm>
                          <a:custGeom>
                            <a:avLst/>
                            <a:gdLst/>
                            <a:ahLst/>
                            <a:cxnLst/>
                            <a:rect l="0" t="0" r="0" b="0"/>
                            <a:pathLst>
                              <a:path w="220978" h="79249">
                                <a:moveTo>
                                  <a:pt x="0" y="79249"/>
                                </a:moveTo>
                                <a:lnTo>
                                  <a:pt x="110495" y="0"/>
                                </a:lnTo>
                                <a:lnTo>
                                  <a:pt x="220978" y="79249"/>
                                </a:lnTo>
                              </a:path>
                            </a:pathLst>
                          </a:custGeom>
                          <a:noFill/>
                          <a:ln w="5854" cap="rnd" cmpd="sng" algn="ctr">
                            <a:solidFill>
                              <a:srgbClr val="000000"/>
                            </a:solidFill>
                            <a:prstDash val="solid"/>
                            <a:round/>
                          </a:ln>
                          <a:effectLst/>
                        </wps:spPr>
                        <wps:bodyPr/>
                      </wps:wsp>
                      <wps:wsp>
                        <wps:cNvPr id="1534" name="Shape 1534"/>
                        <wps:cNvSpPr/>
                        <wps:spPr>
                          <a:xfrm>
                            <a:off x="3855715" y="2100929"/>
                            <a:ext cx="95245" cy="67821"/>
                          </a:xfrm>
                          <a:custGeom>
                            <a:avLst/>
                            <a:gdLst/>
                            <a:ahLst/>
                            <a:cxnLst/>
                            <a:rect l="0" t="0" r="0" b="0"/>
                            <a:pathLst>
                              <a:path w="95245" h="67821">
                                <a:moveTo>
                                  <a:pt x="0" y="0"/>
                                </a:moveTo>
                                <a:lnTo>
                                  <a:pt x="95245" y="67821"/>
                                </a:lnTo>
                              </a:path>
                            </a:pathLst>
                          </a:custGeom>
                          <a:noFill/>
                          <a:ln w="5854" cap="rnd" cmpd="sng" algn="ctr">
                            <a:solidFill>
                              <a:srgbClr val="000000"/>
                            </a:solidFill>
                            <a:prstDash val="solid"/>
                            <a:round/>
                          </a:ln>
                          <a:effectLst/>
                        </wps:spPr>
                        <wps:bodyPr/>
                      </wps:wsp>
                      <wps:wsp>
                        <wps:cNvPr id="1535" name="Shape 1535"/>
                        <wps:cNvSpPr/>
                        <wps:spPr>
                          <a:xfrm>
                            <a:off x="3966210" y="2158072"/>
                            <a:ext cx="0" cy="158498"/>
                          </a:xfrm>
                          <a:custGeom>
                            <a:avLst/>
                            <a:gdLst/>
                            <a:ahLst/>
                            <a:cxnLst/>
                            <a:rect l="0" t="0" r="0" b="0"/>
                            <a:pathLst>
                              <a:path h="158498">
                                <a:moveTo>
                                  <a:pt x="0" y="0"/>
                                </a:moveTo>
                                <a:lnTo>
                                  <a:pt x="0" y="158498"/>
                                </a:lnTo>
                              </a:path>
                            </a:pathLst>
                          </a:custGeom>
                          <a:noFill/>
                          <a:ln w="5854" cap="rnd" cmpd="sng" algn="ctr">
                            <a:solidFill>
                              <a:srgbClr val="000000"/>
                            </a:solidFill>
                            <a:prstDash val="solid"/>
                            <a:round/>
                          </a:ln>
                          <a:effectLst/>
                        </wps:spPr>
                        <wps:bodyPr/>
                      </wps:wsp>
                      <wps:wsp>
                        <wps:cNvPr id="1536" name="Rectangle 1536"/>
                        <wps:cNvSpPr/>
                        <wps:spPr>
                          <a:xfrm>
                            <a:off x="4055364" y="2053430"/>
                            <a:ext cx="59261" cy="95766"/>
                          </a:xfrm>
                          <a:prstGeom prst="rect">
                            <a:avLst/>
                          </a:prstGeom>
                          <a:ln>
                            <a:noFill/>
                          </a:ln>
                        </wps:spPr>
                        <wps:txbx>
                          <w:txbxContent>
                            <w:p w14:paraId="0158B35F" w14:textId="77777777" w:rsidR="00FD4549" w:rsidRDefault="00FD4549" w:rsidP="00EB3EC2">
                              <w:pPr>
                                <w:spacing w:after="0" w:line="276" w:lineRule="auto"/>
                              </w:pPr>
                              <w:r>
                                <w:rPr>
                                  <w:rFonts w:ascii="Arial" w:eastAsia="Arial" w:hAnsi="Arial" w:cs="Arial"/>
                                  <w:b/>
                                  <w:sz w:val="12"/>
                                </w:rPr>
                                <w:t>N</w:t>
                              </w:r>
                            </w:p>
                          </w:txbxContent>
                        </wps:txbx>
                        <wps:bodyPr horzOverflow="overflow" lIns="0" tIns="0" rIns="0" bIns="0" rtlCol="0">
                          <a:noAutofit/>
                        </wps:bodyPr>
                      </wps:wsp>
                      <wps:wsp>
                        <wps:cNvPr id="1537" name="Shape 1537"/>
                        <wps:cNvSpPr/>
                        <wps:spPr>
                          <a:xfrm>
                            <a:off x="3966198" y="2103195"/>
                            <a:ext cx="76966" cy="54863"/>
                          </a:xfrm>
                          <a:custGeom>
                            <a:avLst/>
                            <a:gdLst/>
                            <a:ahLst/>
                            <a:cxnLst/>
                            <a:rect l="0" t="0" r="0" b="0"/>
                            <a:pathLst>
                              <a:path w="76966" h="54863">
                                <a:moveTo>
                                  <a:pt x="0" y="54863"/>
                                </a:moveTo>
                                <a:lnTo>
                                  <a:pt x="76966" y="0"/>
                                </a:lnTo>
                              </a:path>
                            </a:pathLst>
                          </a:custGeom>
                          <a:noFill/>
                          <a:ln w="5854" cap="rnd" cmpd="sng" algn="ctr">
                            <a:solidFill>
                              <a:srgbClr val="000000"/>
                            </a:solidFill>
                            <a:prstDash val="solid"/>
                            <a:round/>
                          </a:ln>
                          <a:effectLst/>
                        </wps:spPr>
                        <wps:bodyPr/>
                      </wps:wsp>
                      <wps:wsp>
                        <wps:cNvPr id="1538" name="Rectangle 1538"/>
                        <wps:cNvSpPr/>
                        <wps:spPr>
                          <a:xfrm>
                            <a:off x="3497580" y="2370422"/>
                            <a:ext cx="59261" cy="95766"/>
                          </a:xfrm>
                          <a:prstGeom prst="rect">
                            <a:avLst/>
                          </a:prstGeom>
                          <a:ln>
                            <a:noFill/>
                          </a:ln>
                        </wps:spPr>
                        <wps:txbx>
                          <w:txbxContent>
                            <w:p w14:paraId="0D9CBE6E" w14:textId="77777777" w:rsidR="00FD4549" w:rsidRDefault="00FD4549" w:rsidP="00EB3EC2">
                              <w:pPr>
                                <w:spacing w:after="0" w:line="276" w:lineRule="auto"/>
                              </w:pPr>
                              <w:r>
                                <w:rPr>
                                  <w:rFonts w:ascii="Arial" w:eastAsia="Arial" w:hAnsi="Arial" w:cs="Arial"/>
                                  <w:b/>
                                  <w:sz w:val="12"/>
                                </w:rPr>
                                <w:t>H</w:t>
                              </w:r>
                            </w:p>
                          </w:txbxContent>
                        </wps:txbx>
                        <wps:bodyPr horzOverflow="overflow" lIns="0" tIns="0" rIns="0" bIns="0" rtlCol="0">
                          <a:noAutofit/>
                        </wps:bodyPr>
                      </wps:wsp>
                      <wps:wsp>
                        <wps:cNvPr id="1539" name="Rectangle 1539"/>
                        <wps:cNvSpPr/>
                        <wps:spPr>
                          <a:xfrm>
                            <a:off x="3541014" y="2401795"/>
                            <a:ext cx="33683" cy="70681"/>
                          </a:xfrm>
                          <a:prstGeom prst="rect">
                            <a:avLst/>
                          </a:prstGeom>
                          <a:ln>
                            <a:noFill/>
                          </a:ln>
                        </wps:spPr>
                        <wps:txbx>
                          <w:txbxContent>
                            <w:p w14:paraId="72794D55" w14:textId="77777777" w:rsidR="00FD4549" w:rsidRDefault="00FD4549" w:rsidP="00EB3EC2">
                              <w:pPr>
                                <w:spacing w:after="0" w:line="276" w:lineRule="auto"/>
                              </w:pPr>
                              <w:r>
                                <w:rPr>
                                  <w:rFonts w:ascii="Arial" w:eastAsia="Arial" w:hAnsi="Arial" w:cs="Arial"/>
                                  <w:b/>
                                  <w:sz w:val="9"/>
                                </w:rPr>
                                <w:t>3</w:t>
                              </w:r>
                            </w:p>
                          </w:txbxContent>
                        </wps:txbx>
                        <wps:bodyPr horzOverflow="overflow" lIns="0" tIns="0" rIns="0" bIns="0" rtlCol="0">
                          <a:noAutofit/>
                        </wps:bodyPr>
                      </wps:wsp>
                      <wps:wsp>
                        <wps:cNvPr id="1540" name="Rectangle 1540"/>
                        <wps:cNvSpPr/>
                        <wps:spPr>
                          <a:xfrm>
                            <a:off x="3566922" y="2370422"/>
                            <a:ext cx="122625" cy="95766"/>
                          </a:xfrm>
                          <a:prstGeom prst="rect">
                            <a:avLst/>
                          </a:prstGeom>
                          <a:ln>
                            <a:noFill/>
                          </a:ln>
                        </wps:spPr>
                        <wps:txbx>
                          <w:txbxContent>
                            <w:p w14:paraId="27183AC1" w14:textId="77777777" w:rsidR="00FD4549" w:rsidRDefault="00FD4549" w:rsidP="00EB3EC2">
                              <w:pPr>
                                <w:spacing w:after="0" w:line="276" w:lineRule="auto"/>
                              </w:pPr>
                              <w:r>
                                <w:rPr>
                                  <w:rFonts w:ascii="Arial" w:eastAsia="Arial" w:hAnsi="Arial" w:cs="Arial"/>
                                  <w:b/>
                                  <w:sz w:val="12"/>
                                </w:rPr>
                                <w:t>CO</w:t>
                              </w:r>
                            </w:p>
                          </w:txbxContent>
                        </wps:txbx>
                        <wps:bodyPr horzOverflow="overflow" lIns="0" tIns="0" rIns="0" bIns="0" rtlCol="0">
                          <a:noAutofit/>
                        </wps:bodyPr>
                      </wps:wsp>
                      <wps:wsp>
                        <wps:cNvPr id="1541" name="Shape 1541"/>
                        <wps:cNvSpPr/>
                        <wps:spPr>
                          <a:xfrm>
                            <a:off x="3662913" y="2316556"/>
                            <a:ext cx="82296" cy="59437"/>
                          </a:xfrm>
                          <a:custGeom>
                            <a:avLst/>
                            <a:gdLst/>
                            <a:ahLst/>
                            <a:cxnLst/>
                            <a:rect l="0" t="0" r="0" b="0"/>
                            <a:pathLst>
                              <a:path w="82296" h="59437">
                                <a:moveTo>
                                  <a:pt x="82296" y="0"/>
                                </a:moveTo>
                                <a:lnTo>
                                  <a:pt x="0" y="59437"/>
                                </a:lnTo>
                              </a:path>
                            </a:pathLst>
                          </a:custGeom>
                          <a:noFill/>
                          <a:ln w="5854" cap="rnd" cmpd="sng" algn="ctr">
                            <a:solidFill>
                              <a:srgbClr val="000000"/>
                            </a:solidFill>
                            <a:prstDash val="solid"/>
                            <a:round/>
                          </a:ln>
                          <a:effectLst/>
                        </wps:spPr>
                        <wps:bodyPr/>
                      </wps:wsp>
                      <wps:wsp>
                        <wps:cNvPr id="1542" name="Shape 1542"/>
                        <wps:cNvSpPr/>
                        <wps:spPr>
                          <a:xfrm>
                            <a:off x="4298422" y="1920324"/>
                            <a:ext cx="0" cy="118874"/>
                          </a:xfrm>
                          <a:custGeom>
                            <a:avLst/>
                            <a:gdLst/>
                            <a:ahLst/>
                            <a:cxnLst/>
                            <a:rect l="0" t="0" r="0" b="0"/>
                            <a:pathLst>
                              <a:path h="118874">
                                <a:moveTo>
                                  <a:pt x="0" y="118874"/>
                                </a:moveTo>
                                <a:lnTo>
                                  <a:pt x="0" y="0"/>
                                </a:lnTo>
                              </a:path>
                            </a:pathLst>
                          </a:custGeom>
                          <a:noFill/>
                          <a:ln w="5854" cap="rnd" cmpd="sng" algn="ctr">
                            <a:solidFill>
                              <a:srgbClr val="000000"/>
                            </a:solidFill>
                            <a:prstDash val="solid"/>
                            <a:round/>
                          </a:ln>
                          <a:effectLst/>
                        </wps:spPr>
                        <wps:bodyPr/>
                      </wps:wsp>
                      <wps:wsp>
                        <wps:cNvPr id="1543" name="Shape 1543"/>
                        <wps:cNvSpPr/>
                        <wps:spPr>
                          <a:xfrm>
                            <a:off x="4283184" y="1931002"/>
                            <a:ext cx="0" cy="108196"/>
                          </a:xfrm>
                          <a:custGeom>
                            <a:avLst/>
                            <a:gdLst/>
                            <a:ahLst/>
                            <a:cxnLst/>
                            <a:rect l="0" t="0" r="0" b="0"/>
                            <a:pathLst>
                              <a:path h="108196">
                                <a:moveTo>
                                  <a:pt x="0" y="108196"/>
                                </a:moveTo>
                                <a:lnTo>
                                  <a:pt x="0" y="0"/>
                                </a:lnTo>
                              </a:path>
                            </a:pathLst>
                          </a:custGeom>
                          <a:noFill/>
                          <a:ln w="5854" cap="rnd" cmpd="sng" algn="ctr">
                            <a:solidFill>
                              <a:srgbClr val="000000"/>
                            </a:solidFill>
                            <a:prstDash val="solid"/>
                            <a:round/>
                          </a:ln>
                          <a:effectLst/>
                        </wps:spPr>
                        <wps:bodyPr/>
                      </wps:wsp>
                      <wps:wsp>
                        <wps:cNvPr id="1544" name="Shape 1544"/>
                        <wps:cNvSpPr/>
                        <wps:spPr>
                          <a:xfrm>
                            <a:off x="4076682" y="1920324"/>
                            <a:ext cx="0" cy="118874"/>
                          </a:xfrm>
                          <a:custGeom>
                            <a:avLst/>
                            <a:gdLst/>
                            <a:ahLst/>
                            <a:cxnLst/>
                            <a:rect l="0" t="0" r="0" b="0"/>
                            <a:pathLst>
                              <a:path h="118874">
                                <a:moveTo>
                                  <a:pt x="0" y="0"/>
                                </a:moveTo>
                                <a:lnTo>
                                  <a:pt x="0" y="118874"/>
                                </a:lnTo>
                              </a:path>
                            </a:pathLst>
                          </a:custGeom>
                          <a:noFill/>
                          <a:ln w="5854" cap="rnd" cmpd="sng" algn="ctr">
                            <a:solidFill>
                              <a:srgbClr val="000000"/>
                            </a:solidFill>
                            <a:prstDash val="solid"/>
                            <a:round/>
                          </a:ln>
                          <a:effectLst/>
                        </wps:spPr>
                        <wps:bodyPr/>
                      </wps:wsp>
                      <wps:wsp>
                        <wps:cNvPr id="1545" name="Rectangle 1545"/>
                        <wps:cNvSpPr/>
                        <wps:spPr>
                          <a:xfrm>
                            <a:off x="4165854" y="2132678"/>
                            <a:ext cx="59261" cy="95766"/>
                          </a:xfrm>
                          <a:prstGeom prst="rect">
                            <a:avLst/>
                          </a:prstGeom>
                          <a:ln>
                            <a:noFill/>
                          </a:ln>
                        </wps:spPr>
                        <wps:txbx>
                          <w:txbxContent>
                            <w:p w14:paraId="060C2D7B"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546" name="Shape 1546"/>
                        <wps:cNvSpPr/>
                        <wps:spPr>
                          <a:xfrm>
                            <a:off x="4111736" y="2103195"/>
                            <a:ext cx="43437" cy="32005"/>
                          </a:xfrm>
                          <a:custGeom>
                            <a:avLst/>
                            <a:gdLst/>
                            <a:ahLst/>
                            <a:cxnLst/>
                            <a:rect l="0" t="0" r="0" b="0"/>
                            <a:pathLst>
                              <a:path w="43437" h="32005">
                                <a:moveTo>
                                  <a:pt x="0" y="0"/>
                                </a:moveTo>
                                <a:lnTo>
                                  <a:pt x="43437" y="32005"/>
                                </a:lnTo>
                              </a:path>
                            </a:pathLst>
                          </a:custGeom>
                          <a:noFill/>
                          <a:ln w="5854" cap="rnd" cmpd="sng" algn="ctr">
                            <a:solidFill>
                              <a:srgbClr val="000000"/>
                            </a:solidFill>
                            <a:prstDash val="solid"/>
                            <a:round/>
                          </a:ln>
                          <a:effectLst/>
                        </wps:spPr>
                        <wps:bodyPr/>
                      </wps:wsp>
                      <wps:wsp>
                        <wps:cNvPr id="1547" name="Shape 1547"/>
                        <wps:cNvSpPr/>
                        <wps:spPr>
                          <a:xfrm>
                            <a:off x="4250418" y="2103195"/>
                            <a:ext cx="14475" cy="9899"/>
                          </a:xfrm>
                          <a:custGeom>
                            <a:avLst/>
                            <a:gdLst/>
                            <a:ahLst/>
                            <a:cxnLst/>
                            <a:rect l="0" t="0" r="0" b="0"/>
                            <a:pathLst>
                              <a:path w="14475" h="9899">
                                <a:moveTo>
                                  <a:pt x="0" y="9899"/>
                                </a:moveTo>
                                <a:lnTo>
                                  <a:pt x="14475" y="0"/>
                                </a:lnTo>
                              </a:path>
                            </a:pathLst>
                          </a:custGeom>
                          <a:noFill/>
                          <a:ln w="5854" cap="rnd" cmpd="sng" algn="ctr">
                            <a:solidFill>
                              <a:srgbClr val="000000"/>
                            </a:solidFill>
                            <a:prstDash val="solid"/>
                            <a:round/>
                          </a:ln>
                          <a:effectLst/>
                        </wps:spPr>
                        <wps:bodyPr/>
                      </wps:wsp>
                      <wps:wsp>
                        <wps:cNvPr id="1548" name="Shape 1548"/>
                        <wps:cNvSpPr/>
                        <wps:spPr>
                          <a:xfrm>
                            <a:off x="4219942" y="2124523"/>
                            <a:ext cx="14475" cy="10664"/>
                          </a:xfrm>
                          <a:custGeom>
                            <a:avLst/>
                            <a:gdLst/>
                            <a:ahLst/>
                            <a:cxnLst/>
                            <a:rect l="0" t="0" r="0" b="0"/>
                            <a:pathLst>
                              <a:path w="14475" h="10664">
                                <a:moveTo>
                                  <a:pt x="0" y="10664"/>
                                </a:moveTo>
                                <a:lnTo>
                                  <a:pt x="14475" y="0"/>
                                </a:lnTo>
                              </a:path>
                            </a:pathLst>
                          </a:custGeom>
                          <a:noFill/>
                          <a:ln w="5854" cap="rnd" cmpd="sng" algn="ctr">
                            <a:solidFill>
                              <a:srgbClr val="000000"/>
                            </a:solidFill>
                            <a:prstDash val="solid"/>
                            <a:round/>
                          </a:ln>
                          <a:effectLst/>
                        </wps:spPr>
                        <wps:bodyPr/>
                      </wps:wsp>
                      <wps:wsp>
                        <wps:cNvPr id="1549" name="Rectangle 1549"/>
                        <wps:cNvSpPr/>
                        <wps:spPr>
                          <a:xfrm>
                            <a:off x="4035552" y="1173320"/>
                            <a:ext cx="59261" cy="95766"/>
                          </a:xfrm>
                          <a:prstGeom prst="rect">
                            <a:avLst/>
                          </a:prstGeom>
                          <a:ln>
                            <a:noFill/>
                          </a:ln>
                        </wps:spPr>
                        <wps:txbx>
                          <w:txbxContent>
                            <w:p w14:paraId="669AEA05" w14:textId="77777777" w:rsidR="00FD4549" w:rsidRDefault="00FD4549" w:rsidP="00EB3EC2">
                              <w:pPr>
                                <w:spacing w:after="0" w:line="276" w:lineRule="auto"/>
                              </w:pPr>
                              <w:r>
                                <w:rPr>
                                  <w:rFonts w:ascii="Arial" w:eastAsia="Arial" w:hAnsi="Arial" w:cs="Arial"/>
                                  <w:b/>
                                  <w:sz w:val="12"/>
                                </w:rPr>
                                <w:t>H</w:t>
                              </w:r>
                            </w:p>
                          </w:txbxContent>
                        </wps:txbx>
                        <wps:bodyPr horzOverflow="overflow" lIns="0" tIns="0" rIns="0" bIns="0" rtlCol="0">
                          <a:noAutofit/>
                        </wps:bodyPr>
                      </wps:wsp>
                      <wps:wsp>
                        <wps:cNvPr id="1550" name="Shape 1550"/>
                        <wps:cNvSpPr/>
                        <wps:spPr>
                          <a:xfrm>
                            <a:off x="4056876" y="1064613"/>
                            <a:ext cx="0" cy="95252"/>
                          </a:xfrm>
                          <a:custGeom>
                            <a:avLst/>
                            <a:gdLst/>
                            <a:ahLst/>
                            <a:cxnLst/>
                            <a:rect l="0" t="0" r="0" b="0"/>
                            <a:pathLst>
                              <a:path h="95252">
                                <a:moveTo>
                                  <a:pt x="0" y="0"/>
                                </a:moveTo>
                                <a:lnTo>
                                  <a:pt x="0" y="95252"/>
                                </a:lnTo>
                              </a:path>
                            </a:pathLst>
                          </a:custGeom>
                          <a:noFill/>
                          <a:ln w="5854" cap="rnd" cmpd="sng" algn="ctr">
                            <a:solidFill>
                              <a:srgbClr val="000000"/>
                            </a:solidFill>
                            <a:prstDash val="solid"/>
                            <a:round/>
                          </a:ln>
                          <a:effectLst/>
                        </wps:spPr>
                        <wps:bodyPr/>
                      </wps:wsp>
                      <wps:wsp>
                        <wps:cNvPr id="1551" name="Rectangle 1551"/>
                        <wps:cNvSpPr/>
                        <wps:spPr>
                          <a:xfrm>
                            <a:off x="4399788" y="1806542"/>
                            <a:ext cx="59261" cy="95766"/>
                          </a:xfrm>
                          <a:prstGeom prst="rect">
                            <a:avLst/>
                          </a:prstGeom>
                          <a:ln>
                            <a:noFill/>
                          </a:ln>
                        </wps:spPr>
                        <wps:txbx>
                          <w:txbxContent>
                            <w:p w14:paraId="78CE6696" w14:textId="77777777" w:rsidR="00FD4549" w:rsidRDefault="00FD4549" w:rsidP="00EB3EC2">
                              <w:pPr>
                                <w:spacing w:after="0" w:line="276" w:lineRule="auto"/>
                              </w:pPr>
                              <w:r>
                                <w:rPr>
                                  <w:rFonts w:ascii="Arial" w:eastAsia="Arial" w:hAnsi="Arial" w:cs="Arial"/>
                                  <w:b/>
                                  <w:sz w:val="12"/>
                                </w:rPr>
                                <w:t xml:space="preserve">H </w:t>
                              </w:r>
                            </w:p>
                          </w:txbxContent>
                        </wps:txbx>
                        <wps:bodyPr horzOverflow="overflow" lIns="0" tIns="0" rIns="0" bIns="0" rtlCol="0">
                          <a:noAutofit/>
                        </wps:bodyPr>
                      </wps:wsp>
                      <wps:wsp>
                        <wps:cNvPr id="1552" name="Shape 1552"/>
                        <wps:cNvSpPr/>
                        <wps:spPr>
                          <a:xfrm>
                            <a:off x="4298422" y="1856313"/>
                            <a:ext cx="89152" cy="64011"/>
                          </a:xfrm>
                          <a:custGeom>
                            <a:avLst/>
                            <a:gdLst/>
                            <a:ahLst/>
                            <a:cxnLst/>
                            <a:rect l="0" t="0" r="0" b="0"/>
                            <a:pathLst>
                              <a:path w="89152" h="64011">
                                <a:moveTo>
                                  <a:pt x="0" y="64011"/>
                                </a:moveTo>
                                <a:lnTo>
                                  <a:pt x="89152" y="0"/>
                                </a:lnTo>
                              </a:path>
                            </a:pathLst>
                          </a:custGeom>
                          <a:noFill/>
                          <a:ln w="5854" cap="rnd" cmpd="sng" algn="ctr">
                            <a:solidFill>
                              <a:srgbClr val="000000"/>
                            </a:solidFill>
                            <a:prstDash val="solid"/>
                            <a:round/>
                          </a:ln>
                          <a:effectLst/>
                        </wps:spPr>
                        <wps:bodyPr/>
                      </wps:wsp>
                      <wps:wsp>
                        <wps:cNvPr id="1553" name="Rectangle 1553"/>
                        <wps:cNvSpPr/>
                        <wps:spPr>
                          <a:xfrm>
                            <a:off x="3281934" y="2361837"/>
                            <a:ext cx="47581" cy="173459"/>
                          </a:xfrm>
                          <a:prstGeom prst="rect">
                            <a:avLst/>
                          </a:prstGeom>
                          <a:ln>
                            <a:noFill/>
                          </a:ln>
                        </wps:spPr>
                        <wps:txbx>
                          <w:txbxContent>
                            <w:p w14:paraId="10F8C109" w14:textId="77777777" w:rsidR="00FD4549" w:rsidRDefault="00FD4549" w:rsidP="00EB3EC2">
                              <w:pPr>
                                <w:spacing w:after="0" w:line="276" w:lineRule="auto"/>
                              </w:pPr>
                              <w:r>
                                <w:t xml:space="preserve"> </w:t>
                              </w:r>
                            </w:p>
                          </w:txbxContent>
                        </wps:txbx>
                        <wps:bodyPr horzOverflow="overflow" lIns="0" tIns="0" rIns="0" bIns="0" rtlCol="0">
                          <a:noAutofit/>
                        </wps:bodyPr>
                      </wps:wsp>
                      <wps:wsp>
                        <wps:cNvPr id="1554" name="Rectangle 1554"/>
                        <wps:cNvSpPr/>
                        <wps:spPr>
                          <a:xfrm>
                            <a:off x="362715" y="2577482"/>
                            <a:ext cx="85075" cy="173459"/>
                          </a:xfrm>
                          <a:prstGeom prst="rect">
                            <a:avLst/>
                          </a:prstGeom>
                          <a:ln>
                            <a:noFill/>
                          </a:ln>
                        </wps:spPr>
                        <wps:txbx>
                          <w:txbxContent>
                            <w:p w14:paraId="0133CF65" w14:textId="77777777" w:rsidR="00FD4549" w:rsidRDefault="00FD4549" w:rsidP="00EB3EC2">
                              <w:pPr>
                                <w:spacing w:after="0" w:line="276" w:lineRule="auto"/>
                              </w:pPr>
                              <w:r>
                                <w:t xml:space="preserve">  </w:t>
                              </w:r>
                            </w:p>
                          </w:txbxContent>
                        </wps:txbx>
                        <wps:bodyPr horzOverflow="overflow" lIns="0" tIns="0" rIns="0" bIns="0" rtlCol="0">
                          <a:noAutofit/>
                        </wps:bodyPr>
                      </wps:wsp>
                      <wps:wsp>
                        <wps:cNvPr id="3548" name="Rectangle 3548"/>
                        <wps:cNvSpPr/>
                        <wps:spPr>
                          <a:xfrm>
                            <a:off x="2582413" y="2827438"/>
                            <a:ext cx="630773" cy="170387"/>
                          </a:xfrm>
                          <a:prstGeom prst="rect">
                            <a:avLst/>
                          </a:prstGeom>
                          <a:ln>
                            <a:noFill/>
                          </a:ln>
                        </wps:spPr>
                        <wps:txbx>
                          <w:txbxContent>
                            <w:p w14:paraId="37B3F0F6" w14:textId="77777777" w:rsidR="00FD4549" w:rsidRDefault="00FD4549" w:rsidP="00EB3EC2">
                              <w:pPr>
                                <w:spacing w:after="0" w:line="276" w:lineRule="auto"/>
                              </w:pPr>
                            </w:p>
                          </w:txbxContent>
                        </wps:txbx>
                        <wps:bodyPr horzOverflow="overflow" lIns="0" tIns="0" rIns="0" bIns="0" rtlCol="0">
                          <a:noAutofit/>
                        </wps:bodyPr>
                      </wps:wsp>
                      <pic:pic xmlns:pic="http://schemas.openxmlformats.org/drawingml/2006/picture">
                        <pic:nvPicPr>
                          <pic:cNvPr id="1567" name="Picture 1567"/>
                          <pic:cNvPicPr/>
                        </pic:nvPicPr>
                        <pic:blipFill>
                          <a:blip r:embed="rId39">
                            <a:duotone>
                              <a:schemeClr val="accent5">
                                <a:shade val="45000"/>
                                <a:satMod val="135000"/>
                              </a:schemeClr>
                              <a:prstClr val="white"/>
                            </a:duotone>
                          </a:blip>
                          <a:stretch>
                            <a:fillRect/>
                          </a:stretch>
                        </pic:blipFill>
                        <pic:spPr>
                          <a:xfrm>
                            <a:off x="0" y="264399"/>
                            <a:ext cx="3378442" cy="24749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6CDB9" id="Group 14467" o:spid="_x0000_s1135" style="position:absolute;left:0;text-align:left;margin-left:-.05pt;margin-top:16.15pt;width:464.3pt;height:207.95pt;z-index:251596288;mso-position-horizontal-relative:margin;mso-position-vertical-relative:text;mso-width-relative:margin;mso-height-relative:margin" coordsize="62784,299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">
                <v:shape id="Picture 1464" o:spid="_x0000_s1136" type="#_x0000_t75" style="position:absolute;left:51008;top:7802;width:11776;height:14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l3PEAAAA3QAAAA8AAABkcnMvZG93bnJldi54bWxET0trwkAQvhf6H5YpeCm6saQi0VXEEpAe&#10;Cl09eByyYxLMzobs5uG/7xYKvc3H95ztfrKNGKjztWMFy0UCgrhwpuZSweWcz9cgfEA22DgmBQ/y&#10;sN89P20xM27kbxp0KEUMYZ+hgiqENpPSFxVZ9AvXEkfu5jqLIcKulKbDMYbbRr4lyUparDk2VNjS&#10;saLirnurINX1XTfv+XDmj098PY5f68e1V2r2Mh02IAJN4V/85z6ZOD9dpfD7TTxB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9l3PEAAAA3QAAAA8AAAAAAAAAAAAAAAAA&#10;nwIAAGRycy9kb3ducmV2LnhtbFBLBQYAAAAABAAEAPcAAACQAwAAAAA=&#10;">
                  <v:imagedata r:id="rId40" o:title=""/>
                </v:shape>
                <v:rect id="Rectangle 1470" o:spid="_x0000_s1137" style="position:absolute;left:4274;width:555;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17ccA&#10;AADdAAAADwAAAGRycy9kb3ducmV2LnhtbESPT2vCQBDF70K/wzKCN91Yi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de3HAAAA3QAAAA8AAAAAAAAAAAAAAAAAmAIAAGRy&#10;cy9kb3ducmV2LnhtbFBLBQYAAAAABAAEAPUAAACMAwAAAAA=&#10;" filled="f" stroked="f">
                  <v:textbox inset="0,0,0,0">
                    <w:txbxContent>
                      <w:p w14:paraId="7F25ACB9" w14:textId="77777777" w:rsidR="00FD4549" w:rsidRDefault="00FD4549" w:rsidP="00EB3EC2">
                        <w:pPr>
                          <w:spacing w:after="0" w:line="276" w:lineRule="auto"/>
                        </w:pPr>
                        <w:r>
                          <w:rPr>
                            <w:sz w:val="26"/>
                          </w:rPr>
                          <w:t xml:space="preserve"> </w:t>
                        </w:r>
                      </w:p>
                    </w:txbxContent>
                  </v:textbox>
                </v:rect>
                <v:rect id="Rectangle 1471" o:spid="_x0000_s1138" style="position:absolute;left:4274;top:4084;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14:paraId="7C8373BF" w14:textId="77777777" w:rsidR="00FD4549" w:rsidRDefault="00FD4549" w:rsidP="00EB3EC2">
                        <w:pPr>
                          <w:spacing w:after="0" w:line="276" w:lineRule="auto"/>
                        </w:pPr>
                        <w:r>
                          <w:rPr>
                            <w:sz w:val="26"/>
                          </w:rPr>
                          <w:t xml:space="preserve"> </w:t>
                        </w:r>
                      </w:p>
                    </w:txbxContent>
                  </v:textbox>
                </v:rect>
                <v:shape id="Shape 1472" o:spid="_x0000_s1139" style="position:absolute;left:36080;top:9838;width:1128;height:823;visibility:visible;mso-wrap-style:square;v-text-anchor:top" coordsize="112773,8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sesQA&#10;AADdAAAADwAAAGRycy9kb3ducmV2LnhtbERPTWvCQBC9C/6HZYTedGOQWmI2IkpqoQdRe+hxyI7Z&#10;tNnZkF01/vtuodDbPN7n5OvBtuJGvW8cK5jPEhDEldMN1wo+zuX0BYQPyBpbx6TgQR7WxXiUY6bd&#10;nY90O4VaxBD2GSowIXSZlL4yZNHPXEccuYvrLYYI+1rqHu8x3LYyTZJnabHh2GCwo62h6vt0tQq+&#10;trvX1IQzHvZl3S7S96H5LI9KPU2GzQpEoCH8i//cbzrOXyxT+P0mn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7HrEAAAA3QAAAA8AAAAAAAAAAAAAAAAAmAIAAGRycy9k&#10;b3ducmV2LnhtbFBLBQYAAAAABAAEAPUAAACJAwAAAAA=&#10;" path="m112773,l,82294e" filled="f" strokeweight=".16261mm">
                  <v:stroke endcap="round"/>
                  <v:path arrowok="t" textboxrect="0,0,112773,82294"/>
                </v:shape>
                <v:shape id="Shape 1473" o:spid="_x0000_s1140" style="position:absolute;left:36240;top:10059;width:968;height:716;visibility:visible;mso-wrap-style:square;v-text-anchor:top" coordsize="96771,7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ZWscA&#10;AADdAAAADwAAAGRycy9kb3ducmV2LnhtbESPQWsCMRCF7wX/Qxiht5pVSyurUbQgipfitof2NmzG&#10;zeJmsk1S3e2vN4VCbzO8N+97s1h1thEX8qF2rGA8ykAQl07XXCl4f9s+zECEiKyxcUwKegqwWg7u&#10;Fphrd+UjXYpYiRTCIUcFJsY2lzKUhiyGkWuJk3Zy3mJMq6+k9nhN4baRkyx7khZrTgSDLb0YKs/F&#10;t00QnPWHz48KN1NfTLY/X8Xu1fRK3Q+79RxEpC7+m/+u9zrVf3yewu83aQS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RGVrHAAAA3QAAAA8AAAAAAAAAAAAAAAAAmAIAAGRy&#10;cy9kb3ducmV2LnhtbFBLBQYAAAAABAAEAPUAAACMAwAAAAA=&#10;" path="m96771,l,71630e" filled="f" strokeweight=".16261mm">
                  <v:stroke endcap="round"/>
                  <v:path arrowok="t" textboxrect="0,0,96771,71630"/>
                </v:shape>
                <v:shape id="Shape 1474" o:spid="_x0000_s1141" style="position:absolute;left:36080;top:10661;width:1135;height:2400;visibility:visible;mso-wrap-style:square;v-text-anchor:top" coordsize="113535,240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4gcEA&#10;AADdAAAADwAAAGRycy9kb3ducmV2LnhtbERPTWvCQBC9F/wPywje6ibFVomuQSJC6aU06n3Ijkkw&#10;O7tkt0n8991Cobd5vM/Z5ZPpxEC9by0rSJcJCOLK6pZrBZfz6XkDwgdkjZ1lUvAgD/l+9rTDTNuR&#10;v2goQy1iCPsMFTQhuExKXzVk0C+tI47czfYGQ4R9LXWPYww3nXxJkjdpsOXY0KCjoqHqXn4bBa1z&#10;91eaUj+YUnt7LD4/hutNqcV8OmxBBJrCv/jP/a7j/NV6B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U+IHBAAAA3QAAAA8AAAAAAAAAAAAAAAAAmAIAAGRycy9kb3du&#10;cmV2LnhtbFBLBQYAAAAABAAEAPUAAACGAwAAAAA=&#10;" path="m,l763,160779r112772,79249e" filled="f" strokeweight=".16261mm">
                  <v:stroke endcap="round"/>
                  <v:path arrowok="t" textboxrect="0,0,113535,240028"/>
                </v:shape>
                <v:shape id="Shape 1475" o:spid="_x0000_s1142" style="position:absolute;left:36248;top:12162;width:967;height:686;visibility:visible;mso-wrap-style:square;v-text-anchor:top" coordsize="96771,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vasEA&#10;AADdAAAADwAAAGRycy9kb3ducmV2LnhtbERPS4vCMBC+C/6HMMLebOKiq1SjiCDIXsQHeh2a6QOb&#10;SWmy2t1fbwRhb/PxPWex6mwt7tT6yrGGUaJAEGfOVFxoOJ+2wxkIH5AN1o5Jwy95WC37vQWmxj34&#10;QPdjKEQMYZ+ihjKEJpXSZyVZ9IlriCOXu9ZiiLAtpGnxEcNtLT+V+pIWK44NJTa0KSm7HX+sBnvd&#10;b/PGdN+KZ0qpS+Hry5/X+mPQrecgAnXhX/x270ycP55O4P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o72rBAAAA3QAAAA8AAAAAAAAAAAAAAAAAmAIAAGRycy9kb3du&#10;cmV2LnhtbFBLBQYAAAAABAAEAPUAAACGAwAAAAA=&#10;" path="m,l96771,68585e" filled="f" strokeweight=".16261mm">
                  <v:stroke endcap="round"/>
                  <v:path arrowok="t" textboxrect="0,0,96771,68585"/>
                </v:shape>
                <v:shape id="Shape 1476" o:spid="_x0000_s1143" style="position:absolute;left:37215;top:10646;width:1120;height:2415;visibility:visible;mso-wrap-style:square;v-text-anchor:top" coordsize="112009,24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Qa8IA&#10;AADdAAAADwAAAGRycy9kb3ducmV2LnhtbERPTWsCMRC9F/wPYQRvNdtabNkaRQulenTdi7chmW6W&#10;biZrkur235uC4G0e73MWq8F14kwhtp4VPE0LEMTam5YbBfXh8/ENREzIBjvPpOCPIqyWo4cFlsZf&#10;eE/nKjUih3AsUYFNqS+ljNqSwzj1PXHmvn1wmDIMjTQBLzncdfK5KObSYcu5wWJPH5b0T/XrFOyO&#10;/czqo7ZD0cmwqzen/Vd9UmoyHtbvIBIN6S6+ubcmz395ncP/N/kE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9BrwgAAAN0AAAAPAAAAAAAAAAAAAAAAAJgCAABkcnMvZG93&#10;bnJldi54bWxQSwUGAAAAAAQABAD1AAAAhwMAAAAA&#10;" path="m,241543l112009,160779,110495,e" filled="f" strokeweight=".16261mm">
                  <v:stroke endcap="round"/>
                  <v:path arrowok="t" textboxrect="0,0,112009,241543"/>
                </v:shape>
                <v:shape id="Shape 1477" o:spid="_x0000_s1144" style="position:absolute;left:38168;top:10752;width:7;height:1387;visibility:visible;mso-wrap-style:square;v-text-anchor:top" coordsize="763,13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08IA&#10;AADdAAAADwAAAGRycy9kb3ducmV2LnhtbERP24rCMBB9F/yHMIJvmipipWsUFQRZYUXrB4zNbNvd&#10;ZlKaqF2/fiMIvs3hXGe+bE0lbtS40rKC0TACQZxZXXKu4JxuBzMQziNrrCyTgj9ysFx0O3NMtL3z&#10;kW4nn4sQwi5BBYX3dSKlywoy6Ia2Jg7ct20M+gCbXOoG7yHcVHIcRVNpsOTQUGBNm4Ky39PVKOAL&#10;Ob8e778+H/IQ8yj9ocs+Varfa1cfIDy1/i1+uXc6zJ/EMTy/C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4mfTwgAAAN0AAAAPAAAAAAAAAAAAAAAAAJgCAABkcnMvZG93&#10;bnJldi54bWxQSwUGAAAAAAQABAD1AAAAhwMAAAAA&#10;" path="m763,138686l,e" filled="f" strokeweight=".16261mm">
                  <v:stroke endcap="round"/>
                  <v:path arrowok="t" textboxrect="0,0,763,138686"/>
                </v:shape>
                <v:shape id="Shape 1478" o:spid="_x0000_s1145" style="position:absolute;left:37208;top:9838;width:1112;height:808;visibility:visible;mso-wrap-style:square;v-text-anchor:top" coordsize="111246,8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4O8cA&#10;AADdAAAADwAAAGRycy9kb3ducmV2LnhtbESP3WrCQBCF7wu+wzJC7+rGYlOJriLF/mBLwZ8HGLJj&#10;EszOxt2tpm/vXBR6N8M5c84382XvWnWhEBvPBsajDBRx6W3DlYHD/vVhCiomZIutZzLwSxGWi8Hd&#10;HAvrr7ylyy5VSkI4FmigTqkrtI5lTQ7jyHfEoh19cJhkDZW2Aa8S7lr9mGW5dtiwNNTY0UtN5Wn3&#10;4wyc1vm2fcpXm2P4nLy9f59jw19TY+6H/WoGKlGf/s1/1x9W8CfP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ueDvHAAAA3QAAAA8AAAAAAAAAAAAAAAAAmAIAAGRy&#10;cy9kb3ducmV2LnhtbFBLBQYAAAAABAAEAPUAAACMAwAAAAA=&#10;" path="m111246,80764l,e" filled="f" strokeweight=".16261mm">
                  <v:stroke endcap="round"/>
                  <v:path arrowok="t" textboxrect="0,0,111246,80764"/>
                </v:shape>
                <v:rect id="Rectangle 1479" o:spid="_x0000_s1146" style="position:absolute;left:39235;top:9584;width:59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ccMQA&#10;AADdAAAADwAAAGRycy9kb3ducmV2LnhtbERPS2vCQBC+C/6HZQRvuqmI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Y3HDEAAAA3QAAAA8AAAAAAAAAAAAAAAAAmAIAAGRycy9k&#10;b3ducmV2LnhtbFBLBQYAAAAABAAEAPUAAACJAwAAAAA=&#10;" filled="f" stroked="f">
                  <v:textbox inset="0,0,0,0">
                    <w:txbxContent>
                      <w:p w14:paraId="44D88B14" w14:textId="77777777" w:rsidR="00FD4549" w:rsidRDefault="00FD4549" w:rsidP="00EB3EC2">
                        <w:pPr>
                          <w:spacing w:after="0" w:line="276" w:lineRule="auto"/>
                        </w:pPr>
                        <w:r>
                          <w:rPr>
                            <w:rFonts w:ascii="Arial" w:eastAsia="Arial" w:hAnsi="Arial" w:cs="Arial"/>
                            <w:b/>
                            <w:sz w:val="12"/>
                          </w:rPr>
                          <w:t>N</w:t>
                        </w:r>
                      </w:p>
                    </w:txbxContent>
                  </v:textbox>
                </v:rect>
                <v:shape id="Shape 1480" o:spid="_x0000_s1147" style="position:absolute;left:38320;top:10082;width:785;height:564;visibility:visible;mso-wrap-style:square;v-text-anchor:top" coordsize="78480,5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CsUA&#10;AADdAAAADwAAAGRycy9kb3ducmV2LnhtbESPQWvDMAyF74X9B6PBbq2zso6Q1QllJdDrskLZTcRa&#10;ki2Wg+226b+fDoPeJN7Te5+21exGdaEQB88GnlcZKOLW24E7A8fPepmDignZ4uiZDNwoQlU+LLZY&#10;WH/lD7o0qVMSwrFAA31KU6F1bHtyGFd+Ihbt2weHSdbQaRvwKuFu1Osse9UOB5aGHid676n9bc7O&#10;wHpfH7ufr3Z/yM7zZheaU53fTsY8Pc67N1CJ5nQ3/18frOC/5MIv38gIu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HMKxQAAAN0AAAAPAAAAAAAAAAAAAAAAAJgCAABkcnMv&#10;ZG93bnJldi54bWxQSwUGAAAAAAQABAD1AAAAigMAAAAA&#10;" path="m,56392l78480,e" filled="f" strokeweight=".16261mm">
                  <v:stroke endcap="round"/>
                  <v:path arrowok="t" textboxrect="0,0,78480,56392"/>
                </v:shape>
                <v:rect id="Rectangle 1481" o:spid="_x0000_s1148" style="position:absolute;left:33604;top:12815;width:59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gUcMA&#10;AADdAAAADwAAAGRycy9kb3ducmV2LnhtbERPTYvCMBC9C/6HMMLeNHWR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gUcMAAADdAAAADwAAAAAAAAAAAAAAAACYAgAAZHJzL2Rv&#10;d25yZXYueG1sUEsFBgAAAAAEAAQA9QAAAIgDAAAAAA==&#10;" filled="f" stroked="f">
                  <v:textbox inset="0,0,0,0">
                    <w:txbxContent>
                      <w:p w14:paraId="6E0B5A31" w14:textId="77777777" w:rsidR="00FD4549" w:rsidRDefault="00FD4549" w:rsidP="00EB3EC2">
                        <w:pPr>
                          <w:spacing w:after="0" w:line="276" w:lineRule="auto"/>
                        </w:pPr>
                        <w:r>
                          <w:rPr>
                            <w:rFonts w:ascii="Arial" w:eastAsia="Arial" w:hAnsi="Arial" w:cs="Arial"/>
                            <w:b/>
                            <w:sz w:val="12"/>
                          </w:rPr>
                          <w:t>H</w:t>
                        </w:r>
                      </w:p>
                    </w:txbxContent>
                  </v:textbox>
                </v:rect>
                <v:rect id="Rectangle 1482" o:spid="_x0000_s1149" style="position:absolute;left:34038;top:13128;width:33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14:paraId="60F726E9" w14:textId="77777777" w:rsidR="00FD4549" w:rsidRDefault="00FD4549" w:rsidP="00EB3EC2">
                        <w:pPr>
                          <w:spacing w:after="0" w:line="276" w:lineRule="auto"/>
                        </w:pPr>
                        <w:r>
                          <w:rPr>
                            <w:rFonts w:ascii="Arial" w:eastAsia="Arial" w:hAnsi="Arial" w:cs="Arial"/>
                            <w:b/>
                            <w:sz w:val="9"/>
                          </w:rPr>
                          <w:t>3</w:t>
                        </w:r>
                      </w:p>
                    </w:txbxContent>
                  </v:textbox>
                </v:rect>
                <v:rect id="Rectangle 1483" o:spid="_x0000_s1150" style="position:absolute;left:34297;top:12815;width:12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bvcQA&#10;AADdAAAADwAAAGRycy9kb3ducmV2LnhtbERPS2vCQBC+C/6HZYTedFNbJE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m73EAAAA3QAAAA8AAAAAAAAAAAAAAAAAmAIAAGRycy9k&#10;b3ducmV2LnhtbFBLBQYAAAAABAAEAPUAAACJAwAAAAA=&#10;" filled="f" stroked="f">
                  <v:textbox inset="0,0,0,0">
                    <w:txbxContent>
                      <w:p w14:paraId="07307F43" w14:textId="77777777" w:rsidR="00FD4549" w:rsidRDefault="00FD4549" w:rsidP="00EB3EC2">
                        <w:pPr>
                          <w:spacing w:after="0" w:line="276" w:lineRule="auto"/>
                        </w:pPr>
                        <w:r>
                          <w:rPr>
                            <w:rFonts w:ascii="Arial" w:eastAsia="Arial" w:hAnsi="Arial" w:cs="Arial"/>
                            <w:b/>
                            <w:sz w:val="12"/>
                          </w:rPr>
                          <w:t>CO</w:t>
                        </w:r>
                      </w:p>
                    </w:txbxContent>
                  </v:textbox>
                </v:rect>
                <v:shape id="Shape 1484" o:spid="_x0000_s1151" style="position:absolute;left:35257;top:12269;width:831;height:602;visibility:visible;mso-wrap-style:square;v-text-anchor:top" coordsize="83059,6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pasYA&#10;AADdAAAADwAAAGRycy9kb3ducmV2LnhtbESPQWsCMRCF70L/Q5hCL1KTtiK6blaKUKjgRdtDj+Nm&#10;zC5uJssmdbf++kYQvM3w3rzvTb4aXCPO1IXas4aXiQJBXHpTs9Xw/fXxPAcRIrLBxjNp+KMAq+Jh&#10;lGNmfM87Ou+jFSmEQ4YaqhjbTMpQVuQwTHxLnLSj7xzGtHZWmg77FO4a+arUTDqsOREqbGldUXna&#10;/7oEuVjlFj9H5LfDup9ttmNlkbR+ehzelyAiDfFuvl1/mlR/Op/C9Zs0gi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DpasYAAADdAAAADwAAAAAAAAAAAAAAAACYAgAAZHJz&#10;L2Rvd25yZXYueG1sUEsFBgAAAAAEAAQA9QAAAIsDAAAAAA==&#10;" path="m83059,l,60202e" filled="f" strokeweight=".16261mm">
                  <v:stroke endcap="round"/>
                  <v:path arrowok="t" textboxrect="0,0,83059,60202"/>
                </v:shape>
                <v:shape id="Shape 1485" o:spid="_x0000_s1152" style="position:absolute;left:40568;top:9838;width:2240;height:808;visibility:visible;mso-wrap-style:square;v-text-anchor:top" coordsize="224030,8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7fcMA&#10;AADdAAAADwAAAGRycy9kb3ducmV2LnhtbERPTWvCQBC9F/wPywje6sZii0RXEanQ9iKNotchO2aj&#10;2dk0u43Jv3cLBW/zeJ+zWHW2Ei01vnSsYDJOQBDnTpdcKDjst88zED4ga6wck4KePKyWg6cFptrd&#10;+JvaLBQihrBPUYEJoU6l9Lkhi37sauLInV1jMUTYFFI3eIvhtpIvSfImLZYcGwzWtDGUX7NfqwA/&#10;d8fsfWL41F+P26+qlz/rS6vUaNit5yACdeEh/nd/6Dh/OnuFv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7fcMAAADdAAAADwAAAAAAAAAAAAAAAACYAgAAZHJzL2Rv&#10;d25yZXYueG1sUEsFBgAAAAAEAAQA9QAAAIgDAAAAAA==&#10;" path="m,80764l112009,,224030,80764e" filled="f" strokeweight=".16261mm">
                  <v:stroke endcap="round"/>
                  <v:path arrowok="t" textboxrect="0,0,224030,80764"/>
                </v:shape>
                <v:shape id="Shape 1486" o:spid="_x0000_s1153" style="position:absolute;left:41688;top:10059;width:960;height:693;visibility:visible;mso-wrap-style:square;v-text-anchor:top" coordsize="96008,6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EJcMA&#10;AADdAAAADwAAAGRycy9kb3ducmV2LnhtbERP22rCQBB9F/oPyxR8040iQVJXKRovoC+m/YBpdpqk&#10;zc7G7Gri33cLgm9zONdZrHpTixu1rrKsYDKOQBDnVldcKPj82I7mIJxH1lhbJgV3crBavgwWmGjb&#10;8ZlumS9ECGGXoILS+yaR0uUlGXRj2xAH7tu2Bn2AbSF1i10IN7WcRlEsDVYcGkpsaF1S/ptdjYL0&#10;nF043qRudzTp/tRdj6ef9Eup4Wv//gbCU++f4of7oMP82TyG/2/C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wEJcMAAADdAAAADwAAAAAAAAAAAAAAAACYAgAAZHJzL2Rv&#10;d25yZXYueG1sUEsFBgAAAAAEAAQA9QAAAIgDAAAAAA==&#10;" path="m,l96008,69336e" filled="f" strokeweight=".16261mm">
                  <v:stroke endcap="round"/>
                  <v:path arrowok="t" textboxrect="0,0,96008,69336"/>
                </v:shape>
                <v:rect id="Rectangle 1487" o:spid="_x0000_s1154" style="position:absolute;left:41468;top:7976;width:59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dvsQA&#10;AADdAAAADwAAAGRycy9kb3ducmV2LnhtbERPS2vCQBC+C/6HZYTedFMp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nb7EAAAA3QAAAA8AAAAAAAAAAAAAAAAAmAIAAGRycy9k&#10;b3ducmV2LnhtbFBLBQYAAAAABAAEAPUAAACJAwAAAAA=&#10;" filled="f" stroked="f">
                  <v:textbox inset="0,0,0,0">
                    <w:txbxContent>
                      <w:p w14:paraId="091F4366" w14:textId="77777777" w:rsidR="00FD4549" w:rsidRDefault="00FD4549" w:rsidP="00EB3EC2">
                        <w:pPr>
                          <w:spacing w:after="0" w:line="276" w:lineRule="auto"/>
                        </w:pPr>
                        <w:r>
                          <w:rPr>
                            <w:rFonts w:ascii="Arial" w:eastAsia="Arial" w:hAnsi="Arial" w:cs="Arial"/>
                            <w:b/>
                            <w:sz w:val="12"/>
                          </w:rPr>
                          <w:t xml:space="preserve">H </w:t>
                        </w:r>
                      </w:p>
                    </w:txbxContent>
                  </v:textbox>
                </v:rect>
                <v:shape id="Shape 1488" o:spid="_x0000_s1155" style="position:absolute;left:41688;top:8680;width:0;height:1158;visibility:visible;mso-wrap-style:square;v-text-anchor:top" coordsize="0,11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Jw8UA&#10;AADdAAAADwAAAGRycy9kb3ducmV2LnhtbESPQWsCMRCF7wX/QxjBW00UkWVrlCIW1FOrvfQ2bKab&#10;pZvJskl19dd3DkJvM7w3732z2gyhVRfqUxPZwmxqQBFX0TVcW/g8vz0XoFJGdthGJgs3SrBZj55W&#10;WLp45Q+6nHKtJIRTiRZ8zl2pdao8BUzT2BGL9h37gFnWvtaux6uEh1bPjVnqgA1Lg8eOtp6qn9Nv&#10;sGCO210xeHO/4Vm/H7500cxdZe1kPLy+gMo05H/z43rvBH9R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nDxQAAAN0AAAAPAAAAAAAAAAAAAAAAAJgCAABkcnMv&#10;ZG93bnJldi54bWxQSwUGAAAAAAQABAD1AAAAigMAAAAA&#10;" path="m,115815l,e" filled="f" strokeweight=".16261mm">
                  <v:stroke endcap="round"/>
                  <v:path arrowok="t" textboxrect="0,0,0,115815"/>
                </v:shape>
                <v:rect id="Rectangle 1489" o:spid="_x0000_s1156" style="position:absolute;left:42595;top:11999;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sV8MA&#10;AADdAAAADwAAAGRycy9kb3ducmV2LnhtbERPS2vCQBC+C/6HZQRvulGk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sV8MAAADdAAAADwAAAAAAAAAAAAAAAACYAgAAZHJzL2Rv&#10;d25yZXYueG1sUEsFBgAAAAAEAAQA9QAAAIgDAAAAAA==&#10;" filled="f" stroked="f">
                  <v:textbox inset="0,0,0,0">
                    <w:txbxContent>
                      <w:p w14:paraId="5817EA2B" w14:textId="77777777" w:rsidR="00FD4549" w:rsidRDefault="00FD4549" w:rsidP="00EB3EC2">
                        <w:pPr>
                          <w:spacing w:after="0" w:line="276" w:lineRule="auto"/>
                        </w:pPr>
                        <w:r>
                          <w:rPr>
                            <w:rFonts w:ascii="Arial" w:eastAsia="Arial" w:hAnsi="Arial" w:cs="Arial"/>
                            <w:b/>
                            <w:sz w:val="12"/>
                          </w:rPr>
                          <w:t xml:space="preserve">H </w:t>
                        </w:r>
                      </w:p>
                    </w:txbxContent>
                  </v:textbox>
                </v:rect>
                <v:shape id="Shape 1490" o:spid="_x0000_s1157" style="position:absolute;left:42808;top:10646;width:0;height:1211;visibility:visible;mso-wrap-style:square;v-text-anchor:top" coordsize="0,1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tN8QA&#10;AADdAAAADwAAAGRycy9kb3ducmV2LnhtbESPQWvCQBCF74X+h2UK3upGkRJTVymFitcYlR6H7DQJ&#10;ZmfD7mrSf985FLzN8N68981mN7le3SnEzrOBxTwDRVx723Fj4FR9veagYkK22HsmA78UYbd9ftpg&#10;Yf3IJd2PqVESwrFAA21KQ6F1rFtyGOd+IBbtxweHSdbQaBtwlHDX62WWvWmHHUtDiwN9tlRfjzdn&#10;oOJFuRz35fftfInpGkJf5fnZmNnL9PEOKtGUHub/64MV/NVa+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TfEAAAA3QAAAA8AAAAAAAAAAAAAAAAAmAIAAGRycy9k&#10;b3ducmV2LnhtbFBLBQYAAAAABAAEAPUAAACJAwAAAAA=&#10;" path="m,l,121154e" filled="f" strokeweight=".16261mm">
                  <v:stroke endcap="round"/>
                  <v:path arrowok="t" textboxrect="0,0,0,121154"/>
                </v:shape>
                <v:shape id="Shape 1491" o:spid="_x0000_s1158" style="position:absolute;left:46169;top:9815;width:1120;height:800;visibility:visible;mso-wrap-style:square;v-text-anchor:top" coordsize="112009,80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pBcMA&#10;AADdAAAADwAAAGRycy9kb3ducmV2LnhtbERPTYvCMBC9C/6HMAveNHVXdK1GkV1EQRDrevA4NLNN&#10;sZmUJmr995sFwds83ufMl62txI0aXzpWMBwkIIhzp0suFJx+1v1PED4ga6wck4IHeVguup05ptrd&#10;OaPbMRQihrBPUYEJoU6l9Lkhi37gauLI/brGYoiwKaRu8B7DbSXfk2QsLZYcGwzW9GUovxyvVsEl&#10;+wiPTZnvkjYzE9oeRvy9PyvVe2tXMxCB2vASP91bHeePpk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xpBcMAAADdAAAADwAAAAAAAAAAAAAAAACYAgAAZHJzL2Rv&#10;d25yZXYueG1sUEsFBgAAAAAEAAQA9QAAAIgDAAAAAA==&#10;" path="m,l112009,80014e" filled="f" strokeweight=".16261mm">
                  <v:stroke endcap="round"/>
                  <v:path arrowok="t" textboxrect="0,0,112009,80014"/>
                </v:shape>
                <v:shape id="Shape 1492" o:spid="_x0000_s1159" style="position:absolute;left:46169;top:10044;width:968;height:685;visibility:visible;mso-wrap-style:square;v-text-anchor:top" coordsize="96771,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R5MAA&#10;AADdAAAADwAAAGRycy9kb3ducmV2LnhtbERPTYvCMBC9C/6HMII3TRRZtDYVEQTxIuuKXodmbIvN&#10;pDRRq7/eLCzsbR7vc9JVZ2vxoNZXjjVMxgoEce5MxYWG0892NAfhA7LB2jFpeJGHVdbvpZgY9+Rv&#10;ehxDIWII+wQ1lCE0iZQ+L8miH7uGOHJX11oMEbaFNC0+Y7it5VSpL2mx4thQYkObkvLb8W412Mth&#10;e21Mt1c8V0qdC1+f317r4aBbL0EE6sK/+M+9M3H+bDGF32/iCT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2R5MAAAADdAAAADwAAAAAAAAAAAAAAAACYAgAAZHJzL2Rvd25y&#10;ZXYueG1sUEsFBgAAAAAEAAQA9QAAAIUDAAAAAA==&#10;" path="m,l96771,68585e" filled="f" strokeweight=".16261mm">
                  <v:stroke endcap="round"/>
                  <v:path arrowok="t" textboxrect="0,0,96771,68585"/>
                </v:shape>
                <v:shape id="Shape 1493" o:spid="_x0000_s1160" style="position:absolute;left:46184;top:10615;width:1105;height:2423;visibility:visible;mso-wrap-style:square;v-text-anchor:top" coordsize="110495,24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X7cUA&#10;AADdAAAADwAAAGRycy9kb3ducmV2LnhtbERPTWvCQBC9C/0PyxR6Ed1oRTR1FS0WlELRWOx1yI5J&#10;aHY2ZFeN/npXELzN433OZNaYUpyodoVlBb1uBII4tbrgTMHv7qszAuE8ssbSMim4kIPZ9KU1wVjb&#10;M2/plPhMhBB2MSrIva9iKV2ak0HXtRVx4A62NugDrDOpazyHcFPKfhQNpcGCQ0OOFX3mlP4nR6Mg&#10;KX/mKfWX7f2VFn/r791hs29Lpd5em/kHCE+Nf4of7pUO8wfjd7h/E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ZftxQAAAN0AAAAPAAAAAAAAAAAAAAAAAJgCAABkcnMv&#10;ZG93bnJldi54bWxQSwUGAAAAAAQABAD1AAAAigMAAAAA&#10;" path="m110495,r-763,149350l,242308e" filled="f" strokeweight=".16261mm">
                  <v:stroke endcap="round"/>
                  <v:path arrowok="t" textboxrect="0,0,110495,242308"/>
                </v:shape>
                <v:shape id="Shape 1494" o:spid="_x0000_s1161" style="position:absolute;left:46176;top:12002;width:945;height:808;visibility:visible;mso-wrap-style:square;v-text-anchor:top" coordsize="94493,8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oCMUA&#10;AADdAAAADwAAAGRycy9kb3ducmV2LnhtbERPS2sCMRC+F/wPYYReimbbio+tUVpbRbzVB3gcNtPd&#10;1c1kSaK7/vumIPQ2H99zpvPWVOJKzpeWFTz3ExDEmdUl5wr2u2VvDMIHZI2VZVJwIw/zWedhiqm2&#10;DX/TdRtyEUPYp6igCKFOpfRZQQZ939bEkfuxzmCI0OVSO2xiuKnkS5IMpcGSY0OBNS0Kys7bi1Hw&#10;cVhdXo/Of66fjoeTr782zWixUeqx276/gQjUhn/x3b3Wcf5gMoC/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GgIxQAAAN0AAAAPAAAAAAAAAAAAAAAAAJgCAABkcnMv&#10;ZG93bnJldi54bWxQSwUGAAAAAAQABAD1AAAAigMAAAAA&#10;" path="m94493,l,80764e" filled="f" strokeweight=".16261mm">
                  <v:stroke endcap="round"/>
                  <v:path arrowok="t" textboxrect="0,0,94493,80764"/>
                </v:shape>
                <v:shape id="Shape 1495" o:spid="_x0000_s1162" style="position:absolute;left:45049;top:10646;width:1135;height:2392;visibility:visible;mso-wrap-style:square;v-text-anchor:top" coordsize="113535,2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zqMQA&#10;AADdAAAADwAAAGRycy9kb3ducmV2LnhtbERPS2vCQBC+C/0PywhepG7qozSpq4ggqPRi9NDjkJ0m&#10;i9nZkF01+fduodDbfHzPWa47W4s7td44VvA2SUAQF04bLhVczrvXDxA+IGusHZOCnjysVy+DJWba&#10;PfhE9zyUIoawz1BBFUKTSemLiiz6iWuII/fjWoshwraUusVHDLe1nCbJu7RoODZU2NC2ouKa36yC&#10;Y5qev/rxZZafvg/G2oUJveuVGg27zSeIQF34F/+59zrOn6cL+P0mn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86jEAAAA3QAAAA8AAAAAAAAAAAAAAAAAmAIAAGRycy9k&#10;b3ducmV2LnhtbFBLBQYAAAAABAAEAPUAAACJAwAAAAA=&#10;" path="m113535,239263l1526,160013,,e" filled="f" strokeweight=".16261mm">
                  <v:stroke endcap="round"/>
                  <v:path arrowok="t" textboxrect="0,0,113535,239263"/>
                </v:shape>
                <v:shape id="Shape 1496" o:spid="_x0000_s1163" style="position:absolute;left:45201;top:10752;width:15;height:1379;visibility:visible;mso-wrap-style:square;v-text-anchor:top" coordsize="1526,137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HGsUA&#10;AADdAAAADwAAAGRycy9kb3ducmV2LnhtbERPTWvCQBC9F/wPywi91Y21SI1uglikubRSFcXbsDsm&#10;wexsyK6a/vtuodDbPN7nLPLeNuJGna8dKxiPEhDE2pmaSwX73frpFYQPyAYbx6Tgmzzk2eBhgalx&#10;d/6i2zaUIoawT1FBFUKbSul1RRb9yLXEkTu7zmKIsCul6fAew20jn5NkKi3WHBsqbGlVkb5sr1bB&#10;R1hOJoU+ftblZm0Pb9dT8a5PSj0O++UcRKA+/Iv/3IWJ819mU/j9Jp4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ccaxQAAAN0AAAAPAAAAAAAAAAAAAAAAAJgCAABkcnMv&#10;ZG93bnJldi54bWxQSwUGAAAAAAQABAD1AAAAigMAAAAA&#10;" path="m1526,137921l,e" filled="f" strokeweight=".16261mm">
                  <v:stroke endcap="round"/>
                  <v:path arrowok="t" textboxrect="0,0,1526,137921"/>
                </v:shape>
                <v:shape id="Shape 1497" o:spid="_x0000_s1164" style="position:absolute;left:45049;top:9815;width:1120;height:831;visibility:visible;mso-wrap-style:square;v-text-anchor:top" coordsize="112009,83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Q6sIA&#10;AADdAAAADwAAAGRycy9kb3ducmV2LnhtbERPTWvCQBC9F/wPywje6kaR1kZXESEQ6alReh6z0yQ0&#10;Oxuza7L++26h0Ns83uds98G0YqDeNZYVLOYJCOLS6oYrBZdz9rwG4TyyxtYyKXiQg/1u8rTFVNuR&#10;P2gofCViCLsUFdTed6mUrqzJoJvbjjhyX7Y36CPsK6l7HGO4aeUySV6kwYZjQ40dHWsqv4u7UVCG&#10;PFyG/HayGY/3ZmXeP4vsqtRsGg4bEJ6C/xf/uXMd56/eXu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RDqwgAAAN0AAAAPAAAAAAAAAAAAAAAAAJgCAABkcnMvZG93&#10;bnJldi54bWxQSwUGAAAAAAQABAD1AAAAhwMAAAAA&#10;" path="m,83059l112009,e" filled="f" strokeweight=".16261mm">
                  <v:stroke endcap="round"/>
                  <v:path arrowok="t" textboxrect="0,0,112009,83059"/>
                </v:shape>
                <v:rect id="Rectangle 1498" o:spid="_x0000_s1165" style="position:absolute;left:43715;top:8951;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EcYA&#10;AADdAAAADwAAAGRycy9kb3ducmV2LnhtbESPQWvCQBCF74L/YZmCN920F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ifEcYAAADdAAAADwAAAAAAAAAAAAAAAACYAgAAZHJz&#10;L2Rvd25yZXYueG1sUEsFBgAAAAAEAAQA9QAAAIsDAAAAAA==&#10;" filled="f" stroked="f">
                  <v:textbox inset="0,0,0,0">
                    <w:txbxContent>
                      <w:p w14:paraId="3B40A633" w14:textId="77777777" w:rsidR="00FD4549" w:rsidRDefault="00FD4549" w:rsidP="00EB3EC2">
                        <w:pPr>
                          <w:spacing w:after="0" w:line="276" w:lineRule="auto"/>
                        </w:pPr>
                        <w:r>
                          <w:rPr>
                            <w:rFonts w:ascii="Arial" w:eastAsia="Arial" w:hAnsi="Arial" w:cs="Arial"/>
                            <w:b/>
                            <w:sz w:val="12"/>
                          </w:rPr>
                          <w:t xml:space="preserve">H </w:t>
                        </w:r>
                      </w:p>
                    </w:txbxContent>
                  </v:textbox>
                </v:rect>
                <v:rect id="Rectangle 1499" o:spid="_x0000_s1166" style="position:absolute;left:43715;top:9584;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6isMA&#10;AADdAAAADwAAAGRycy9kb3ducmV2LnhtbERPS4vCMBC+C/sfwgjeNFWW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Q6isMAAADdAAAADwAAAAAAAAAAAAAAAACYAgAAZHJzL2Rv&#10;d25yZXYueG1sUEsFBgAAAAAEAAQA9QAAAIgDAAAAAA==&#10;" filled="f" stroked="f">
                  <v:textbox inset="0,0,0,0">
                    <w:txbxContent>
                      <w:p w14:paraId="12C84F68" w14:textId="77777777" w:rsidR="00FD4549" w:rsidRDefault="00FD4549" w:rsidP="00EB3EC2">
                        <w:pPr>
                          <w:spacing w:after="0" w:line="276" w:lineRule="auto"/>
                        </w:pPr>
                        <w:r>
                          <w:rPr>
                            <w:rFonts w:ascii="Arial" w:eastAsia="Arial" w:hAnsi="Arial" w:cs="Arial"/>
                            <w:b/>
                            <w:sz w:val="12"/>
                          </w:rPr>
                          <w:t xml:space="preserve">N </w:t>
                        </w:r>
                      </w:p>
                    </w:txbxContent>
                  </v:textbox>
                </v:rect>
                <v:shape id="Shape 1500" o:spid="_x0000_s1167" style="position:absolute;left:44271;top:10082;width:778;height:564;visibility:visible;mso-wrap-style:square;v-text-anchor:top" coordsize="77729,5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BU8YA&#10;AADdAAAADwAAAGRycy9kb3ducmV2LnhtbESPQWsCMRCF74X+hzCF3mrSFqVsjVIEiyIetKXibdiM&#10;u4ubybJJNf575yB4m+G9ee+b8TT7Vp2oj01gC68DA4q4DK7hysLvz/zlA1RMyA7bwGThQhGmk8eH&#10;MRYunHlDp22qlIRwLNBCnVJXaB3LmjzGQeiIRTuE3mOSta+06/Es4b7Vb8aMtMeGpaHGjmY1lcft&#10;v7ewWR0P7T7Ph375bTitF+/5b7az9vkpf32CSpTT3Xy7XjjBHxrhl29kBD2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sBU8YAAADdAAAADwAAAAAAAAAAAAAAAACYAgAAZHJz&#10;L2Rvd25yZXYueG1sUEsFBgAAAAAEAAQA9QAAAIsDAAAAAA==&#10;" path="m77729,56392l,e" filled="f" strokeweight=".16261mm">
                  <v:stroke endcap="round"/>
                  <v:path arrowok="t" textboxrect="0,0,77729,56392"/>
                </v:shape>
                <v:rect id="Rectangle 1501" o:spid="_x0000_s1168" style="position:absolute;left:48188;top:12761;width:1809;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lsIA&#10;AADdAAAADwAAAGRycy9kb3ducmV2LnhtbERPS4vCMBC+C/6HMII3TRUU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yWwgAAAN0AAAAPAAAAAAAAAAAAAAAAAJgCAABkcnMvZG93&#10;bnJldi54bWxQSwUGAAAAAAQABAD1AAAAhwMAAAAA&#10;" filled="f" stroked="f">
                  <v:textbox inset="0,0,0,0">
                    <w:txbxContent>
                      <w:p w14:paraId="3AE3151B" w14:textId="77777777" w:rsidR="00FD4549" w:rsidRDefault="00FD4549" w:rsidP="00EB3EC2">
                        <w:pPr>
                          <w:spacing w:after="0" w:line="276" w:lineRule="auto"/>
                        </w:pPr>
                        <w:r>
                          <w:rPr>
                            <w:rFonts w:ascii="Arial" w:eastAsia="Arial" w:hAnsi="Arial" w:cs="Arial"/>
                            <w:b/>
                            <w:sz w:val="12"/>
                          </w:rPr>
                          <w:t>OCH</w:t>
                        </w:r>
                      </w:p>
                    </w:txbxContent>
                  </v:textbox>
                </v:rect>
                <v:rect id="Rectangle 1502" o:spid="_x0000_s1169" style="position:absolute;left:49545;top:13075;width:33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14:paraId="7D981C8E" w14:textId="77777777" w:rsidR="00FD4549" w:rsidRDefault="00FD4549" w:rsidP="00EB3EC2">
                        <w:pPr>
                          <w:spacing w:after="0" w:line="276" w:lineRule="auto"/>
                        </w:pPr>
                        <w:r>
                          <w:rPr>
                            <w:rFonts w:ascii="Arial" w:eastAsia="Arial" w:hAnsi="Arial" w:cs="Arial"/>
                            <w:b/>
                            <w:sz w:val="9"/>
                          </w:rPr>
                          <w:t xml:space="preserve">3 </w:t>
                        </w:r>
                      </w:p>
                    </w:txbxContent>
                  </v:textbox>
                </v:rect>
                <v:shape id="Shape 1503" o:spid="_x0000_s1170" style="position:absolute;left:47281;top:12109;width:862;height:693;visibility:visible;mso-wrap-style:square;v-text-anchor:top" coordsize="86111,6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2sMEA&#10;AADdAAAADwAAAGRycy9kb3ducmV2LnhtbERPTYvCMBC9L/gfwgh7W1NdXKQaxQqCKC5YxfPQjG2x&#10;mZQm1vrvjSB4m8f7nNmiM5VoqXGlZQXDQQSCOLO65FzB6bj+mYBwHlljZZkUPMjBYt77mmGs7Z0P&#10;1KY+FyGEXYwKCu/rWEqXFWTQDWxNHLiLbQz6AJtc6gbvIdxUchRFf9JgyaGhwJpWBWXX9GYUlKsz&#10;p9tdkpxvyeV/T7tq08q1Ut/9bjkF4anzH/HbvdFh/jj6hdc34QQ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AtrDBAAAA3QAAAA8AAAAAAAAAAAAAAAAAmAIAAGRycy9kb3du&#10;cmV2LnhtbFBLBQYAAAAABAAEAPUAAACGAwAAAAA=&#10;" path="m,l86111,69336e" filled="f" strokeweight=".16261mm">
                  <v:stroke endcap="round"/>
                  <v:path arrowok="t" textboxrect="0,0,86111,69336"/>
                </v:shape>
                <v:shape id="Shape 1504" o:spid="_x0000_s1171" style="position:absolute;left:39791;top:10089;width:777;height:557;visibility:visible;mso-wrap-style:square;v-text-anchor:top" coordsize="77729,5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nLMQA&#10;AADdAAAADwAAAGRycy9kb3ducmV2LnhtbERPS2sCMRC+F/wPYQq91WxFra5GEbFQL4KPi7dxM+5u&#10;u5msSaqrv94IQm/z8T1nPG1MJc7kfGlZwUc7AUGcWV1yrmC3/XofgPABWWNlmRRcycN00noZY6rt&#10;hdd03oRcxBD2KSooQqhTKX1WkEHftjVx5I7WGQwRulxqh5cYbirZSZK+NFhybCiwpnlB2e/mzyjI&#10;zOoUqp/5cjHs7vTgdvic3fZOqbfXZjYCEagJ/+Kn+1vH+b2kC4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ZyzEAAAA3QAAAA8AAAAAAAAAAAAAAAAAmAIAAGRycy9k&#10;b3ducmV2LnhtbFBLBQYAAAAABAAEAPUAAACJAwAAAAA=&#10;" path="m,l77729,55628e" filled="f" strokeweight=".16261mm">
                  <v:stroke endcap="round"/>
                  <v:path arrowok="t" textboxrect="0,0,77729,55628"/>
                </v:shape>
                <v:shape id="Shape 1505" o:spid="_x0000_s1172" style="position:absolute;left:39715;top:10257;width:693;height:495;visibility:visible;mso-wrap-style:square;v-text-anchor:top" coordsize="69347,49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qnMUA&#10;AADdAAAADwAAAGRycy9kb3ducmV2LnhtbESPQYvCMBCF7wv+hzCCtzV1oSLVKCIoXtyl6kFvQzO2&#10;tc2kNNna/fcbQfA2w3vvmzeLVW9q0VHrSssKJuMIBHFmdcm5gvNp+zkD4TyyxtoyKfgjB6vl4GOB&#10;ibYPTqk7+lwECLsEFRTeN4mULivIoBvbhjhoN9sa9GFtc6lbfAS4qeVXFE2lwZLDhQIb2hSUVcdf&#10;Eyj5vTLnbx1Tdfm5TrtDusv2qVKjYb+eg/DU+7f5ld7rUD+OYn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qcxQAAAN0AAAAPAAAAAAAAAAAAAAAAAJgCAABkcnMv&#10;ZG93bnJldi54bWxQSwUGAAAAAAQABAD1AAAAigMAAAAA&#10;" path="m,l69347,49524e" filled="f" strokeweight=".16261mm">
                  <v:stroke endcap="round"/>
                  <v:path arrowok="t" textboxrect="0,0,69347,49524"/>
                </v:shape>
                <v:shape id="Shape 1506" o:spid="_x0000_s1173" style="position:absolute;left:42808;top:10082;width:785;height:564;visibility:visible;mso-wrap-style:square;v-text-anchor:top" coordsize="78480,5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CIsEA&#10;AADdAAAADwAAAGRycy9kb3ducmV2LnhtbERPTYvCMBC9L/gfwgjetomCIl2jiFLwaleQvQ3N2Fab&#10;SUmi1n9vFhb2No/3OavNYDvxIB9axxqmmQJBXDnTcq3h9F18LkGEiGywc0waXhRgsx59rDA37slH&#10;epSxFimEQ44amhj7XMpQNWQxZK4nTtzFeYsxQV9L4/GZwm0nZ0otpMWWU0ODPe0aqm7l3WqY7YtT&#10;ff2p9gd1H+ZbX56L5eus9WQ8bL9ARBriv/jPfTBp/lwt4PebdIJ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QiLBAAAA3QAAAA8AAAAAAAAAAAAAAAAAmAIAAGRycy9kb3du&#10;cmV2LnhtbFBLBQYAAAAABAAEAPUAAACGAwAAAAA=&#10;" path="m,56392l78480,e" filled="f" strokeweight=".16261mm">
                  <v:stroke endcap="round"/>
                  <v:path arrowok="t" textboxrect="0,0,78480,56392"/>
                </v:shape>
                <v:shape id="Shape 1507" o:spid="_x0000_s1174" style="position:absolute;left:42115;top:13130;width:0;height:2804;visibility:visible;mso-wrap-style:square;v-text-anchor:top" coordsize="0,28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E8EA&#10;AADdAAAADwAAAGRycy9kb3ducmV2LnhtbERPS4vCMBC+L/gfwgje1lTBB12jLGJZD16q7n1oZptq&#10;MylNVqu/3giCt/n4nrNYdbYWF2p95VjBaJiAIC6crrhUcDxkn3MQPiBrrB2Tght5WC17HwtMtbty&#10;Tpd9KEUMYZ+iAhNCk0rpC0MW/dA1xJH7c63FEGFbSt3iNYbbWo6TZCotVhwbDDa0NlSc9/9WAe+6&#10;6U/OJ303598820xstj6NlRr0u+8vEIG68Ba/3Fsd50+SG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cvhPBAAAA3QAAAA8AAAAAAAAAAAAAAAAAmAIAAGRycy9kb3du&#10;cmV2LnhtbFBLBQYAAAAABAAEAPUAAACGAwAAAAA=&#10;" path="m,l,280417e" filled="f" strokeweight=".16261mm">
                  <v:stroke endcap="round"/>
                  <v:path arrowok="t" textboxrect="0,0,0,280417"/>
                </v:shape>
                <v:shape id="Shape 1508" o:spid="_x0000_s1175" style="position:absolute;left:41841;top:13130;width:0;height:2804;visibility:visible;mso-wrap-style:square;v-text-anchor:top" coordsize="0,28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qYcQA&#10;AADdAAAADwAAAGRycy9kb3ducmV2LnhtbESPQW/CMAyF70j7D5GRuEEKEmjqCGhCq8aBSxm7W43X&#10;FBqnajIo/Hp8mLSbrff83uf1dvCtulIfm8AG5rMMFHEVbMO1gdNXMX0FFROyxTYwGbhThO3mZbTG&#10;3IYbl3Q9plpJCMccDbiUulzrWDnyGGehIxbtJ/Qek6x9rW2PNwn3rV5k2Up7bFgaHHa0c1Rdjr/e&#10;AB+G1WfJZ/twl++y+Fj6YndeGDMZD+9voBIN6d/8d723gr/MBFe+kRH0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KmHEAAAA3QAAAA8AAAAAAAAAAAAAAAAAmAIAAGRycy9k&#10;b3ducmV2LnhtbFBLBQYAAAAABAAEAPUAAACJAwAAAAA=&#10;" path="m,l,280417e" filled="f" strokeweight=".16261mm">
                  <v:stroke endcap="round"/>
                  <v:path arrowok="t" textboxrect="0,0,0,280417"/>
                </v:shape>
                <v:shape id="Shape 1509" o:spid="_x0000_s1176" style="position:absolute;left:41574;top:13130;width:0;height:2804;visibility:visible;mso-wrap-style:square;v-text-anchor:top" coordsize="0,28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EA&#10;AADdAAAADwAAAGRycy9kb3ducmV2LnhtbERPTYvCMBC9L/gfwgje1lRB0a5RFrGsBy9V9z40s021&#10;mZQmq9VfbwTB2zze5yxWna3FhVpfOVYwGiYgiAunKy4VHA/Z5wyED8gaa8ek4EYeVsvexwJT7a6c&#10;02UfShFD2KeowITQpFL6wpBFP3QNceT+XGsxRNiWUrd4jeG2luMkmUqLFccGgw2tDRXn/b9VwLtu&#10;+pPzSd/N+TfPNhObrU9jpQb97vsLRKAuvMUv91bH+ZNk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j/rBAAAA3QAAAA8AAAAAAAAAAAAAAAAAmAIAAGRycy9kb3du&#10;cmV2LnhtbFBLBQYAAAAABAAEAPUAAACGAwAAAAA=&#10;" path="m,l,280417e" filled="f" strokeweight=".16261mm">
                  <v:stroke endcap="round"/>
                  <v:path arrowok="t" textboxrect="0,0,0,280417"/>
                </v:shape>
                <v:shape id="Shape 1510" o:spid="_x0000_s1177" style="position:absolute;left:41307;top:13130;width:0;height:2804;visibility:visible;mso-wrap-style:square;v-text-anchor:top" coordsize="0,28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wusQA&#10;AADdAAAADwAAAGRycy9kb3ducmV2LnhtbESPQW/CMAyF70j7D5GRdoMUJBDqCAihVeywS2G7W43X&#10;FBqnagIUfv18mLSbrff83uf1dvCtulEfm8AGZtMMFHEVbMO1ga9TMVmBignZYhuYDDwownbzMlpj&#10;bsOdS7odU60khGOOBlxKXa51rBx5jNPQEYv2E3qPSda+1rbHu4T7Vs+zbKk9NiwNDjvaO6oux6s3&#10;wJ/D8lDy2T7d5bss3he+2J/nxryOh90bqERD+jf/XX9YwV/M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sLrEAAAA3QAAAA8AAAAAAAAAAAAAAAAAmAIAAGRycy9k&#10;b3ducmV2LnhtbFBLBQYAAAAABAAEAPUAAACJAwAAAAA=&#10;" path="m,l,280417e" filled="f" strokeweight=".16261mm">
                  <v:stroke endcap="round"/>
                  <v:path arrowok="t" textboxrect="0,0,0,280417"/>
                </v:shape>
                <v:shape id="Shape 1511" o:spid="_x0000_s1178" style="position:absolute;left:44088;top:23165;width:1105;height:808;visibility:visible;mso-wrap-style:square;v-text-anchor:top" coordsize="110495,8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S1MQA&#10;AADdAAAADwAAAGRycy9kb3ducmV2LnhtbERPTUsDMRC9C/0PYQq92eyKlbA2LW1RUDy1tYi36Wbc&#10;XdxMQpK26783gtDbPN7nzJeD7cWZQuwcayinBQji2pmOGw3v++dbBSImZIO9Y9LwQxGWi9HNHCvj&#10;Lryl8y41IodwrFBDm5KvpIx1Sxbj1HnizH25YDFlGBppAl5yuO3lXVE8SIsd54YWPW1aqr93J6vh&#10;/mm9fT0evFdv68PHjNVRfaqg9WQ8rB5BJBrSVfzvfjF5/qws4e+bf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7EtTEAAAA3QAAAA8AAAAAAAAAAAAAAAAAmAIAAGRycy9k&#10;b3ducmV2LnhtbFBLBQYAAAAABAAEAPUAAACJAwAAAAA=&#10;" path="m,l110495,80764e" filled="f" strokeweight=".16261mm">
                  <v:stroke endcap="round"/>
                  <v:path arrowok="t" textboxrect="0,0,110495,80764"/>
                </v:shape>
                <v:shape id="Shape 1512" o:spid="_x0000_s1179" style="position:absolute;left:44241;top:23058;width:952;height:686;visibility:visible;mso-wrap-style:square;v-text-anchor:top" coordsize="95245,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fwWcIA&#10;AADdAAAADwAAAGRycy9kb3ducmV2LnhtbERP3WrCMBS+H+wdwhl4p6mCMjujVFHUgbK5PcChOUuL&#10;zUlpoq1vbwRhd+fj+z2zRWcrcaXGl44VDAcJCOLc6ZKNgt+fTf8dhA/IGivHpOBGHhbz15cZptq1&#10;/E3XUzAihrBPUUERQp1K6fOCLPqBq4kj9+caiyHCxkjdYBvDbSVHSTKRFkuODQXWtCooP58uVsFa&#10;mtuSZTZt/f58/PxyZrw9ZEr13rrsA0SgLvyLn+6djvPHwxE8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BZwgAAAN0AAAAPAAAAAAAAAAAAAAAAAJgCAABkcnMvZG93&#10;bnJldi54bWxQSwUGAAAAAAQABAD1AAAAhwMAAAAA&#10;" path="m,l95245,68585e" filled="f" strokeweight=".16261mm">
                  <v:stroke endcap="round"/>
                  <v:path arrowok="t" textboxrect="0,0,95245,68585"/>
                </v:shape>
                <v:shape id="Shape 1513" o:spid="_x0000_s1180" style="position:absolute;left:45193;top:21580;width:1105;height:2393;visibility:visible;mso-wrap-style:square;v-text-anchor:top" coordsize="110495,2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GPbccA&#10;AADdAAAADwAAAGRycy9kb3ducmV2LnhtbESP3WrDMAyF7wd7B6NB71onG/0hq1uysbFCS2FdHkDE&#10;WpIllkPsJunb14XC7iTO0Tmf1tvRNKKnzlWWFcSzCARxbnXFhYLs53O6AuE8ssbGMim4kIPt5vFh&#10;jYm2A39Tf/KFCCHsElRQet8mUrq8JINuZlvioP3azqAPa1dI3eEQwk0jn6NoIQ1WHBpKbOm9pLw+&#10;nY2C/SoQLA/7LH9Lj1/DhzRZ/WeUmjyN6SsIT6P/N9+vdzrgz+MXuH0TRp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23HAAAA3QAAAA8AAAAAAAAAAAAAAAAAmAIAAGRy&#10;cy9kb3ducmV2LnhtbFBLBQYAAAAABAAEAPUAAACMAwAAAAA=&#10;" path="m,239263l110495,158499,110495,e" filled="f" strokeweight=".16261mm">
                  <v:stroke endcap="round"/>
                  <v:path arrowok="t" textboxrect="0,0,110495,239263"/>
                </v:shape>
                <v:shape id="Shape 1514" o:spid="_x0000_s1181" style="position:absolute;left:46146;top:21687;width:0;height:1371;visibility:visible;mso-wrap-style:square;v-text-anchor:top" coordsize="0,1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fu8MA&#10;AADdAAAADwAAAGRycy9kb3ducmV2LnhtbERP22rCQBB9F/oPyxT6phtLtZK6SmmpFxCkKj4P2WkS&#10;zc6G7FRjv74rCL7N4VxnPG1dpU7UhNKzgX4vAUWceVtybmC3/eqOQAVBtlh5JgMXCjCdPHTGmFp/&#10;5m86bSRXMYRDigYKkTrVOmQFOQw9XxNH7sc3DiXCJte2wXMMd5V+TpKhdlhybCiwpo+CsuPm1xlY&#10;Xkp5XYkcV/WfntvZ/nBY86cxT4/t+xsooVbu4pt7YeP8Qf8Frt/EE/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hfu8MAAADdAAAADwAAAAAAAAAAAAAAAACYAgAAZHJzL2Rv&#10;d25yZXYueG1sUEsFBgAAAAAEAAQA9QAAAIgDAAAAAA==&#10;" path="m,137157l,e" filled="f" strokeweight=".16261mm">
                  <v:stroke endcap="round"/>
                  <v:path arrowok="t" textboxrect="0,0,0,137157"/>
                </v:shape>
                <v:shape id="Shape 1515" o:spid="_x0000_s1182" style="position:absolute;left:44088;top:20788;width:2210;height:792;visibility:visible;mso-wrap-style:square;v-text-anchor:top" coordsize="220978,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1/MMA&#10;AADdAAAADwAAAGRycy9kb3ducmV2LnhtbERPyWrDMBC9B/oPYgq5JXIMNsWNEkJMSyGHtG4vuQ3W&#10;eKHWyFiql7+PCoXe5vHW2R9n04mRBtdaVrDbRiCIS6tbrhV8fb5snkA4j6yxs0wKFnJwPDys9php&#10;O/EHjYWvRQhhl6GCxvs+k9KVDRl0W9sTB66yg0Ef4FBLPeAUwk0n4yhKpcGWQ0ODPZ0bKr+LH6Mg&#10;Xy7v0Y1uVTpLl4zX7jVfqlip9eN8egbhafb/4j/3mw7zk10Cv9+EE+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1/MMAAADdAAAADwAAAAAAAAAAAAAAAACYAgAAZHJzL2Rv&#10;d25yZXYueG1sUEsFBgAAAAAEAAQA9QAAAIgDAAAAAA==&#10;" path="m220978,79249l110483,,,79249e" filled="f" strokeweight=".16261mm">
                  <v:stroke endcap="round"/>
                  <v:path arrowok="t" textboxrect="0,0,220978,79249"/>
                </v:shape>
                <v:shape id="Shape 1516" o:spid="_x0000_s1183" style="position:absolute;left:44241;top:21009;width:952;height:678;visibility:visible;mso-wrap-style:square;v-text-anchor:top" coordsize="95245,6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4isQA&#10;AADdAAAADwAAAGRycy9kb3ducmV2LnhtbERPTWvCQBC9F/wPywje6iaC1qauYguCniTaQ3ubZsds&#10;MDsbsqtGf70rFLzN433ObNHZWpyp9ZVjBekwAUFcOF1xqeB7v3qdgvABWWPtmBRcycNi3nuZYabd&#10;hXM670IpYgj7DBWYEJpMSl8YsuiHriGO3MG1FkOEbSl1i5cYbms5SpKJtFhxbDDY0Jeh4rg7WQWj&#10;9+nPb34w+fZz5d5ufym58eak1KDfLT9ABOrCU/zvXus4f5xO4P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6eIrEAAAA3QAAAA8AAAAAAAAAAAAAAAAAmAIAAGRycy9k&#10;b3ducmV2LnhtbFBLBQYAAAAABAAEAPUAAACJAwAAAAA=&#10;" path="m95245,l,67821e" filled="f" strokeweight=".16261mm">
                  <v:stroke endcap="round"/>
                  <v:path arrowok="t" textboxrect="0,0,95245,67821"/>
                </v:shape>
                <v:shape id="Shape 1517" o:spid="_x0000_s1184" style="position:absolute;left:44088;top:21580;width:0;height:1585;visibility:visible;mso-wrap-style:square;v-text-anchor:top" coordsize="0,1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Sq8UA&#10;AADdAAAADwAAAGRycy9kb3ducmV2LnhtbERPTWvCQBC9C/0Pywi96SbSWo1uRAoFeympVtDbmB2T&#10;1OxsyG5N/PfdgtDbPN7nLFe9qcWVWldZVhCPIxDEudUVFwq+dm+jGQjnkTXWlknBjRys0ofBEhNt&#10;O/6k69YXIoSwS1BB6X2TSOnykgy6sW2IA3e2rUEfYFtI3WIXwk0tJ1E0lQYrDg0lNvRaUn7Z/hgF&#10;+8u7OTx1x43rTx/+e5dlh/ktU+px2K8XIDz1/l98d290mP8cv8DfN+EE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BKrxQAAAN0AAAAPAAAAAAAAAAAAAAAAAJgCAABkcnMv&#10;ZG93bnJldi54bWxQSwUGAAAAAAQABAD1AAAAigMAAAAA&#10;" path="m,l,158498e" filled="f" strokeweight=".16261mm">
                  <v:stroke endcap="round"/>
                  <v:path arrowok="t" textboxrect="0,0,0,158498"/>
                </v:shape>
                <v:rect id="Rectangle 1518" o:spid="_x0000_s1185" style="position:absolute;left:42771;top:20534;width:592;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14:paraId="58B35008" w14:textId="77777777" w:rsidR="00FD4549" w:rsidRDefault="00FD4549" w:rsidP="00EB3EC2">
                        <w:pPr>
                          <w:spacing w:after="0" w:line="276" w:lineRule="auto"/>
                        </w:pPr>
                        <w:r>
                          <w:rPr>
                            <w:rFonts w:ascii="Arial" w:eastAsia="Arial" w:hAnsi="Arial" w:cs="Arial"/>
                            <w:b/>
                            <w:sz w:val="12"/>
                          </w:rPr>
                          <w:t xml:space="preserve">N </w:t>
                        </w:r>
                      </w:p>
                    </w:txbxContent>
                  </v:textbox>
                </v:rect>
                <v:shape id="Shape 1519" o:spid="_x0000_s1186" style="position:absolute;left:43327;top:21031;width:762;height:549;visibility:visible;mso-wrap-style:square;v-text-anchor:top" coordsize="76203,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0wMMQA&#10;AADdAAAADwAAAGRycy9kb3ducmV2LnhtbERPTWvCQBC9F/oflin0UupGQdHoKiK0eilFLXgdsmMS&#10;zM6G3TGm/vpuodDbPN7nLFa9a1RHIdaeDQwHGSjiwtuaSwNfx7fXKagoyBYbz2TgmyKslo8PC8yt&#10;v/GeuoOUKoVwzNFAJdLmWseiIodx4FvixJ19cCgJhlLbgLcU7ho9yrKJdlhzaqiwpU1FxeVwdQbu&#10;HyORz/F7mHXb07Zfl9eNTF6MeX7q13NQQr38i//cO5vmj4cz+P0mna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MDDEAAAA3QAAAA8AAAAAAAAAAAAAAAAAmAIAAGRycy9k&#10;b3ducmV2LnhtbFBLBQYAAAAABAAEAPUAAACJAwAAAAA=&#10;" path="m76203,54863l,e" filled="f" strokeweight=".16261mm">
                  <v:stroke endcap="round"/>
                  <v:path arrowok="t" textboxrect="0,0,76203,54863"/>
                </v:shape>
                <v:rect id="Rectangle 1520" o:spid="_x0000_s1187" style="position:absolute;left:47175;top:23704;width:1819;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14:paraId="3B6FC25D" w14:textId="77777777" w:rsidR="00FD4549" w:rsidRDefault="00FD4549" w:rsidP="00EB3EC2">
                        <w:pPr>
                          <w:spacing w:after="0" w:line="276" w:lineRule="auto"/>
                        </w:pPr>
                        <w:r>
                          <w:rPr>
                            <w:rFonts w:ascii="Arial" w:eastAsia="Arial" w:hAnsi="Arial" w:cs="Arial"/>
                            <w:b/>
                            <w:sz w:val="12"/>
                          </w:rPr>
                          <w:t>OCH</w:t>
                        </w:r>
                      </w:p>
                    </w:txbxContent>
                  </v:textbox>
                </v:rect>
                <v:rect id="Rectangle 1521" o:spid="_x0000_s1188" style="position:absolute;left:48531;top:24017;width:337;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14:paraId="55340AE3" w14:textId="77777777" w:rsidR="00FD4549" w:rsidRDefault="00FD4549" w:rsidP="00EB3EC2">
                        <w:pPr>
                          <w:spacing w:after="0" w:line="276" w:lineRule="auto"/>
                        </w:pPr>
                        <w:r>
                          <w:rPr>
                            <w:rFonts w:ascii="Arial" w:eastAsia="Arial" w:hAnsi="Arial" w:cs="Arial"/>
                            <w:b/>
                            <w:sz w:val="9"/>
                          </w:rPr>
                          <w:t xml:space="preserve">3 </w:t>
                        </w:r>
                      </w:p>
                    </w:txbxContent>
                  </v:textbox>
                </v:rect>
                <v:shape id="Shape 1522" o:spid="_x0000_s1189" style="position:absolute;left:46298;top:23165;width:823;height:594;visibility:visible;mso-wrap-style:square;v-text-anchor:top" coordsize="82296,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i8sIA&#10;AADdAAAADwAAAGRycy9kb3ducmV2LnhtbERPzYrCMBC+C75DGMGbphYsa9coiyh48FCrDzA0Y9vd&#10;ZlKSaLtvv1lY2Nt8fL+z3Y+mEy9yvrWsYLVMQBBXVrdcK7jfTos3ED4ga+wsk4Jv8rDfTSdbzLUd&#10;+EqvMtQihrDPUUETQp9L6auGDPql7Ykj97DOYIjQ1VI7HGK46WSaJJk02HJsaLCnQ0PVV/k0Co7H&#10;1hWnrDCX7Fr0F97Uj/JzUGo+Gz/eQQQaw7/4z33Wcf46TeH3m3i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KLywgAAAN0AAAAPAAAAAAAAAAAAAAAAAJgCAABkcnMvZG93&#10;bnJldi54bWxQSwUGAAAAAAQABAD1AAAAhwMAAAAA&#10;" path="m,l82296,59437e" filled="f" strokeweight=".16261mm">
                  <v:stroke endcap="round"/>
                  <v:path arrowok="t" textboxrect="0,0,82296,59437"/>
                </v:shape>
                <v:shape id="Shape 1523" o:spid="_x0000_s1190" style="position:absolute;left:40766;top:18410;width:2218;height:793;visibility:visible;mso-wrap-style:square;v-text-anchor:top" coordsize="221741,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CHsQA&#10;AADdAAAADwAAAGRycy9kb3ducmV2LnhtbERPTWvCQBC9C/6HZQQvohsjLWnqKiKWtketKL0N2WkS&#10;zM7G3dWk/75bKPQ2j/c5y3VvGnEn52vLCuazBARxYXXNpYLjx8s0A+EDssbGMin4Jg/r1XCwxFzb&#10;jvd0P4RSxBD2OSqoQmhzKX1RkUE/sy1x5L6sMxgidKXUDrsYbhqZJsmjNFhzbKiwpW1FxeVwMwq6&#10;94nbpdetz55u5vwp968yPS2UGo/6zTOIQH34F/+533Sc/5Au4P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ZAh7EAAAA3QAAAA8AAAAAAAAAAAAAAAAAmAIAAGRycy9k&#10;b3ducmV2LnhtbFBLBQYAAAAABAAEAPUAAACJAwAAAAA=&#10;" path="m221741,79249l111246,,,79249e" filled="f" strokeweight=".16261mm">
                  <v:stroke endcap="round"/>
                  <v:path arrowok="t" textboxrect="0,0,221741,79249"/>
                </v:shape>
                <v:shape id="Shape 1524" o:spid="_x0000_s1191" style="position:absolute;left:40926;top:18624;width:953;height:686;visibility:visible;mso-wrap-style:square;v-text-anchor:top" coordsize="95245,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HC8MA&#10;AADdAAAADwAAAGRycy9kb3ducmV2LnhtbERP3WrCMBS+F3yHcITdaapM2apR6phsEybO7QEOzTEt&#10;Nieliba+/SII3p2P7/csVp2txIUaXzpWMB4lIIhzp0s2Cv5+N8MXED4ga6wck4IreVgt+70Fptq1&#10;/EOXQzAihrBPUUERQp1K6fOCLPqRq4kjd3SNxRBhY6RusI3htpKTJJlJiyXHhgJreisoPx3OVsG7&#10;NNc1y+y19V+n3XbvzPTjO1PqadBlcxCBuvAQ392fOs6fTp7h9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4HC8MAAADdAAAADwAAAAAAAAAAAAAAAACYAgAAZHJzL2Rv&#10;d25yZXYueG1sUEsFBgAAAAAEAAQA9QAAAIgDAAAAAA==&#10;" path="m95245,l,68585e" filled="f" strokeweight=".16261mm">
                  <v:stroke endcap="round"/>
                  <v:path arrowok="t" textboxrect="0,0,95245,68585"/>
                </v:shape>
                <v:rect id="Rectangle 1525" o:spid="_x0000_s1192" style="position:absolute;left:41658;top:16556;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29cIA&#10;AADdAAAADwAAAGRycy9kb3ducmV2LnhtbERPS4vCMBC+C/6HMII3TRVctBpF1EWPvkC9Dc3YFptJ&#10;abK27q83wsLe5uN7zmzRmEI8qXK5ZQWDfgSCOLE651TB+fTdG4NwHlljYZkUvMjBYt5uzTDWtuYD&#10;PY8+FSGEXYwKMu/LWEqXZGTQ9W1JHLi7rQz6AKtU6grrEG4KOYyiL2kw59CQYUmrjJLH8cco2I7L&#10;5XVnf+u02Ny2l/1lsj5NvFLdTrOcgvDU+H/xn3unw/zRc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b1wgAAAN0AAAAPAAAAAAAAAAAAAAAAAJgCAABkcnMvZG93&#10;bnJldi54bWxQSwUGAAAAAAQABAD1AAAAhwMAAAAA&#10;" filled="f" stroked="f">
                  <v:textbox inset="0,0,0,0">
                    <w:txbxContent>
                      <w:p w14:paraId="38FA6EDE" w14:textId="77777777" w:rsidR="00FD4549" w:rsidRDefault="00FD4549" w:rsidP="00EB3EC2">
                        <w:pPr>
                          <w:spacing w:after="0" w:line="276" w:lineRule="auto"/>
                        </w:pPr>
                        <w:r>
                          <w:rPr>
                            <w:rFonts w:ascii="Arial" w:eastAsia="Arial" w:hAnsi="Arial" w:cs="Arial"/>
                            <w:b/>
                            <w:sz w:val="12"/>
                          </w:rPr>
                          <w:t xml:space="preserve">H </w:t>
                        </w:r>
                      </w:p>
                    </w:txbxContent>
                  </v:textbox>
                </v:rect>
                <v:shape id="Shape 1526" o:spid="_x0000_s1193" style="position:absolute;left:41879;top:17260;width:0;height:1150;visibility:visible;mso-wrap-style:square;v-text-anchor:top" coordsize="0,115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BDsQA&#10;AADdAAAADwAAAGRycy9kb3ducmV2LnhtbERPTWvCQBC9C/0PyxS8iG6aVluiq4gi7cWDsfQ8zU6T&#10;2Oxs2F017a93BcHbPN7nzBadacSJnK8tK3gaJSCIC6trLhV87jfDNxA+IGtsLJOCP/KwmD/0Zphp&#10;e+YdnfJQihjCPkMFVQhtJqUvKjLoR7YljtyPdQZDhK6U2uE5hptGpkkykQZrjg0VtrSqqPjNj0YB&#10;p8+UH8a17Er38r9d717fB1/fSvUfu+UURKAu3MU394eO88fpBK7fx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gQ7EAAAA3QAAAA8AAAAAAAAAAAAAAAAAmAIAAGRycy9k&#10;b3ducmV2LnhtbFBLBQYAAAAABAAEAPUAAACJAwAAAAA=&#10;" path="m,115064l,e" filled="f" strokeweight=".16261mm">
                  <v:stroke endcap="round"/>
                  <v:path arrowok="t" textboxrect="0,0,0,115064"/>
                </v:shape>
                <v:rect id="Rectangle 1527" o:spid="_x0000_s1194" style="position:absolute;left:39456;top:18141;width:59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NGcMA&#10;AADdAAAADwAAAGRycy9kb3ducmV2LnhtbERPS4vCMBC+L/gfwgje1lTB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NGcMAAADdAAAADwAAAAAAAAAAAAAAAACYAgAAZHJzL2Rv&#10;d25yZXYueG1sUEsFBgAAAAAEAAQA9QAAAIgDAAAAAA==&#10;" filled="f" stroked="f">
                  <v:textbox inset="0,0,0,0">
                    <w:txbxContent>
                      <w:p w14:paraId="05AF0B23" w14:textId="77777777" w:rsidR="00FD4549" w:rsidRDefault="00FD4549" w:rsidP="00EB3EC2">
                        <w:pPr>
                          <w:spacing w:after="0" w:line="276" w:lineRule="auto"/>
                        </w:pPr>
                        <w:r>
                          <w:rPr>
                            <w:rFonts w:ascii="Arial" w:eastAsia="Arial" w:hAnsi="Arial" w:cs="Arial"/>
                            <w:b/>
                            <w:sz w:val="12"/>
                          </w:rPr>
                          <w:t>H</w:t>
                        </w:r>
                      </w:p>
                    </w:txbxContent>
                  </v:textbox>
                </v:rect>
                <v:shape id="Shape 1528" o:spid="_x0000_s1195" style="position:absolute;left:40004;top:18654;width:762;height:549;visibility:visible;mso-wrap-style:square;v-text-anchor:top" coordsize="76203,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fFsYA&#10;AADdAAAADwAAAGRycy9kb3ducmV2LnhtbESPQUvDQBCF74L/YRnBi7QbAy02dltKQetFxCp4HbJj&#10;EszOht1pGv31zkHwNsN789436+0UejNSyl1kB7fzAgxxHX3HjYP3t4fZHZgsyB77yOTgmzJsN5cX&#10;a6x8PPMrjUdpjIZwrtBBKzJU1ua6pYB5Hgdi1T5jCii6psb6hGcND70ti2JpA3asDS0OtG+p/jqe&#10;goOf51LkZfGYVuPh4zDtmtNeljfOXV9Nu3swQpP8m/+un7ziL0rF1W90BL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1fFsYAAADdAAAADwAAAAAAAAAAAAAAAACYAgAAZHJz&#10;L2Rvd25yZXYueG1sUEsFBgAAAAAEAAQA9QAAAIsDAAAAAA==&#10;" path="m76203,54863l,e" filled="f" strokeweight=".16261mm">
                  <v:stroke endcap="round"/>
                  <v:path arrowok="t" textboxrect="0,0,76203,54863"/>
                </v:shape>
                <v:shape id="Shape 1529" o:spid="_x0000_s1196" style="position:absolute;left:38556;top:23165;width:1105;height:808;visibility:visible;mso-wrap-style:square;v-text-anchor:top" coordsize="110495,80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Ub8QA&#10;AADdAAAADwAAAGRycy9kb3ducmV2LnhtbERPTWsCMRC9F/ofwhR6q9lKLelqlFpaqPSkVsTbuBl3&#10;l24mIUl1/fdNQfA2j/c5k1lvO3GkEFvHGh4HBQjiypmWaw3f648HBSImZIOdY9Jwpgiz6e3NBEvj&#10;Tryk4yrVIodwLFFDk5IvpYxVQxbjwHnizB1csJgyDLU0AU853HZyWBTP0mLLuaFBT28NVT+rX6vh&#10;6X2+XOw33quv+WY7YrVXOxW0vr/rX8cgEvXpKr64P02ePxq+wP83+Q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h1G/EAAAA3QAAAA8AAAAAAAAAAAAAAAAAmAIAAGRycy9k&#10;b3ducmV2LnhtbFBLBQYAAAAABAAEAPUAAACJAwAAAAA=&#10;" path="m110495,l,80764e" filled="f" strokeweight=".16261mm">
                  <v:stroke endcap="round"/>
                  <v:path arrowok="t" textboxrect="0,0,110495,80764"/>
                </v:shape>
                <v:shape id="Shape 1530" o:spid="_x0000_s1197" style="position:absolute;left:38557;top:23058;width:952;height:686;visibility:visible;mso-wrap-style:square;v-text-anchor:top" coordsize="95245,6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X1cYA&#10;AADdAAAADwAAAGRycy9kb3ducmV2LnhtbESP3UrDQBCF7wXfYRnBO7vRUrGx2xKlYi1Y+vcAQ3bc&#10;hGZnQ3Zt0rfvXAjezXDOnPPNbDH4Rp2pi3VgA4+jDBRxGWzNzsDx8PHwAiomZItNYDJwoQiL+e3N&#10;DHMbet7ReZ+ckhCOORqoUmpzrWNZkcc4Ci2xaD+h85hk7Zy2HfYS7hv9lGXP2mPN0lBhS+8Vlaf9&#10;rzew1O7yxrqY9vHrtFlvg5t8fhfG3N8NxSuoREP6N/9dr6zgT8bCL9/IC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yX1cYAAADdAAAADwAAAAAAAAAAAAAAAACYAgAAZHJz&#10;L2Rvd25yZXYueG1sUEsFBgAAAAAEAAQA9QAAAIsDAAAAAA==&#10;" path="m95245,l,68585e" filled="f" strokeweight=".16261mm">
                  <v:stroke endcap="round"/>
                  <v:path arrowok="t" textboxrect="0,0,95245,68585"/>
                </v:shape>
                <v:shape id="Shape 1531" o:spid="_x0000_s1198" style="position:absolute;left:37452;top:21580;width:1105;height:2393;visibility:visible;mso-wrap-style:square;v-text-anchor:top" coordsize="110495,23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4ccA&#10;AADdAAAADwAAAGRycy9kb3ducmV2LnhtbESP3WrDMAyF7wd7B6NB71onG/0hq1uysbFCS2FdHkDE&#10;WpIllkPsJunb14XC7iTO0Tmf1tvRNKKnzlWWFcSzCARxbnXFhYLs53O6AuE8ssbGMim4kIPt5vFh&#10;jYm2A39Tf/KFCCHsElRQet8mUrq8JINuZlvioP3azqAPa1dI3eEQwk0jn6NoIQ1WHBpKbOm9pLw+&#10;nY2C/SoQLA/7LH9Lj1/DhzRZ/WeUmjyN6SsIT6P/N9+vdzrgz19iuH0TRp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6OHHAAAA3QAAAA8AAAAAAAAAAAAAAAAAmAIAAGRy&#10;cy9kb3ducmV2LnhtbFBLBQYAAAAABAAEAPUAAACMAwAAAAA=&#10;" path="m110495,239263l,158499,,e" filled="f" strokeweight=".16261mm">
                  <v:stroke endcap="round"/>
                  <v:path arrowok="t" textboxrect="0,0,110495,239263"/>
                </v:shape>
                <v:shape id="Shape 1532" o:spid="_x0000_s1199" style="position:absolute;left:37604;top:21687;width:0;height:1371;visibility:visible;mso-wrap-style:square;v-text-anchor:top" coordsize="0,13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NMMA&#10;AADdAAAADwAAAGRycy9kb3ducmV2LnhtbERPTWvCQBC9F/wPywje6kbFWqKrSIutBaFoS89Ddkyi&#10;2dmQHTX6691Cobd5vM+ZLVpXqTM1ofRsYNBPQBFn3pacG/j+Wj0+gwqCbLHyTAauFGAx7zzMMLX+&#10;wls67yRXMYRDigYKkTrVOmQFOQx9XxNHbu8bhxJhk2vb4CWGu0oPk+RJOyw5NhRY00tB2XF3cgY+&#10;rqVMNiLHTX3T7/bt53D45Fdjet12OQUl1Mq/+M+9tnH+eDSE32/iC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NMMAAADdAAAADwAAAAAAAAAAAAAAAACYAgAAZHJzL2Rv&#10;d25yZXYueG1sUEsFBgAAAAAEAAQA9QAAAIgDAAAAAA==&#10;" path="m,137157l,e" filled="f" strokeweight=".16261mm">
                  <v:stroke endcap="round"/>
                  <v:path arrowok="t" textboxrect="0,0,0,137157"/>
                </v:shape>
                <v:shape id="Shape 1533" o:spid="_x0000_s1200" style="position:absolute;left:37452;top:20788;width:2209;height:792;visibility:visible;mso-wrap-style:square;v-text-anchor:top" coordsize="220978,7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Uc8IA&#10;AADdAAAADwAAAGRycy9kb3ducmV2LnhtbERPS4vCMBC+L/gfwizsbU1XUaQaRRQXwYNr9eJtaKYP&#10;bCalibX990YQ9jYf33MWq85UoqXGlZYV/AwjEMSp1SXnCi7n3fcMhPPIGivLpKAnB6vl4GOBsbYP&#10;PlGb+FyEEHYxKii8r2MpXVqQQTe0NXHgMtsY9AE2udQNPkK4qeQoiqbSYMmhocCaNgWlt+RuFGz7&#10;w190pWs27aSbtMfqd9tnI6W+Prv1HISnzv+L3+69DvMn4zG8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JRzwgAAAN0AAAAPAAAAAAAAAAAAAAAAAJgCAABkcnMvZG93&#10;bnJldi54bWxQSwUGAAAAAAQABAD1AAAAhwMAAAAA&#10;" path="m,79249l110495,,220978,79249e" filled="f" strokeweight=".16261mm">
                  <v:stroke endcap="round"/>
                  <v:path arrowok="t" textboxrect="0,0,220978,79249"/>
                </v:shape>
                <v:shape id="Shape 1534" o:spid="_x0000_s1201" style="position:absolute;left:38557;top:21009;width:952;height:678;visibility:visible;mso-wrap-style:square;v-text-anchor:top" coordsize="95245,67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fBsUA&#10;AADdAAAADwAAAGRycy9kb3ducmV2LnhtbERPTWsCMRC9F/wPYQRvNautVbdGaQVBT7LqQW/TzbhZ&#10;upksm6hbf31TEHqbx/uc2aK1lbhS40vHCgb9BARx7nTJhYLDfvU8AeEDssbKMSn4IQ+Leedphql2&#10;N87ouguFiCHsU1RgQqhTKX1uyKLvu5o4cmfXWAwRNoXUDd5iuK3kMEnepMWSY4PBmpaG8u/dxSoY&#10;TifHU3Y22fZz5cb3rwG50eaiVK/bfryDCNSGf/HDvdZx/ujlFf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R8GxQAAAN0AAAAPAAAAAAAAAAAAAAAAAJgCAABkcnMv&#10;ZG93bnJldi54bWxQSwUGAAAAAAQABAD1AAAAigMAAAAA&#10;" path="m,l95245,67821e" filled="f" strokeweight=".16261mm">
                  <v:stroke endcap="round"/>
                  <v:path arrowok="t" textboxrect="0,0,95245,67821"/>
                </v:shape>
                <v:shape id="Shape 1535" o:spid="_x0000_s1202" style="position:absolute;left:39662;top:21580;width:0;height:1585;visibility:visible;mso-wrap-style:square;v-text-anchor:top" coordsize="0,15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1J8UA&#10;AADdAAAADwAAAGRycy9kb3ducmV2LnhtbERPTWvCQBC9F/wPywje6sZWpaZuQikU9FJStaC3aXZM&#10;UrOzIbua+O/dgtDbPN7nLNPe1OJCrassK5iMIxDEudUVFwp224/HFxDOI2usLZOCKzlIk8HDEmNt&#10;O/6iy8YXIoSwi1FB6X0TS+nykgy6sW2IA3e0rUEfYFtI3WIXwk0tn6JoLg1WHBpKbOi9pPy0ORsF&#10;36e12U+7w8r1P5/+d5tl+8U1U2o07N9eQXjq/b/47l7pMH/2PIO/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UnxQAAAN0AAAAPAAAAAAAAAAAAAAAAAJgCAABkcnMv&#10;ZG93bnJldi54bWxQSwUGAAAAAAQABAD1AAAAigMAAAAA&#10;" path="m,l,158498e" filled="f" strokeweight=".16261mm">
                  <v:stroke endcap="round"/>
                  <v:path arrowok="t" textboxrect="0,0,0,158498"/>
                </v:shape>
                <v:rect id="Rectangle 1536" o:spid="_x0000_s1203" style="position:absolute;left:40553;top:20534;width: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X8MA&#10;AADdAAAADwAAAGRycy9kb3ducmV2LnhtbERPS4vCMBC+C/6HMMLeNHVlRatRxHXRoy9Qb0MztsVm&#10;Upqs7e6vN4LgbT6+50znjSnEnSqXW1bQ70UgiBOrc04VHA8/3REI55E1FpZJwR85mM/arSnG2ta8&#10;o/vepyKEsItRQeZ9GUvpkowMup4tiQN3tZVBH2CVSl1hHcJNIT+jaCgN5hwaMixpmVFy2/8aBetR&#10;uThv7H+dFqvL+rQ9jb8PY6/UR6dZTEB4avxb/HJvdJj/NR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X8MAAADdAAAADwAAAAAAAAAAAAAAAACYAgAAZHJzL2Rv&#10;d25yZXYueG1sUEsFBgAAAAAEAAQA9QAAAIgDAAAAAA==&#10;" filled="f" stroked="f">
                  <v:textbox inset="0,0,0,0">
                    <w:txbxContent>
                      <w:p w14:paraId="0158B35F" w14:textId="77777777" w:rsidR="00FD4549" w:rsidRDefault="00FD4549" w:rsidP="00EB3EC2">
                        <w:pPr>
                          <w:spacing w:after="0" w:line="276" w:lineRule="auto"/>
                        </w:pPr>
                        <w:r>
                          <w:rPr>
                            <w:rFonts w:ascii="Arial" w:eastAsia="Arial" w:hAnsi="Arial" w:cs="Arial"/>
                            <w:b/>
                            <w:sz w:val="12"/>
                          </w:rPr>
                          <w:t>N</w:t>
                        </w:r>
                      </w:p>
                    </w:txbxContent>
                  </v:textbox>
                </v:rect>
                <v:shape id="Shape 1537" o:spid="_x0000_s1204" style="position:absolute;left:39661;top:21031;width:770;height:549;visibility:visible;mso-wrap-style:square;v-text-anchor:top" coordsize="76966,5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g3MMA&#10;AADdAAAADwAAAGRycy9kb3ducmV2LnhtbERPS2sCMRC+C/6HMEJvmtWytl2N4qOCHmuF4m3YjJvF&#10;zWTdpLr++6YgeJuP7znTeWsrcaXGl44VDAcJCOLc6ZILBYfvTf8dhA/IGivHpOBOHuazbmeKmXY3&#10;/qLrPhQihrDPUIEJoc6k9Lkhi37gauLInVxjMUTYFFI3eIvhtpKjJBlLiyXHBoM1rQzl5/2vVfCZ&#10;mnK3LdbLj3R9rujHXY6Hy1ipl167mIAI1Ian+OHe6jg/fX2D/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g3MMAAADdAAAADwAAAAAAAAAAAAAAAACYAgAAZHJzL2Rv&#10;d25yZXYueG1sUEsFBgAAAAAEAAQA9QAAAIgDAAAAAA==&#10;" path="m,54863l76966,e" filled="f" strokeweight=".16261mm">
                  <v:stroke endcap="round"/>
                  <v:path arrowok="t" textboxrect="0,0,76966,54863"/>
                </v:shape>
                <v:rect id="Rectangle 1538" o:spid="_x0000_s1205" style="position:absolute;left:34975;top:23704;width: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0D9CBE6E" w14:textId="77777777" w:rsidR="00FD4549" w:rsidRDefault="00FD4549" w:rsidP="00EB3EC2">
                        <w:pPr>
                          <w:spacing w:after="0" w:line="276" w:lineRule="auto"/>
                        </w:pPr>
                        <w:r>
                          <w:rPr>
                            <w:rFonts w:ascii="Arial" w:eastAsia="Arial" w:hAnsi="Arial" w:cs="Arial"/>
                            <w:b/>
                            <w:sz w:val="12"/>
                          </w:rPr>
                          <w:t>H</w:t>
                        </w:r>
                      </w:p>
                    </w:txbxContent>
                  </v:textbox>
                </v:rect>
                <v:rect id="Rectangle 1539" o:spid="_x0000_s1206" style="position:absolute;left:35410;top:24017;width:336;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72794D55" w14:textId="77777777" w:rsidR="00FD4549" w:rsidRDefault="00FD4549" w:rsidP="00EB3EC2">
                        <w:pPr>
                          <w:spacing w:after="0" w:line="276" w:lineRule="auto"/>
                        </w:pPr>
                        <w:r>
                          <w:rPr>
                            <w:rFonts w:ascii="Arial" w:eastAsia="Arial" w:hAnsi="Arial" w:cs="Arial"/>
                            <w:b/>
                            <w:sz w:val="9"/>
                          </w:rPr>
                          <w:t>3</w:t>
                        </w:r>
                      </w:p>
                    </w:txbxContent>
                  </v:textbox>
                </v:rect>
                <v:rect id="Rectangle 1540" o:spid="_x0000_s1207" style="position:absolute;left:35669;top:23704;width:1226;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27183AC1" w14:textId="77777777" w:rsidR="00FD4549" w:rsidRDefault="00FD4549" w:rsidP="00EB3EC2">
                        <w:pPr>
                          <w:spacing w:after="0" w:line="276" w:lineRule="auto"/>
                        </w:pPr>
                        <w:r>
                          <w:rPr>
                            <w:rFonts w:ascii="Arial" w:eastAsia="Arial" w:hAnsi="Arial" w:cs="Arial"/>
                            <w:b/>
                            <w:sz w:val="12"/>
                          </w:rPr>
                          <w:t>CO</w:t>
                        </w:r>
                      </w:p>
                    </w:txbxContent>
                  </v:textbox>
                </v:rect>
                <v:shape id="Shape 1541" o:spid="_x0000_s1208" style="position:absolute;left:36629;top:23165;width:823;height:594;visibility:visible;mso-wrap-style:square;v-text-anchor:top" coordsize="82296,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ZJcMA&#10;AADdAAAADwAAAGRycy9kb3ducmV2LnhtbERPzWrCQBC+F3yHZQq9NRtLDZq6ihQFDx5i9AGG7Jik&#10;zc6G3a1J394VBG/z8f3Ocj2aTlzJ+daygmmSgiCurG65VnA+7d7nIHxA1thZJgX/5GG9mrwsMdd2&#10;4CNdy1CLGMI+RwVNCH0upa8aMugT2xNH7mKdwRChq6V2OMRw08mPNM2kwZZjQ4M9fTdU/ZZ/RsF2&#10;27pilxXmkB2L/sCL+lL+DEq9vY6bLxCBxvAUP9x7HefPPq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ZJcMAAADdAAAADwAAAAAAAAAAAAAAAACYAgAAZHJzL2Rv&#10;d25yZXYueG1sUEsFBgAAAAAEAAQA9QAAAIgDAAAAAA==&#10;" path="m82296,l,59437e" filled="f" strokeweight=".16261mm">
                  <v:stroke endcap="round"/>
                  <v:path arrowok="t" textboxrect="0,0,82296,59437"/>
                </v:shape>
                <v:shape id="Shape 1542" o:spid="_x0000_s1209" style="position:absolute;left:42984;top:19203;width:0;height:1188;visibility:visible;mso-wrap-style:square;v-text-anchor:top" coordsize="0,11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ycMA&#10;AADdAAAADwAAAGRycy9kb3ducmV2LnhtbERPTWvCQBC9F/wPywi91Y2iRaKrBEvEi9CqB49DdsxG&#10;s7MhuzXJv+8WCr3N433OetvbWjyp9ZVjBdNJAoK4cLriUsHlnL8tQfiArLF2TAoG8rDdjF7WmGrX&#10;8Rc9T6EUMYR9igpMCE0qpS8MWfQT1xBH7uZaiyHCtpS6xS6G21rOkuRdWqw4NhhsaGeoeJy+rYJu&#10;H7qsmZpD9llc/UdyzIfhniv1Ou6zFYhAffgX/7kPOs5fzG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FycMAAADdAAAADwAAAAAAAAAAAAAAAACYAgAAZHJzL2Rv&#10;d25yZXYueG1sUEsFBgAAAAAEAAQA9QAAAIgDAAAAAA==&#10;" path="m,118874l,e" filled="f" strokeweight=".16261mm">
                  <v:stroke endcap="round"/>
                  <v:path arrowok="t" textboxrect="0,0,0,118874"/>
                </v:shape>
                <v:shape id="Shape 1543" o:spid="_x0000_s1210" style="position:absolute;left:42831;top:19310;width:0;height:1081;visibility:visible;mso-wrap-style:square;v-text-anchor:top" coordsize="0,10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ncQA&#10;AADdAAAADwAAAGRycy9kb3ducmV2LnhtbERP22oCMRB9L/gPYYS+1WzrVmQ1ShULBYvgBcS3YTNu&#10;lm4mS5Lq6tc3hULf5nCuM513thEX8qF2rOB5kIEgLp2uuVJw2L8/jUGEiKyxcUwKbhRgPus9TLHQ&#10;7spbuuxiJVIIhwIVmBjbQspQGrIYBq4lTtzZeYsxQV9J7fGawm0jX7JsJC3WnBoMtrQ0VH7tvq0C&#10;v1nfjnp7wmqzzHFx/zSrvFwo9djv3iYgInXxX/zn/tBp/ms+hN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Z3EAAAA3QAAAA8AAAAAAAAAAAAAAAAAmAIAAGRycy9k&#10;b3ducmV2LnhtbFBLBQYAAAAABAAEAPUAAACJAwAAAAA=&#10;" path="m,108196l,e" filled="f" strokeweight=".16261mm">
                  <v:stroke endcap="round"/>
                  <v:path arrowok="t" textboxrect="0,0,0,108196"/>
                </v:shape>
                <v:shape id="Shape 1544" o:spid="_x0000_s1211" style="position:absolute;left:40766;top:19203;width:0;height:1188;visibility:visible;mso-wrap-style:square;v-text-anchor:top" coordsize="0,11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4JsMA&#10;AADdAAAADwAAAGRycy9kb3ducmV2LnhtbERPTWvCQBC9F/wPywje6sZii0RXCZaIl0KrHjwO2TEb&#10;zc6G7GqSf+8WCr3N433OatPbWjyo9ZVjBbNpAoK4cLriUsHpmL8uQPiArLF2TAoG8rBZj15WmGrX&#10;8Q89DqEUMYR9igpMCE0qpS8MWfRT1xBH7uJaiyHCtpS6xS6G21q+JcmHtFhxbDDY0NZQcTvcrYJu&#10;F7qsmZl99l2c/WfylQ/DNVdqMu6zJYhAffgX/7n3Os5/n8/h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4JsMAAADdAAAADwAAAAAAAAAAAAAAAACYAgAAZHJzL2Rv&#10;d25yZXYueG1sUEsFBgAAAAAEAAQA9QAAAIgDAAAAAA==&#10;" path="m,l,118874e" filled="f" strokeweight=".16261mm">
                  <v:stroke endcap="round"/>
                  <v:path arrowok="t" textboxrect="0,0,0,118874"/>
                </v:shape>
                <v:rect id="Rectangle 1545" o:spid="_x0000_s1212" style="position:absolute;left:41658;top:21326;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VcMA&#10;AADdAAAADwAAAGRycy9kb3ducmV2LnhtbERPS4vCMBC+L/gfwgje1lTRRatRRF306AvU29CMbbGZ&#10;lCba7v76jbDgbT6+50znjSnEkyqXW1bQ60YgiBOrc04VnI7fnyMQziNrLCyTgh9yMJ+1PqYYa1vz&#10;np4Hn4oQwi5GBZn3ZSylSzIy6Lq2JA7czVYGfYBVKnWFdQg3hexH0Zc0mHNoyLCkZUbJ/fAwCjaj&#10;cnHZ2t86LdbXzXl3Hq+OY69Up90sJiA8Nf4t/ndvdZg/HA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gTVcMAAADdAAAADwAAAAAAAAAAAAAAAACYAgAAZHJzL2Rv&#10;d25yZXYueG1sUEsFBgAAAAAEAAQA9QAAAIgDAAAAAA==&#10;" filled="f" stroked="f">
                  <v:textbox inset="0,0,0,0">
                    <w:txbxContent>
                      <w:p w14:paraId="060C2D7B" w14:textId="77777777" w:rsidR="00FD4549" w:rsidRDefault="00FD4549" w:rsidP="00EB3EC2">
                        <w:pPr>
                          <w:spacing w:after="0" w:line="276" w:lineRule="auto"/>
                        </w:pPr>
                        <w:r>
                          <w:rPr>
                            <w:rFonts w:ascii="Arial" w:eastAsia="Arial" w:hAnsi="Arial" w:cs="Arial"/>
                            <w:b/>
                            <w:sz w:val="12"/>
                          </w:rPr>
                          <w:t xml:space="preserve">H </w:t>
                        </w:r>
                      </w:p>
                    </w:txbxContent>
                  </v:textbox>
                </v:rect>
                <v:shape id="Shape 1546" o:spid="_x0000_s1213" style="position:absolute;left:41117;top:21031;width:434;height:321;visibility:visible;mso-wrap-style:square;v-text-anchor:top" coordsize="43437,3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7GsIA&#10;AADdAAAADwAAAGRycy9kb3ducmV2LnhtbERPzYrCMBC+L/gOYQQvommlW9ZqFFkQvJWqDzDbjG2x&#10;mZQmW7tvvxEEb/Px/c52P5pWDNS7xrKCeBmBIC6tbrhScL0cF18gnEfW2FomBX/kYL+bfGwx0/bB&#10;BQ1nX4kQwi5DBbX3XSalK2sy6Ja2Iw7czfYGfYB9JXWPjxBuWrmKolQabDg01NjRd03l/fxrFDRp&#10;PqdL/GOv6yKP83GeFMMxUWo2HQ8bEJ5G/xa/3Ccd5n8mKTy/C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jsawgAAAN0AAAAPAAAAAAAAAAAAAAAAAJgCAABkcnMvZG93&#10;bnJldi54bWxQSwUGAAAAAAQABAD1AAAAhwMAAAAA&#10;" path="m,l43437,32005e" filled="f" strokeweight=".16261mm">
                  <v:stroke endcap="round"/>
                  <v:path arrowok="t" textboxrect="0,0,43437,32005"/>
                </v:shape>
                <v:shape id="Shape 1547" o:spid="_x0000_s1214" style="position:absolute;left:42504;top:21031;width:144;height:99;visibility:visible;mso-wrap-style:square;v-text-anchor:top" coordsize="14475,9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w28UA&#10;AADdAAAADwAAAGRycy9kb3ducmV2LnhtbERPTWvCQBC9F/oflhF6qxulNhqzkSJYevFQ01a8Ddlp&#10;EpqdDdnVRH+9Kwi9zeN9TroaTCNO1LnasoLJOAJBXFhdc6ngK988z0E4j6yxsUwKzuRglT0+pJho&#10;2/MnnXa+FCGEXYIKKu/bREpXVGTQjW1LHLhf2xn0AXal1B32Idw0chpFr9JgzaGhwpbWFRV/u6NR&#10;4Obxfv+eLxbb/lhP3Xf8c+CLUeppNLwtQXga/L/47v7QYf7sJYbbN+EE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HDbxQAAAN0AAAAPAAAAAAAAAAAAAAAAAJgCAABkcnMv&#10;ZG93bnJldi54bWxQSwUGAAAAAAQABAD1AAAAigMAAAAA&#10;" path="m,9899l14475,e" filled="f" strokeweight=".16261mm">
                  <v:stroke endcap="round"/>
                  <v:path arrowok="t" textboxrect="0,0,14475,9899"/>
                </v:shape>
                <v:shape id="Shape 1548" o:spid="_x0000_s1215" style="position:absolute;left:42199;top:21245;width:145;height:106;visibility:visible;mso-wrap-style:square;v-text-anchor:top" coordsize="14475,1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xxMUA&#10;AADdAAAADwAAAGRycy9kb3ducmV2LnhtbESPQUsDQQyF74L/YYjgzc5aWtG10yJFUcRDreI57MTd&#10;xZnMOpNt139vDoK3hPfy3pfVZorBHCiXPrGDy1kFhrhJvufWwfvbw8U1mCLIHkNicvBDBTbr05MV&#10;1j4d+ZUOe2mNhnCp0UEnMtTWlqajiGWWBmLVPlOOKLrm1vqMRw2Pwc6r6spG7FkbOhxo21HztR+j&#10;g+182I3fu+fFy/LxYxS5lxDyjXPnZ9PdLRihSf7Nf9dPXvGXC8XV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DHExQAAAN0AAAAPAAAAAAAAAAAAAAAAAJgCAABkcnMv&#10;ZG93bnJldi54bWxQSwUGAAAAAAQABAD1AAAAigMAAAAA&#10;" path="m,10664l14475,e" filled="f" strokeweight=".16261mm">
                  <v:stroke endcap="round"/>
                  <v:path arrowok="t" textboxrect="0,0,14475,10664"/>
                </v:shape>
                <v:rect id="Rectangle 1549" o:spid="_x0000_s1216" style="position:absolute;left:40355;top:11733;width:593;height: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ZUMQA&#10;AADdAAAADwAAAGRycy9kb3ducmV2LnhtbERPS2vCQBC+C/6HZQRvuqmo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GVDEAAAA3QAAAA8AAAAAAAAAAAAAAAAAmAIAAGRycy9k&#10;b3ducmV2LnhtbFBLBQYAAAAABAAEAPUAAACJAwAAAAA=&#10;" filled="f" stroked="f">
                  <v:textbox inset="0,0,0,0">
                    <w:txbxContent>
                      <w:p w14:paraId="669AEA05" w14:textId="77777777" w:rsidR="00FD4549" w:rsidRDefault="00FD4549" w:rsidP="00EB3EC2">
                        <w:pPr>
                          <w:spacing w:after="0" w:line="276" w:lineRule="auto"/>
                        </w:pPr>
                        <w:r>
                          <w:rPr>
                            <w:rFonts w:ascii="Arial" w:eastAsia="Arial" w:hAnsi="Arial" w:cs="Arial"/>
                            <w:b/>
                            <w:sz w:val="12"/>
                          </w:rPr>
                          <w:t>H</w:t>
                        </w:r>
                      </w:p>
                    </w:txbxContent>
                  </v:textbox>
                </v:rect>
                <v:shape id="Shape 1550" o:spid="_x0000_s1217" style="position:absolute;left:40568;top:10646;width:0;height:952;visibility:visible;mso-wrap-style:square;v-text-anchor:top" coordsize="0,9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xHY8cA&#10;AADdAAAADwAAAGRycy9kb3ducmV2LnhtbESPT0vDQBDF74LfYRmhF2k3VmJL7LaIULW3mv4Bb0N2&#10;mgSzs2F3beO37xwEbzO8N+/9ZrEaXKfOFGLr2cDDJANFXHnbcm1gv1uP56BiQrbYeSYDvxRhtby9&#10;WWBh/YU/6VymWkkIxwINNCn1hdaxashhnPieWLSTDw6TrKHWNuBFwl2np1n2pB22LA0N9vTaUPVd&#10;/jgDW8t5eDvV91/6sFm/d7N2/3gsjRndDS/PoBIN6d/8d/1hBT/PhV++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cR2PHAAAA3QAAAA8AAAAAAAAAAAAAAAAAmAIAAGRy&#10;cy9kb3ducmV2LnhtbFBLBQYAAAAABAAEAPUAAACMAwAAAAA=&#10;" path="m,l,95252e" filled="f" strokeweight=".16261mm">
                  <v:stroke endcap="round"/>
                  <v:path arrowok="t" textboxrect="0,0,0,95252"/>
                </v:shape>
                <v:rect id="Rectangle 1551" o:spid="_x0000_s1218" style="position:absolute;left:43997;top:18065;width:593;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Di8MA&#10;AADdAAAADwAAAGRycy9kb3ducmV2LnhtbERPTYvCMBC9C/6HMMLeNHXBRbtGEV3Ro1pB9zY0Y1ts&#10;JqWJtru/3giCt3m8z5nOW1OKO9WusKxgOIhAEKdWF5wpOCbr/hiE88gaS8uk4I8czGfdzhRjbRve&#10;0/3gMxFC2MWoIPe+iqV0aU4G3cBWxIG72NqgD7DOpK6xCeGmlJ9R9CUNFhwacqxomVN6PdyMgs24&#10;Wpy39r/Jyp/fzWl3mqySiVfqo9cuvkF4av1b/HJvdZg/Gg3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Di8MAAADdAAAADwAAAAAAAAAAAAAAAACYAgAAZHJzL2Rv&#10;d25yZXYueG1sUEsFBgAAAAAEAAQA9QAAAIgDAAAAAA==&#10;" filled="f" stroked="f">
                  <v:textbox inset="0,0,0,0">
                    <w:txbxContent>
                      <w:p w14:paraId="78CE6696" w14:textId="77777777" w:rsidR="00FD4549" w:rsidRDefault="00FD4549" w:rsidP="00EB3EC2">
                        <w:pPr>
                          <w:spacing w:after="0" w:line="276" w:lineRule="auto"/>
                        </w:pPr>
                        <w:r>
                          <w:rPr>
                            <w:rFonts w:ascii="Arial" w:eastAsia="Arial" w:hAnsi="Arial" w:cs="Arial"/>
                            <w:b/>
                            <w:sz w:val="12"/>
                          </w:rPr>
                          <w:t xml:space="preserve">H </w:t>
                        </w:r>
                      </w:p>
                    </w:txbxContent>
                  </v:textbox>
                </v:rect>
                <v:shape id="Shape 1552" o:spid="_x0000_s1219" style="position:absolute;left:42984;top:18563;width:891;height:640;visibility:visible;mso-wrap-style:square;v-text-anchor:top" coordsize="89152,64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KccQA&#10;AADdAAAADwAAAGRycy9kb3ducmV2LnhtbERPTWsCMRC9C/6HMAUvpWZVlLI1LrIi6KEt1V56GzbT&#10;zdLNZEniuv77plDwNo/3OetisK3oyYfGsYLZNANBXDndcK3g87x/egYRIrLG1jEpuFGAYjMerTHX&#10;7sof1J9iLVIIhxwVmBi7XMpQGbIYpq4jTty38xZjgr6W2uM1hdtWzrNsJS02nBoMdlQaqn5OF6vg&#10;vQyPu+p4MS5bfN2at177/vCq1ORh2L6AiDTEu/jffdBp/nI5h79v0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zynHEAAAA3QAAAA8AAAAAAAAAAAAAAAAAmAIAAGRycy9k&#10;b3ducmV2LnhtbFBLBQYAAAAABAAEAPUAAACJAwAAAAA=&#10;" path="m,64011l89152,e" filled="f" strokeweight=".16261mm">
                  <v:stroke endcap="round"/>
                  <v:path arrowok="t" textboxrect="0,0,89152,64011"/>
                </v:shape>
                <v:rect id="Rectangle 1553" o:spid="_x0000_s1220" style="position:absolute;left:32819;top:23618;width:476;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4Z8MA&#10;AADdAAAADwAAAGRycy9kb3ducmV2LnhtbERPS4vCMBC+L/gfwgje1lTF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4Z8MAAADdAAAADwAAAAAAAAAAAAAAAACYAgAAZHJzL2Rv&#10;d25yZXYueG1sUEsFBgAAAAAEAAQA9QAAAIgDAAAAAA==&#10;" filled="f" stroked="f">
                  <v:textbox inset="0,0,0,0">
                    <w:txbxContent>
                      <w:p w14:paraId="10F8C109" w14:textId="77777777" w:rsidR="00FD4549" w:rsidRDefault="00FD4549" w:rsidP="00EB3EC2">
                        <w:pPr>
                          <w:spacing w:after="0" w:line="276" w:lineRule="auto"/>
                        </w:pPr>
                        <w:r>
                          <w:t xml:space="preserve"> </w:t>
                        </w:r>
                      </w:p>
                    </w:txbxContent>
                  </v:textbox>
                </v:rect>
                <v:rect id="Rectangle 1554" o:spid="_x0000_s1221" style="position:absolute;left:3627;top:25774;width:850;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gE8MA&#10;AADdAAAADwAAAGRycy9kb3ducmV2LnhtbERPS4vCMBC+L/gfwgje1lTRRatRRF306AvU29CMbbGZ&#10;lCba7v76jbDgbT6+50znjSnEkyqXW1bQ60YgiBOrc04VnI7fnyMQziNrLCyTgh9yMJ+1PqYYa1vz&#10;np4Hn4oQwi5GBZn3ZSylSzIy6Lq2JA7czVYGfYBVKnWFdQg3hexH0Zc0mHNoyLCkZUbJ/fAwCjaj&#10;cnHZ2t86LdbXzXl3Hq+OY69Up90sJiA8Nf4t/ndvdZg/HA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0gE8MAAADdAAAADwAAAAAAAAAAAAAAAACYAgAAZHJzL2Rv&#10;d25yZXYueG1sUEsFBgAAAAAEAAQA9QAAAIgDAAAAAA==&#10;" filled="f" stroked="f">
                  <v:textbox inset="0,0,0,0">
                    <w:txbxContent>
                      <w:p w14:paraId="0133CF65" w14:textId="77777777" w:rsidR="00FD4549" w:rsidRDefault="00FD4549" w:rsidP="00EB3EC2">
                        <w:pPr>
                          <w:spacing w:after="0" w:line="276" w:lineRule="auto"/>
                        </w:pPr>
                        <w:r>
                          <w:t xml:space="preserve">  </w:t>
                        </w:r>
                      </w:p>
                    </w:txbxContent>
                  </v:textbox>
                </v:rect>
                <v:rect id="Rectangle 3548" o:spid="_x0000_s1222" style="position:absolute;left:25824;top:28274;width:6307;height:1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14:paraId="37B3F0F6" w14:textId="77777777" w:rsidR="00FD4549" w:rsidRDefault="00FD4549" w:rsidP="00EB3EC2">
                        <w:pPr>
                          <w:spacing w:after="0" w:line="276" w:lineRule="auto"/>
                        </w:pPr>
                      </w:p>
                    </w:txbxContent>
                  </v:textbox>
                </v:rect>
                <v:shape id="Picture 1567" o:spid="_x0000_s1223" type="#_x0000_t75" style="position:absolute;top:2643;width:33784;height:2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zNhjDAAAA3QAAAA8AAABkcnMvZG93bnJldi54bWxET91qwjAUvh/sHcIZeDdTK7rZGUUEZexi&#10;uM4HODRnabE5KU2MdU+/CMLuzsf3e5brwbYiUu8bxwom4wwEceV0w0bB8Xv3/ArCB2SNrWNScCUP&#10;69XjwxIL7S78RbEMRqQQ9gUqqEPoCil9VZNFP3YdceJ+XG8xJNgbqXu8pHDbyjzL5tJiw6mhxo62&#10;NVWn8mwVxPjLHR/Mx2xaurhvc7PIP41So6dh8wYi0BD+xXf3u07zZ/MXuH2TT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M2GMMAAADdAAAADwAAAAAAAAAAAAAAAACf&#10;AgAAZHJzL2Rvd25yZXYueG1sUEsFBgAAAAAEAAQA9wAAAI8DAAAAAA==&#10;">
                  <v:imagedata r:id="rId41" o:title="" recolortarget="#1c3259 [1448]"/>
                </v:shape>
                <w10:wrap type="topAndBottom" anchorx="margin"/>
              </v:group>
            </w:pict>
          </mc:Fallback>
        </mc:AlternateContent>
      </w:r>
      <w:r w:rsidRPr="00ED62FA">
        <w:rPr>
          <w:rFonts w:asciiTheme="majorBidi" w:eastAsia="Times New Roman" w:hAnsiTheme="majorBidi" w:cstheme="majorBidi"/>
          <w:b/>
          <w:sz w:val="22"/>
        </w:rPr>
        <w:t xml:space="preserve">  </w:t>
      </w:r>
    </w:p>
    <w:p w14:paraId="481C5574" w14:textId="42582FCF" w:rsidR="00EB3EC2" w:rsidRPr="00ED62FA" w:rsidRDefault="00EB3EC2" w:rsidP="0068519E">
      <w:pPr>
        <w:spacing w:after="363"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b/>
          <w:sz w:val="22"/>
        </w:rPr>
        <w:t>Fig.1</w:t>
      </w:r>
      <w:r w:rsidR="006644EA" w:rsidRPr="00ED62FA">
        <w:rPr>
          <w:rFonts w:asciiTheme="majorBidi" w:eastAsia="Times New Roman" w:hAnsiTheme="majorBidi" w:cstheme="majorBidi"/>
          <w:b/>
          <w:sz w:val="22"/>
        </w:rPr>
        <w:t>1</w:t>
      </w:r>
      <w:r w:rsidRPr="00ED62FA">
        <w:rPr>
          <w:rFonts w:asciiTheme="majorBidi" w:eastAsia="Times New Roman" w:hAnsiTheme="majorBidi" w:cstheme="majorBidi"/>
          <w:b/>
          <w:sz w:val="22"/>
        </w:rPr>
        <w:t xml:space="preserve">.3. </w:t>
      </w:r>
      <w:r w:rsidRPr="00ED62FA">
        <w:rPr>
          <w:rFonts w:asciiTheme="majorBidi" w:eastAsia="Times New Roman" w:hAnsiTheme="majorBidi" w:cstheme="majorBidi"/>
          <w:bCs/>
          <w:sz w:val="22"/>
        </w:rPr>
        <w:t>IR spectrum of MDA-PMA and the proposed synthetic molecule</w:t>
      </w:r>
    </w:p>
    <w:p w14:paraId="02072F6B" w14:textId="77777777" w:rsidR="00EB3EC2" w:rsidRPr="00ED62FA" w:rsidRDefault="00EB3EC2" w:rsidP="0068519E">
      <w:pPr>
        <w:spacing w:after="365"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68B2BB0A" w14:textId="77777777" w:rsidR="00EB3EC2" w:rsidRPr="00ED62FA" w:rsidRDefault="00EB3EC2" w:rsidP="0068519E">
      <w:pPr>
        <w:spacing w:after="0" w:line="360" w:lineRule="auto"/>
        <w:ind w:left="21"/>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2BBE5E0E" w14:textId="77777777" w:rsidR="00EB3EC2" w:rsidRPr="00ED62FA" w:rsidRDefault="00EB3EC2" w:rsidP="0068519E">
      <w:pPr>
        <w:keepNext/>
        <w:keepLines/>
        <w:spacing w:after="176"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 xml:space="preserve">Analytical data  </w:t>
      </w:r>
    </w:p>
    <w:p w14:paraId="412B0D63" w14:textId="77777777" w:rsidR="00EB3EC2" w:rsidRPr="00ED62FA" w:rsidRDefault="00EB3EC2" w:rsidP="0068519E">
      <w:pPr>
        <w:spacing w:after="174"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2BAD61B0" w14:textId="77777777" w:rsidR="00EB3EC2" w:rsidRPr="00ED62FA" w:rsidRDefault="00EB3EC2" w:rsidP="0068519E">
      <w:pPr>
        <w:keepNext/>
        <w:keepLines/>
        <w:spacing w:after="174"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Important infrared spectral (cm</w:t>
      </w:r>
      <w:r w:rsidRPr="00ED62FA">
        <w:rPr>
          <w:rFonts w:asciiTheme="majorBidi" w:eastAsia="Times New Roman" w:hAnsiTheme="majorBidi" w:cstheme="majorBidi"/>
          <w:b/>
          <w:sz w:val="22"/>
          <w:vertAlign w:val="superscript"/>
        </w:rPr>
        <w:t>-1</w:t>
      </w:r>
      <w:r w:rsidRPr="00ED62FA">
        <w:rPr>
          <w:rFonts w:asciiTheme="majorBidi" w:eastAsia="Times New Roman" w:hAnsiTheme="majorBidi" w:cstheme="majorBidi"/>
          <w:b/>
          <w:sz w:val="22"/>
        </w:rPr>
        <w:t xml:space="preserve">) bands of Anisidine </w:t>
      </w:r>
    </w:p>
    <w:p w14:paraId="358964CB" w14:textId="5BDA03E4"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Figure 1</w:t>
      </w:r>
      <w:r w:rsidR="00A65F06">
        <w:rPr>
          <w:rFonts w:asciiTheme="majorBidi" w:eastAsia="Times New Roman" w:hAnsiTheme="majorBidi" w:cstheme="majorBidi"/>
          <w:sz w:val="22"/>
        </w:rPr>
        <w:t>1</w:t>
      </w:r>
      <w:r w:rsidRPr="00ED62FA">
        <w:rPr>
          <w:rFonts w:asciiTheme="majorBidi" w:eastAsia="Times New Roman" w:hAnsiTheme="majorBidi" w:cstheme="majorBidi"/>
          <w:sz w:val="22"/>
        </w:rPr>
        <w:t>.1: IR-spectra of Anisidine demonstrate the N-H tension bond appears close 3346 and 3232cm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w:t>
      </w:r>
      <w:r w:rsidR="00147B8A">
        <w:rPr>
          <w:rFonts w:asciiTheme="majorBidi" w:eastAsia="Times New Roman" w:hAnsiTheme="majorBidi" w:cstheme="majorBidi"/>
          <w:sz w:val="22"/>
        </w:rPr>
        <w:t xml:space="preserve"> </w:t>
      </w:r>
      <w:r w:rsidRPr="00ED62FA">
        <w:rPr>
          <w:rFonts w:asciiTheme="majorBidi" w:eastAsia="Times New Roman" w:hAnsiTheme="majorBidi" w:cstheme="majorBidi"/>
          <w:sz w:val="22"/>
        </w:rPr>
        <w:t>Another band at 3103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was proved the aromatic CH tension. Furthermore, signals between 2838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correspondent to the C-H aliphatic. Moreover, Band at 1510 shows the C=C and signals at 1334 and 1459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depict the tension band of the CH</w:t>
      </w:r>
      <w:r w:rsidRPr="00ED62FA">
        <w:rPr>
          <w:rFonts w:asciiTheme="majorBidi" w:eastAsia="Times New Roman" w:hAnsiTheme="majorBidi" w:cstheme="majorBidi"/>
          <w:sz w:val="22"/>
          <w:vertAlign w:val="subscript"/>
        </w:rPr>
        <w:t>3</w:t>
      </w:r>
      <w:r w:rsidRPr="00ED62FA">
        <w:rPr>
          <w:rFonts w:asciiTheme="majorBidi" w:eastAsia="Times New Roman" w:hAnsiTheme="majorBidi" w:cstheme="majorBidi"/>
          <w:sz w:val="22"/>
        </w:rPr>
        <w:t xml:space="preserve"> and N-H, respectively. The stretching vibration of the C-N and C-O band for the methoxy group were appeared at 1235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xml:space="preserve">and 1030, respectively.  </w:t>
      </w:r>
    </w:p>
    <w:p w14:paraId="72ECA100" w14:textId="5C7161A1" w:rsidR="00EB3EC2" w:rsidRDefault="00EB3EC2" w:rsidP="0068519E">
      <w:pPr>
        <w:spacing w:after="364"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04BB42B8" w14:textId="346F265D" w:rsidR="005620D1" w:rsidRDefault="005620D1" w:rsidP="0068519E">
      <w:pPr>
        <w:spacing w:after="364" w:line="360" w:lineRule="auto"/>
        <w:ind w:left="19"/>
        <w:jc w:val="both"/>
        <w:rPr>
          <w:rFonts w:asciiTheme="majorBidi" w:eastAsia="Times New Roman" w:hAnsiTheme="majorBidi" w:cstheme="majorBidi"/>
          <w:sz w:val="22"/>
        </w:rPr>
      </w:pPr>
    </w:p>
    <w:p w14:paraId="271F978D" w14:textId="6F30CC53" w:rsidR="005620D1" w:rsidRDefault="005620D1" w:rsidP="0068519E">
      <w:pPr>
        <w:spacing w:after="364" w:line="360" w:lineRule="auto"/>
        <w:ind w:left="19"/>
        <w:jc w:val="both"/>
        <w:rPr>
          <w:rFonts w:asciiTheme="majorBidi" w:eastAsia="Times New Roman" w:hAnsiTheme="majorBidi" w:cstheme="majorBidi"/>
          <w:sz w:val="22"/>
        </w:rPr>
      </w:pPr>
    </w:p>
    <w:p w14:paraId="3E1B6C96" w14:textId="77777777" w:rsidR="00C431B2" w:rsidRPr="00ED62FA" w:rsidRDefault="00C431B2" w:rsidP="0068519E">
      <w:pPr>
        <w:spacing w:after="364" w:line="360" w:lineRule="auto"/>
        <w:ind w:left="19"/>
        <w:jc w:val="both"/>
        <w:rPr>
          <w:rFonts w:asciiTheme="majorBidi" w:eastAsia="Times New Roman" w:hAnsiTheme="majorBidi" w:cstheme="majorBidi"/>
          <w:sz w:val="22"/>
        </w:rPr>
      </w:pPr>
    </w:p>
    <w:p w14:paraId="50920B8A" w14:textId="77777777" w:rsidR="00B16290" w:rsidRDefault="00B16290" w:rsidP="0068519E">
      <w:pPr>
        <w:keepNext/>
        <w:keepLines/>
        <w:spacing w:after="178" w:line="360" w:lineRule="auto"/>
        <w:ind w:left="16" w:hanging="10"/>
        <w:jc w:val="both"/>
        <w:outlineLvl w:val="1"/>
        <w:rPr>
          <w:rFonts w:asciiTheme="majorBidi" w:eastAsia="Times New Roman" w:hAnsiTheme="majorBidi" w:cstheme="majorBidi"/>
          <w:b/>
          <w:sz w:val="22"/>
        </w:rPr>
      </w:pPr>
    </w:p>
    <w:p w14:paraId="31859F74" w14:textId="16E7AAD9" w:rsidR="00EB3EC2" w:rsidRPr="00ED62FA" w:rsidRDefault="00EB3EC2" w:rsidP="0068519E">
      <w:pPr>
        <w:keepNext/>
        <w:keepLines/>
        <w:spacing w:after="178"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Important infrared spectral (cm</w:t>
      </w:r>
      <w:r w:rsidRPr="00ED62FA">
        <w:rPr>
          <w:rFonts w:asciiTheme="majorBidi" w:eastAsia="Times New Roman" w:hAnsiTheme="majorBidi" w:cstheme="majorBidi"/>
          <w:b/>
          <w:sz w:val="22"/>
          <w:vertAlign w:val="superscript"/>
        </w:rPr>
        <w:t>-1</w:t>
      </w:r>
      <w:r w:rsidRPr="00ED62FA">
        <w:rPr>
          <w:rFonts w:asciiTheme="majorBidi" w:eastAsia="Times New Roman" w:hAnsiTheme="majorBidi" w:cstheme="majorBidi"/>
          <w:b/>
          <w:sz w:val="22"/>
        </w:rPr>
        <w:t xml:space="preserve">) bands of Malondialdhyde </w:t>
      </w:r>
    </w:p>
    <w:p w14:paraId="6E42E6B3" w14:textId="77777777" w:rsidR="00EB3EC2" w:rsidRPr="00ED62FA" w:rsidRDefault="00EB3EC2" w:rsidP="0068519E">
      <w:pPr>
        <w:spacing w:after="170"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17995EC3" w14:textId="5B1F6280" w:rsidR="00EB3EC2" w:rsidRPr="00ED62FA" w:rsidRDefault="00EB3EC2" w:rsidP="0068519E">
      <w:pPr>
        <w:spacing w:after="175"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Figure 1</w:t>
      </w:r>
      <w:r w:rsidR="00A65F06">
        <w:rPr>
          <w:rFonts w:asciiTheme="majorBidi" w:eastAsia="Times New Roman" w:hAnsiTheme="majorBidi" w:cstheme="majorBidi"/>
          <w:sz w:val="22"/>
        </w:rPr>
        <w:t>1</w:t>
      </w:r>
      <w:r w:rsidRPr="00ED62FA">
        <w:rPr>
          <w:rFonts w:asciiTheme="majorBidi" w:eastAsia="Times New Roman" w:hAnsiTheme="majorBidi" w:cstheme="majorBidi"/>
          <w:sz w:val="22"/>
        </w:rPr>
        <w:t>.2: IR-spectra of MDA show the C-N stretching band (calculated at 1272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related to the amine bands. The C-O stretching enol form band is clarified at 1152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The strong peak exhibits the aldehydic form of C=O at 1695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The enol form of C=C was verified by the strong band at 1580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Besides, the CH</w:t>
      </w:r>
      <w:r w:rsidRPr="00ED62FA">
        <w:rPr>
          <w:rFonts w:asciiTheme="majorBidi" w:eastAsia="Times New Roman" w:hAnsiTheme="majorBidi" w:cstheme="majorBidi"/>
          <w:sz w:val="22"/>
          <w:vertAlign w:val="subscript"/>
        </w:rPr>
        <w:t>3</w:t>
      </w:r>
      <w:r w:rsidRPr="00ED62FA">
        <w:rPr>
          <w:rFonts w:asciiTheme="majorBidi" w:eastAsia="Times New Roman" w:hAnsiTheme="majorBidi" w:cstheme="majorBidi"/>
          <w:sz w:val="22"/>
        </w:rPr>
        <w:t xml:space="preserve"> and CH</w:t>
      </w:r>
      <w:r w:rsidRPr="00ED62FA">
        <w:rPr>
          <w:rFonts w:asciiTheme="majorBidi" w:eastAsia="Times New Roman" w:hAnsiTheme="majorBidi" w:cstheme="majorBidi"/>
          <w:sz w:val="22"/>
          <w:vertAlign w:val="subscript"/>
        </w:rPr>
        <w:t>2</w:t>
      </w:r>
      <w:r w:rsidRPr="00ED62FA">
        <w:rPr>
          <w:rFonts w:asciiTheme="majorBidi" w:eastAsia="Times New Roman" w:hAnsiTheme="majorBidi" w:cstheme="majorBidi"/>
          <w:sz w:val="22"/>
        </w:rPr>
        <w:t xml:space="preserve"> bending at 1367 and 1492 cm </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b/>
          <w:sz w:val="22"/>
        </w:rPr>
        <w:t xml:space="preserve"> </w:t>
      </w:r>
      <w:r w:rsidRPr="00ED62FA">
        <w:rPr>
          <w:rFonts w:asciiTheme="majorBidi" w:eastAsia="Times New Roman" w:hAnsiTheme="majorBidi" w:cstheme="majorBidi"/>
          <w:sz w:val="22"/>
        </w:rPr>
        <w:t xml:space="preserve">are roughly visible. </w:t>
      </w:r>
    </w:p>
    <w:p w14:paraId="71D50A85" w14:textId="77777777" w:rsidR="00EB3EC2" w:rsidRPr="00ED62FA" w:rsidRDefault="00EB3EC2" w:rsidP="0068519E">
      <w:pPr>
        <w:spacing w:after="176"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15018C8D" w14:textId="77777777" w:rsidR="00EB3EC2" w:rsidRPr="00ED62FA" w:rsidRDefault="00EB3EC2" w:rsidP="0068519E">
      <w:pPr>
        <w:keepNext/>
        <w:keepLines/>
        <w:spacing w:after="175"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 xml:space="preserve">IR Spectrum of Adduct </w:t>
      </w:r>
    </w:p>
    <w:p w14:paraId="7779B6FD" w14:textId="77777777" w:rsidR="00EB3EC2" w:rsidRPr="00ED62FA" w:rsidRDefault="00EB3EC2" w:rsidP="0068519E">
      <w:pPr>
        <w:spacing w:after="171"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136E09D7" w14:textId="765B9DAB" w:rsidR="00EB3EC2" w:rsidRPr="00ED62FA" w:rsidRDefault="00EB3EC2" w:rsidP="0068519E">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Figure 1</w:t>
      </w:r>
      <w:r w:rsidR="00A65F06">
        <w:rPr>
          <w:rFonts w:asciiTheme="majorBidi" w:eastAsia="Times New Roman" w:hAnsiTheme="majorBidi" w:cstheme="majorBidi"/>
          <w:sz w:val="22"/>
        </w:rPr>
        <w:t>1</w:t>
      </w:r>
      <w:r w:rsidRPr="00ED62FA">
        <w:rPr>
          <w:rFonts w:asciiTheme="majorBidi" w:eastAsia="Times New Roman" w:hAnsiTheme="majorBidi" w:cstheme="majorBidi"/>
          <w:sz w:val="22"/>
        </w:rPr>
        <w:t>.3: IR-spectra of adduct shows Tension signals were eliminated at 2786 and 2735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(C-H) due to the reaction between Anisidine and aldehydic group. </w:t>
      </w:r>
      <w:r w:rsidR="00147B8A">
        <w:rPr>
          <w:rFonts w:asciiTheme="majorBidi" w:eastAsia="Times New Roman" w:hAnsiTheme="majorBidi" w:cstheme="majorBidi"/>
          <w:sz w:val="22"/>
        </w:rPr>
        <w:t>Further</w:t>
      </w:r>
      <w:r w:rsidRPr="00ED62FA">
        <w:rPr>
          <w:rFonts w:asciiTheme="majorBidi" w:eastAsia="Times New Roman" w:hAnsiTheme="majorBidi" w:cstheme="majorBidi"/>
          <w:sz w:val="22"/>
        </w:rPr>
        <w:t xml:space="preserve"> band at 2955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appeared as a result of </w:t>
      </w:r>
      <w:r w:rsidRPr="00ED62FA">
        <w:rPr>
          <w:rFonts w:asciiTheme="majorBidi" w:eastAsia="Times New Roman" w:hAnsiTheme="majorBidi" w:cstheme="majorBidi"/>
          <w:i/>
          <w:sz w:val="22"/>
        </w:rPr>
        <w:t>α,β</w:t>
      </w:r>
      <w:r w:rsidRPr="00ED62FA">
        <w:rPr>
          <w:rFonts w:asciiTheme="majorBidi" w:eastAsia="Times New Roman" w:hAnsiTheme="majorBidi" w:cstheme="majorBidi"/>
          <w:sz w:val="22"/>
        </w:rPr>
        <w:t xml:space="preserve">-unsaturated conjugated  imides in &lt;2955 cm </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  </w:t>
      </w:r>
    </w:p>
    <w:p w14:paraId="7F7C2F61" w14:textId="77777777" w:rsidR="00EB3EC2" w:rsidRPr="00ED62FA" w:rsidRDefault="00EB3EC2" w:rsidP="0068519E">
      <w:pPr>
        <w:spacing w:after="167"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The new adduct being formed in acetic acid medium is conjugated imine aromatic. Not only is acetic acid as a catalyst for the reaction of amine and MDA but also make tetra-butyle amine separate from MDA and provide possible reaction for MDA and Anisidine again.  </w:t>
      </w:r>
    </w:p>
    <w:p w14:paraId="5A3297DE" w14:textId="699DB1BD" w:rsidR="00EB3EC2" w:rsidRPr="00ED62FA" w:rsidRDefault="00EB3EC2" w:rsidP="0068519E">
      <w:pPr>
        <w:spacing w:after="173"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The important infrared spectral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bands of MDA-PMA are considered </w:t>
      </w:r>
      <w:r w:rsidR="00294CB4">
        <w:rPr>
          <w:rFonts w:asciiTheme="majorBidi" w:eastAsia="Times New Roman" w:hAnsiTheme="majorBidi" w:cstheme="majorBidi"/>
          <w:sz w:val="22"/>
        </w:rPr>
        <w:t xml:space="preserve">in table.1 </w:t>
      </w:r>
      <w:r w:rsidRPr="00ED62FA">
        <w:rPr>
          <w:rFonts w:asciiTheme="majorBidi" w:eastAsia="Times New Roman" w:hAnsiTheme="majorBidi" w:cstheme="majorBidi"/>
          <w:sz w:val="22"/>
        </w:rPr>
        <w:t xml:space="preserve">as follows:  </w:t>
      </w:r>
    </w:p>
    <w:p w14:paraId="2B9E5302" w14:textId="71F2690E" w:rsidR="00EB3EC2" w:rsidRPr="00ED62FA" w:rsidRDefault="00EB3EC2" w:rsidP="00ED62FA">
      <w:pPr>
        <w:spacing w:after="173" w:line="360" w:lineRule="auto"/>
        <w:ind w:left="19"/>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73E34938" w14:textId="77777777" w:rsidR="00EB3EC2" w:rsidRPr="00ED62FA" w:rsidRDefault="00EB3EC2" w:rsidP="0068519E">
      <w:pPr>
        <w:keepNext/>
        <w:keepLines/>
        <w:spacing w:line="360" w:lineRule="auto"/>
        <w:ind w:left="14" w:hanging="10"/>
        <w:jc w:val="both"/>
        <w:outlineLvl w:val="0"/>
        <w:rPr>
          <w:rFonts w:asciiTheme="majorBidi" w:eastAsia="Times New Roman" w:hAnsiTheme="majorBidi" w:cstheme="majorBidi"/>
          <w:b/>
          <w:sz w:val="22"/>
        </w:rPr>
      </w:pPr>
      <w:r w:rsidRPr="00ED62FA">
        <w:rPr>
          <w:rFonts w:asciiTheme="majorBidi" w:eastAsia="Times New Roman" w:hAnsiTheme="majorBidi" w:cstheme="majorBidi"/>
          <w:b/>
          <w:sz w:val="22"/>
        </w:rPr>
        <w:t>Table.1</w:t>
      </w:r>
      <w:r w:rsidRPr="00ED62FA">
        <w:rPr>
          <w:rFonts w:asciiTheme="majorBidi" w:eastAsia="Times New Roman" w:hAnsiTheme="majorBidi" w:cstheme="majorBidi"/>
          <w:sz w:val="22"/>
        </w:rPr>
        <w:t xml:space="preserve">. </w:t>
      </w:r>
    </w:p>
    <w:p w14:paraId="717CCCD9" w14:textId="77777777" w:rsidR="00EB3EC2" w:rsidRPr="00ED62FA" w:rsidRDefault="00EB3EC2" w:rsidP="0068519E">
      <w:pPr>
        <w:spacing w:after="64"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53261D43" wp14:editId="783D8707">
                <wp:extent cx="5429251" cy="5334"/>
                <wp:effectExtent l="0" t="0" r="0" b="0"/>
                <wp:docPr id="14645" name="Group 14645"/>
                <wp:cNvGraphicFramePr/>
                <a:graphic xmlns:a="http://schemas.openxmlformats.org/drawingml/2006/main">
                  <a:graphicData uri="http://schemas.microsoft.com/office/word/2010/wordprocessingGroup">
                    <wpg:wgp>
                      <wpg:cNvGrpSpPr/>
                      <wpg:grpSpPr>
                        <a:xfrm>
                          <a:off x="0" y="0"/>
                          <a:ext cx="5429251" cy="5334"/>
                          <a:chOff x="0" y="0"/>
                          <a:chExt cx="5429251" cy="5334"/>
                        </a:xfrm>
                      </wpg:grpSpPr>
                      <wps:wsp>
                        <wps:cNvPr id="15517" name="Shape 15517"/>
                        <wps:cNvSpPr/>
                        <wps:spPr>
                          <a:xfrm>
                            <a:off x="0" y="0"/>
                            <a:ext cx="5429251" cy="9144"/>
                          </a:xfrm>
                          <a:custGeom>
                            <a:avLst/>
                            <a:gdLst/>
                            <a:ahLst/>
                            <a:cxnLst/>
                            <a:rect l="0" t="0" r="0" b="0"/>
                            <a:pathLst>
                              <a:path w="5429251" h="9144">
                                <a:moveTo>
                                  <a:pt x="0" y="0"/>
                                </a:moveTo>
                                <a:lnTo>
                                  <a:pt x="5429251" y="0"/>
                                </a:lnTo>
                                <a:lnTo>
                                  <a:pt x="5429251" y="9144"/>
                                </a:lnTo>
                                <a:lnTo>
                                  <a:pt x="0" y="9144"/>
                                </a:lnTo>
                                <a:lnTo>
                                  <a:pt x="0" y="0"/>
                                </a:lnTo>
                              </a:path>
                            </a:pathLst>
                          </a:custGeom>
                          <a:solidFill>
                            <a:srgbClr val="000000"/>
                          </a:solidFill>
                          <a:ln w="0" cap="flat">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2BC32A8" id="Group 14645" o:spid="_x0000_s1026" style="width:427.5pt;height:.4pt;mso-position-horizontal-relative:char;mso-position-vertical-relative:line" coordsize="542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">
                <v:shape id="Shape 15517" o:spid="_x0000_s1027" style="position:absolute;width:54292;height:91;visibility:visible;mso-wrap-style:square;v-text-anchor:top" coordsize="5429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" path="m,l5429251,r,9144l,9144,,e" fillcolor="black" stroked="f" strokeweight="0">
                  <v:stroke miterlimit="83231f" joinstyle="miter"/>
                  <v:path arrowok="t" textboxrect="0,0,5429251,9144"/>
                </v:shape>
                <w10:anchorlock/>
              </v:group>
            </w:pict>
          </mc:Fallback>
        </mc:AlternateContent>
      </w:r>
    </w:p>
    <w:p w14:paraId="5BCB8310" w14:textId="77777777" w:rsidR="00EB3EC2" w:rsidRPr="00ED62FA" w:rsidRDefault="00EB3EC2" w:rsidP="0068519E">
      <w:pPr>
        <w:keepNext/>
        <w:keepLines/>
        <w:spacing w:after="119"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 xml:space="preserve">FT-IR results of MDA-PMA Adduct  </w:t>
      </w:r>
    </w:p>
    <w:p w14:paraId="296FDBC0" w14:textId="77777777" w:rsidR="00EB3EC2" w:rsidRPr="00ED62FA" w:rsidRDefault="00EB3EC2" w:rsidP="0068519E">
      <w:pPr>
        <w:spacing w:after="60"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6B7202C3" wp14:editId="0FE0F059">
                <wp:extent cx="5090160" cy="5334"/>
                <wp:effectExtent l="0" t="0" r="0" b="0"/>
                <wp:docPr id="14646" name="Group 14646"/>
                <wp:cNvGraphicFramePr/>
                <a:graphic xmlns:a="http://schemas.openxmlformats.org/drawingml/2006/main">
                  <a:graphicData uri="http://schemas.microsoft.com/office/word/2010/wordprocessingGroup">
                    <wpg:wgp>
                      <wpg:cNvGrpSpPr/>
                      <wpg:grpSpPr>
                        <a:xfrm>
                          <a:off x="0" y="0"/>
                          <a:ext cx="5090160" cy="5334"/>
                          <a:chOff x="0" y="0"/>
                          <a:chExt cx="5090160" cy="5334"/>
                        </a:xfrm>
                      </wpg:grpSpPr>
                      <wps:wsp>
                        <wps:cNvPr id="15518" name="Shape 15518"/>
                        <wps:cNvSpPr/>
                        <wps:spPr>
                          <a:xfrm>
                            <a:off x="0" y="0"/>
                            <a:ext cx="5090160" cy="9144"/>
                          </a:xfrm>
                          <a:custGeom>
                            <a:avLst/>
                            <a:gdLst/>
                            <a:ahLst/>
                            <a:cxnLst/>
                            <a:rect l="0" t="0" r="0" b="0"/>
                            <a:pathLst>
                              <a:path w="5090160" h="9144">
                                <a:moveTo>
                                  <a:pt x="0" y="0"/>
                                </a:moveTo>
                                <a:lnTo>
                                  <a:pt x="5090160" y="0"/>
                                </a:lnTo>
                                <a:lnTo>
                                  <a:pt x="5090160" y="9144"/>
                                </a:lnTo>
                                <a:lnTo>
                                  <a:pt x="0" y="9144"/>
                                </a:lnTo>
                                <a:lnTo>
                                  <a:pt x="0" y="0"/>
                                </a:lnTo>
                              </a:path>
                            </a:pathLst>
                          </a:custGeom>
                          <a:solidFill>
                            <a:srgbClr val="000000"/>
                          </a:solidFill>
                          <a:ln w="0" cap="flat">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BF6B42E" id="Group 14646" o:spid="_x0000_s1026" style="width:400.8pt;height:.4pt;mso-position-horizontal-relative:char;mso-position-vertical-relative:line" coordsize="509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">
                <v:shape id="Shape 15518" o:spid="_x0000_s1027" style="position:absolute;width:50901;height:91;visibility:visible;mso-wrap-style:square;v-text-anchor:top" coordsize="5090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" path="m,l5090160,r,9144l,9144,,e" fillcolor="black" stroked="f" strokeweight="0">
                  <v:stroke miterlimit="83231f" joinstyle="miter"/>
                  <v:path arrowok="t" textboxrect="0,0,5090160,9144"/>
                </v:shape>
                <w10:anchorlock/>
              </v:group>
            </w:pict>
          </mc:Fallback>
        </mc:AlternateContent>
      </w:r>
    </w:p>
    <w:p w14:paraId="434E0D8C" w14:textId="589EDF4F" w:rsidR="00EB3EC2" w:rsidRPr="00ED62FA" w:rsidRDefault="00EB3EC2" w:rsidP="00C431B2">
      <w:pPr>
        <w:spacing w:after="123"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C-H   = 2850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N-H (NH group) = 3220 cm</w:t>
      </w:r>
      <w:r w:rsidRPr="00ED62FA">
        <w:rPr>
          <w:rFonts w:asciiTheme="majorBidi" w:eastAsia="Times New Roman" w:hAnsiTheme="majorBidi" w:cstheme="majorBidi"/>
          <w:sz w:val="22"/>
          <w:vertAlign w:val="superscript"/>
        </w:rPr>
        <w:t>-1</w:t>
      </w:r>
    </w:p>
    <w:p w14:paraId="246A8190" w14:textId="77777777" w:rsidR="00EB3EC2" w:rsidRPr="00ED62FA" w:rsidRDefault="00EB3EC2" w:rsidP="0068519E">
      <w:pPr>
        <w:spacing w:after="60"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43714366" wp14:editId="6B337B51">
                <wp:extent cx="5429251" cy="6097"/>
                <wp:effectExtent l="0" t="0" r="0" b="0"/>
                <wp:docPr id="14647" name="Group 14647"/>
                <wp:cNvGraphicFramePr/>
                <a:graphic xmlns:a="http://schemas.openxmlformats.org/drawingml/2006/main">
                  <a:graphicData uri="http://schemas.microsoft.com/office/word/2010/wordprocessingGroup">
                    <wpg:wgp>
                      <wpg:cNvGrpSpPr/>
                      <wpg:grpSpPr>
                        <a:xfrm>
                          <a:off x="0" y="0"/>
                          <a:ext cx="5429251" cy="6097"/>
                          <a:chOff x="0" y="0"/>
                          <a:chExt cx="5429251" cy="6097"/>
                        </a:xfrm>
                      </wpg:grpSpPr>
                      <wps:wsp>
                        <wps:cNvPr id="15519" name="Shape 15519"/>
                        <wps:cNvSpPr/>
                        <wps:spPr>
                          <a:xfrm>
                            <a:off x="0" y="0"/>
                            <a:ext cx="5429251" cy="9144"/>
                          </a:xfrm>
                          <a:custGeom>
                            <a:avLst/>
                            <a:gdLst/>
                            <a:ahLst/>
                            <a:cxnLst/>
                            <a:rect l="0" t="0" r="0" b="0"/>
                            <a:pathLst>
                              <a:path w="5429251" h="9144">
                                <a:moveTo>
                                  <a:pt x="0" y="0"/>
                                </a:moveTo>
                                <a:lnTo>
                                  <a:pt x="5429251" y="0"/>
                                </a:lnTo>
                                <a:lnTo>
                                  <a:pt x="5429251" y="9144"/>
                                </a:lnTo>
                                <a:lnTo>
                                  <a:pt x="0" y="9144"/>
                                </a:lnTo>
                                <a:lnTo>
                                  <a:pt x="0" y="0"/>
                                </a:lnTo>
                              </a:path>
                            </a:pathLst>
                          </a:custGeom>
                          <a:solidFill>
                            <a:srgbClr val="000000"/>
                          </a:solidFill>
                          <a:ln w="0" cap="flat">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97C530F" id="Group 14647" o:spid="_x0000_s1026" style="width:427.5pt;height:.5pt;mso-position-horizontal-relative:char;mso-position-vertical-relative:line" coordsize="5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">
                <v:shape id="Shape 15519" o:spid="_x0000_s1027" style="position:absolute;width:54292;height:91;visibility:visible;mso-wrap-style:square;v-text-anchor:top" coordsize="5429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" path="m,l5429251,r,9144l,9144,,e" fillcolor="black" stroked="f" strokeweight="0">
                  <v:stroke miterlimit="83231f" joinstyle="miter"/>
                  <v:path arrowok="t" textboxrect="0,0,5429251,9144"/>
                </v:shape>
                <w10:anchorlock/>
              </v:group>
            </w:pict>
          </mc:Fallback>
        </mc:AlternateContent>
      </w:r>
    </w:p>
    <w:p w14:paraId="24F932A7" w14:textId="77777777" w:rsidR="00EB3EC2" w:rsidRPr="00ED62FA" w:rsidRDefault="00EB3EC2" w:rsidP="0068519E">
      <w:pPr>
        <w:spacing w:after="141"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C-N (amine group) = 1241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CH</w:t>
      </w:r>
      <w:r w:rsidRPr="00ED62FA">
        <w:rPr>
          <w:rFonts w:asciiTheme="majorBidi" w:eastAsia="Times New Roman" w:hAnsiTheme="majorBidi" w:cstheme="majorBidi"/>
          <w:sz w:val="22"/>
          <w:vertAlign w:val="subscript"/>
        </w:rPr>
        <w:t>3</w:t>
      </w:r>
      <w:r w:rsidRPr="00ED62FA">
        <w:rPr>
          <w:rFonts w:asciiTheme="majorBidi" w:eastAsia="Times New Roman" w:hAnsiTheme="majorBidi" w:cstheme="majorBidi"/>
          <w:sz w:val="22"/>
        </w:rPr>
        <w:t xml:space="preserve"> (bending vibration) = 1287cm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xml:space="preserve"> </w:t>
      </w:r>
    </w:p>
    <w:p w14:paraId="0718F322" w14:textId="77777777" w:rsidR="00EB3EC2" w:rsidRPr="00ED62FA" w:rsidRDefault="00EB3EC2" w:rsidP="0068519E">
      <w:pPr>
        <w:spacing w:after="60"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310EB568" wp14:editId="1C522EAD">
                <wp:extent cx="5429251" cy="6096"/>
                <wp:effectExtent l="0" t="0" r="0" b="0"/>
                <wp:docPr id="14648" name="Group 14648"/>
                <wp:cNvGraphicFramePr/>
                <a:graphic xmlns:a="http://schemas.openxmlformats.org/drawingml/2006/main">
                  <a:graphicData uri="http://schemas.microsoft.com/office/word/2010/wordprocessingGroup">
                    <wpg:wgp>
                      <wpg:cNvGrpSpPr/>
                      <wpg:grpSpPr>
                        <a:xfrm>
                          <a:off x="0" y="0"/>
                          <a:ext cx="5429251" cy="6096"/>
                          <a:chOff x="0" y="0"/>
                          <a:chExt cx="5429251" cy="6096"/>
                        </a:xfrm>
                      </wpg:grpSpPr>
                      <wps:wsp>
                        <wps:cNvPr id="15520" name="Shape 15520"/>
                        <wps:cNvSpPr/>
                        <wps:spPr>
                          <a:xfrm>
                            <a:off x="0" y="0"/>
                            <a:ext cx="5429251" cy="9144"/>
                          </a:xfrm>
                          <a:custGeom>
                            <a:avLst/>
                            <a:gdLst/>
                            <a:ahLst/>
                            <a:cxnLst/>
                            <a:rect l="0" t="0" r="0" b="0"/>
                            <a:pathLst>
                              <a:path w="5429251" h="9144">
                                <a:moveTo>
                                  <a:pt x="0" y="0"/>
                                </a:moveTo>
                                <a:lnTo>
                                  <a:pt x="5429251" y="0"/>
                                </a:lnTo>
                                <a:lnTo>
                                  <a:pt x="5429251" y="9144"/>
                                </a:lnTo>
                                <a:lnTo>
                                  <a:pt x="0" y="9144"/>
                                </a:lnTo>
                                <a:lnTo>
                                  <a:pt x="0" y="0"/>
                                </a:lnTo>
                              </a:path>
                            </a:pathLst>
                          </a:custGeom>
                          <a:solidFill>
                            <a:srgbClr val="000000"/>
                          </a:solidFill>
                          <a:ln w="0" cap="flat">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4918213" id="Group 14648" o:spid="_x0000_s1026" style="width:427.5pt;height:.5pt;mso-position-horizontal-relative:char;mso-position-vertical-relative:line" coordsize="5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">
                <v:shape id="Shape 15520" o:spid="_x0000_s1027" style="position:absolute;width:54292;height:91;visibility:visible;mso-wrap-style:square;v-text-anchor:top" coordsize="5429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" path="m,l5429251,r,9144l,9144,,e" fillcolor="black" stroked="f" strokeweight="0">
                  <v:stroke miterlimit="83231f" joinstyle="miter"/>
                  <v:path arrowok="t" textboxrect="0,0,5429251,9144"/>
                </v:shape>
                <w10:anchorlock/>
              </v:group>
            </w:pict>
          </mc:Fallback>
        </mc:AlternateContent>
      </w:r>
    </w:p>
    <w:p w14:paraId="6334173F" w14:textId="77777777" w:rsidR="00EB3EC2" w:rsidRPr="00ED62FA" w:rsidRDefault="00EB3EC2" w:rsidP="0068519E">
      <w:pPr>
        <w:spacing w:after="139"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C-O (enole form) = 1176 cm</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                          C=C (α, β unsaturated)   = 1587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xml:space="preserve"> </w:t>
      </w:r>
    </w:p>
    <w:p w14:paraId="606CB90E" w14:textId="77777777" w:rsidR="00EB3EC2" w:rsidRPr="00ED62FA" w:rsidRDefault="00EB3EC2" w:rsidP="0068519E">
      <w:pPr>
        <w:spacing w:after="58"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17D558CC" wp14:editId="6EBC5B8E">
                <wp:extent cx="5429251" cy="6096"/>
                <wp:effectExtent l="0" t="0" r="0" b="0"/>
                <wp:docPr id="14649" name="Group 14649"/>
                <wp:cNvGraphicFramePr/>
                <a:graphic xmlns:a="http://schemas.openxmlformats.org/drawingml/2006/main">
                  <a:graphicData uri="http://schemas.microsoft.com/office/word/2010/wordprocessingGroup">
                    <wpg:wgp>
                      <wpg:cNvGrpSpPr/>
                      <wpg:grpSpPr>
                        <a:xfrm>
                          <a:off x="0" y="0"/>
                          <a:ext cx="5429251" cy="6096"/>
                          <a:chOff x="0" y="0"/>
                          <a:chExt cx="5429251" cy="6096"/>
                        </a:xfrm>
                      </wpg:grpSpPr>
                      <wps:wsp>
                        <wps:cNvPr id="15521" name="Shape 15521"/>
                        <wps:cNvSpPr/>
                        <wps:spPr>
                          <a:xfrm>
                            <a:off x="0" y="0"/>
                            <a:ext cx="5429251" cy="9144"/>
                          </a:xfrm>
                          <a:custGeom>
                            <a:avLst/>
                            <a:gdLst/>
                            <a:ahLst/>
                            <a:cxnLst/>
                            <a:rect l="0" t="0" r="0" b="0"/>
                            <a:pathLst>
                              <a:path w="5429251" h="9144">
                                <a:moveTo>
                                  <a:pt x="0" y="0"/>
                                </a:moveTo>
                                <a:lnTo>
                                  <a:pt x="5429251" y="0"/>
                                </a:lnTo>
                                <a:lnTo>
                                  <a:pt x="5429251" y="9144"/>
                                </a:lnTo>
                                <a:lnTo>
                                  <a:pt x="0" y="9144"/>
                                </a:lnTo>
                                <a:lnTo>
                                  <a:pt x="0" y="0"/>
                                </a:lnTo>
                              </a:path>
                            </a:pathLst>
                          </a:custGeom>
                          <a:solidFill>
                            <a:srgbClr val="000000"/>
                          </a:solidFill>
                          <a:ln w="0" cap="flat">
                            <a:noFill/>
                            <a:miter lim="127000"/>
                          </a:ln>
                          <a:effec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35E6E22" id="Group 14649" o:spid="_x0000_s1026" style="width:427.5pt;height:.5pt;mso-position-horizontal-relative:char;mso-position-vertical-relative:line" coordsize="542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">
                <v:shape id="Shape 15521" o:spid="_x0000_s1027" style="position:absolute;width:54292;height:91;visibility:visible;mso-wrap-style:square;v-text-anchor:top" coordsize="5429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" path="m,l5429251,r,9144l,9144,,e" fillcolor="black" stroked="f" strokeweight="0">
                  <v:stroke miterlimit="83231f" joinstyle="miter"/>
                  <v:path arrowok="t" textboxrect="0,0,5429251,9144"/>
                </v:shape>
                <w10:anchorlock/>
              </v:group>
            </w:pict>
          </mc:Fallback>
        </mc:AlternateContent>
      </w:r>
    </w:p>
    <w:p w14:paraId="460440E0" w14:textId="77777777" w:rsidR="00EB3EC2" w:rsidRPr="00ED62FA" w:rsidRDefault="00EB3EC2" w:rsidP="0068519E">
      <w:pPr>
        <w:spacing w:after="175" w:line="360" w:lineRule="auto"/>
        <w:ind w:left="16" w:hanging="10"/>
        <w:jc w:val="both"/>
        <w:rPr>
          <w:rFonts w:asciiTheme="majorBidi" w:eastAsia="Times New Roman" w:hAnsiTheme="majorBidi" w:cstheme="majorBidi"/>
          <w:sz w:val="22"/>
          <w:lang w:val="it-IT"/>
        </w:rPr>
      </w:pPr>
      <w:r w:rsidRPr="00ED62FA">
        <w:rPr>
          <w:rFonts w:asciiTheme="majorBidi" w:eastAsia="Times New Roman" w:hAnsiTheme="majorBidi" w:cstheme="majorBidi"/>
          <w:sz w:val="22"/>
          <w:lang w:val="it-IT"/>
        </w:rPr>
        <w:t>C=N (imide) = 1605 cm</w:t>
      </w:r>
      <w:r w:rsidRPr="00ED62FA">
        <w:rPr>
          <w:rFonts w:asciiTheme="majorBidi" w:eastAsia="Times New Roman" w:hAnsiTheme="majorBidi" w:cstheme="majorBidi"/>
          <w:sz w:val="22"/>
          <w:vertAlign w:val="superscript"/>
          <w:lang w:val="it-IT"/>
        </w:rPr>
        <w:t>-1</w:t>
      </w:r>
      <w:r w:rsidRPr="00ED62FA">
        <w:rPr>
          <w:rFonts w:asciiTheme="majorBidi" w:eastAsia="Times New Roman" w:hAnsiTheme="majorBidi" w:cstheme="majorBidi"/>
          <w:sz w:val="22"/>
          <w:lang w:val="it-IT"/>
        </w:rPr>
        <w:t xml:space="preserve">                                  N-H = 1409 cm</w:t>
      </w:r>
      <w:r w:rsidRPr="00ED62FA">
        <w:rPr>
          <w:rFonts w:asciiTheme="majorBidi" w:eastAsia="Times New Roman" w:hAnsiTheme="majorBidi" w:cstheme="majorBidi"/>
          <w:sz w:val="22"/>
          <w:vertAlign w:val="superscript"/>
          <w:lang w:val="it-IT"/>
        </w:rPr>
        <w:t>-1</w:t>
      </w:r>
      <w:r w:rsidRPr="00ED62FA">
        <w:rPr>
          <w:rFonts w:asciiTheme="majorBidi" w:eastAsia="Times New Roman" w:hAnsiTheme="majorBidi" w:cstheme="majorBidi"/>
          <w:sz w:val="22"/>
          <w:lang w:val="it-IT"/>
        </w:rPr>
        <w:t xml:space="preserve"> </w:t>
      </w:r>
    </w:p>
    <w:p w14:paraId="2C39B5B5" w14:textId="77777777" w:rsidR="00EB3EC2" w:rsidRPr="00ED62FA" w:rsidRDefault="00EB3EC2" w:rsidP="0068519E">
      <w:pPr>
        <w:spacing w:after="172" w:line="360" w:lineRule="auto"/>
        <w:ind w:left="19"/>
        <w:jc w:val="both"/>
        <w:rPr>
          <w:rFonts w:asciiTheme="majorBidi" w:eastAsia="Times New Roman" w:hAnsiTheme="majorBidi" w:cstheme="majorBidi"/>
          <w:sz w:val="22"/>
          <w:lang w:val="it-IT"/>
        </w:rPr>
      </w:pPr>
      <w:r w:rsidRPr="00ED62FA">
        <w:rPr>
          <w:rFonts w:asciiTheme="majorBidi" w:eastAsia="Times New Roman" w:hAnsiTheme="majorBidi" w:cstheme="majorBidi"/>
          <w:sz w:val="22"/>
          <w:lang w:val="it-IT"/>
        </w:rPr>
        <w:lastRenderedPageBreak/>
        <w:t xml:space="preserve"> </w:t>
      </w:r>
    </w:p>
    <w:p w14:paraId="3CFC9C8C" w14:textId="77777777" w:rsidR="00EB3EC2" w:rsidRPr="00ED62FA" w:rsidRDefault="00EB3EC2" w:rsidP="0068519E">
      <w:pPr>
        <w:spacing w:after="175"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Ammonium ion peak as a byproduct was appeared in a strong state at 3450 cm</w:t>
      </w:r>
      <w:r w:rsidRPr="00ED62FA">
        <w:rPr>
          <w:rFonts w:asciiTheme="majorBidi" w:eastAsia="Times New Roman" w:hAnsiTheme="majorBidi" w:cstheme="majorBidi"/>
          <w:sz w:val="22"/>
          <w:vertAlign w:val="superscript"/>
        </w:rPr>
        <w:t xml:space="preserve">-1 </w:t>
      </w:r>
      <w:r w:rsidRPr="00ED62FA">
        <w:rPr>
          <w:rFonts w:asciiTheme="majorBidi" w:eastAsia="Times New Roman" w:hAnsiTheme="majorBidi" w:cstheme="majorBidi"/>
          <w:sz w:val="22"/>
        </w:rPr>
        <w:t xml:space="preserve">.This is </w:t>
      </w:r>
    </w:p>
    <w:p w14:paraId="420E7EC0" w14:textId="5FB0D8BB" w:rsidR="00EB3EC2" w:rsidRPr="00ED62FA" w:rsidRDefault="00EB3EC2" w:rsidP="0068519E">
      <w:pPr>
        <w:spacing w:after="171"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the byproduct which has not been fully separated completely. </w:t>
      </w:r>
      <w:r w:rsidRPr="00ED62FA">
        <w:rPr>
          <w:rFonts w:asciiTheme="majorBidi" w:eastAsia="Times New Roman" w:hAnsiTheme="majorBidi" w:cstheme="majorBidi"/>
          <w:b/>
          <w:sz w:val="22"/>
        </w:rPr>
        <w:t>(Figure. 1</w:t>
      </w:r>
      <w:r w:rsidR="006644EA" w:rsidRPr="00ED62FA">
        <w:rPr>
          <w:rFonts w:asciiTheme="majorBidi" w:eastAsia="Times New Roman" w:hAnsiTheme="majorBidi" w:cstheme="majorBidi"/>
          <w:b/>
          <w:sz w:val="22"/>
        </w:rPr>
        <w:t>2</w:t>
      </w:r>
      <w:r w:rsidRPr="00ED62FA">
        <w:rPr>
          <w:rFonts w:asciiTheme="majorBidi" w:eastAsia="Times New Roman" w:hAnsiTheme="majorBidi" w:cstheme="majorBidi"/>
          <w:b/>
          <w:sz w:val="22"/>
        </w:rPr>
        <w:t>)</w:t>
      </w:r>
    </w:p>
    <w:p w14:paraId="41216810" w14:textId="77777777" w:rsidR="00EB3EC2" w:rsidRPr="00ED62FA" w:rsidRDefault="00EB3EC2" w:rsidP="0068519E">
      <w:pPr>
        <w:spacing w:after="150" w:line="360" w:lineRule="auto"/>
        <w:ind w:right="537"/>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39A1FF43" w14:textId="77777777" w:rsidR="00EB3EC2" w:rsidRPr="00ED62FA" w:rsidRDefault="00EB3EC2" w:rsidP="0068519E">
      <w:pPr>
        <w:spacing w:after="127" w:line="360" w:lineRule="auto"/>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inline distT="0" distB="0" distL="0" distR="0" wp14:anchorId="4B11416F" wp14:editId="70081A0F">
                <wp:extent cx="1119434" cy="1157973"/>
                <wp:effectExtent l="0" t="0" r="0" b="0"/>
                <wp:docPr id="14644" name="Group 14644"/>
                <wp:cNvGraphicFramePr/>
                <a:graphic xmlns:a="http://schemas.openxmlformats.org/drawingml/2006/main">
                  <a:graphicData uri="http://schemas.microsoft.com/office/word/2010/wordprocessingGroup">
                    <wpg:wgp>
                      <wpg:cNvGrpSpPr/>
                      <wpg:grpSpPr>
                        <a:xfrm>
                          <a:off x="0" y="0"/>
                          <a:ext cx="1119434" cy="1157973"/>
                          <a:chOff x="0" y="0"/>
                          <a:chExt cx="1119434" cy="1157973"/>
                        </a:xfrm>
                      </wpg:grpSpPr>
                      <wps:wsp>
                        <wps:cNvPr id="1710" name="Rectangle 1710"/>
                        <wps:cNvSpPr/>
                        <wps:spPr>
                          <a:xfrm>
                            <a:off x="838200" y="519752"/>
                            <a:ext cx="112476" cy="118885"/>
                          </a:xfrm>
                          <a:prstGeom prst="rect">
                            <a:avLst/>
                          </a:prstGeom>
                          <a:ln>
                            <a:noFill/>
                          </a:ln>
                        </wps:spPr>
                        <wps:txbx>
                          <w:txbxContent>
                            <w:p w14:paraId="7ECED010" w14:textId="77777777" w:rsidR="00FD4549" w:rsidRDefault="00FD4549" w:rsidP="00EB3EC2">
                              <w:pPr>
                                <w:spacing w:after="0" w:line="276" w:lineRule="auto"/>
                              </w:pPr>
                              <w:r>
                                <w:rPr>
                                  <w:rFonts w:ascii="Arial" w:eastAsia="Arial" w:hAnsi="Arial" w:cs="Arial"/>
                                  <w:b/>
                                  <w:sz w:val="15"/>
                                </w:rPr>
                                <w:t xml:space="preserve">N </w:t>
                              </w:r>
                            </w:p>
                          </w:txbxContent>
                        </wps:txbx>
                        <wps:bodyPr horzOverflow="overflow" lIns="0" tIns="0" rIns="0" bIns="0" rtlCol="0">
                          <a:noAutofit/>
                        </wps:bodyPr>
                      </wps:wsp>
                      <wps:wsp>
                        <wps:cNvPr id="1711" name="Shape 1711"/>
                        <wps:cNvSpPr/>
                        <wps:spPr>
                          <a:xfrm>
                            <a:off x="734628" y="437378"/>
                            <a:ext cx="92201" cy="73154"/>
                          </a:xfrm>
                          <a:custGeom>
                            <a:avLst/>
                            <a:gdLst/>
                            <a:ahLst/>
                            <a:cxnLst/>
                            <a:rect l="0" t="0" r="0" b="0"/>
                            <a:pathLst>
                              <a:path w="92201" h="73154">
                                <a:moveTo>
                                  <a:pt x="92201" y="73154"/>
                                </a:moveTo>
                                <a:lnTo>
                                  <a:pt x="0" y="0"/>
                                </a:lnTo>
                              </a:path>
                            </a:pathLst>
                          </a:custGeom>
                          <a:noFill/>
                          <a:ln w="9041" cap="rnd" cmpd="sng" algn="ctr">
                            <a:solidFill>
                              <a:srgbClr val="000000"/>
                            </a:solidFill>
                            <a:prstDash val="solid"/>
                            <a:round/>
                          </a:ln>
                          <a:effectLst/>
                        </wps:spPr>
                        <wps:bodyPr/>
                      </wps:wsp>
                      <wps:wsp>
                        <wps:cNvPr id="1712" name="Shape 1712"/>
                        <wps:cNvSpPr/>
                        <wps:spPr>
                          <a:xfrm>
                            <a:off x="931984" y="0"/>
                            <a:ext cx="174496" cy="508246"/>
                          </a:xfrm>
                          <a:custGeom>
                            <a:avLst/>
                            <a:gdLst/>
                            <a:ahLst/>
                            <a:cxnLst/>
                            <a:rect l="0" t="0" r="0" b="0"/>
                            <a:pathLst>
                              <a:path w="174496" h="508246">
                                <a:moveTo>
                                  <a:pt x="0" y="508246"/>
                                </a:moveTo>
                                <a:lnTo>
                                  <a:pt x="87629" y="433572"/>
                                </a:lnTo>
                                <a:lnTo>
                                  <a:pt x="33528" y="276601"/>
                                </a:lnTo>
                                <a:lnTo>
                                  <a:pt x="174496" y="158492"/>
                                </a:lnTo>
                                <a:lnTo>
                                  <a:pt x="118871" y="0"/>
                                </a:lnTo>
                              </a:path>
                            </a:pathLst>
                          </a:custGeom>
                          <a:noFill/>
                          <a:ln w="9041" cap="rnd" cmpd="sng" algn="ctr">
                            <a:solidFill>
                              <a:srgbClr val="000000"/>
                            </a:solidFill>
                            <a:prstDash val="solid"/>
                            <a:round/>
                          </a:ln>
                          <a:effectLst/>
                        </wps:spPr>
                        <wps:bodyPr/>
                      </wps:wsp>
                      <wps:wsp>
                        <wps:cNvPr id="1713" name="Shape 1713"/>
                        <wps:cNvSpPr/>
                        <wps:spPr>
                          <a:xfrm>
                            <a:off x="638617" y="3806"/>
                            <a:ext cx="144779" cy="433572"/>
                          </a:xfrm>
                          <a:custGeom>
                            <a:avLst/>
                            <a:gdLst/>
                            <a:ahLst/>
                            <a:cxnLst/>
                            <a:rect l="0" t="0" r="0" b="0"/>
                            <a:pathLst>
                              <a:path w="144779" h="433572">
                                <a:moveTo>
                                  <a:pt x="96011" y="433572"/>
                                </a:moveTo>
                                <a:lnTo>
                                  <a:pt x="144779" y="275081"/>
                                </a:lnTo>
                                <a:lnTo>
                                  <a:pt x="0" y="159258"/>
                                </a:lnTo>
                                <a:lnTo>
                                  <a:pt x="51816" y="0"/>
                                </a:lnTo>
                              </a:path>
                            </a:pathLst>
                          </a:custGeom>
                          <a:noFill/>
                          <a:ln w="9041" cap="rnd" cmpd="sng" algn="ctr">
                            <a:solidFill>
                              <a:srgbClr val="000000"/>
                            </a:solidFill>
                            <a:prstDash val="solid"/>
                            <a:round/>
                          </a:ln>
                          <a:effectLst/>
                        </wps:spPr>
                        <wps:bodyPr/>
                      </wps:wsp>
                      <wps:wsp>
                        <wps:cNvPr id="1714" name="Shape 1714"/>
                        <wps:cNvSpPr/>
                        <wps:spPr>
                          <a:xfrm>
                            <a:off x="650809" y="596636"/>
                            <a:ext cx="173734" cy="505960"/>
                          </a:xfrm>
                          <a:custGeom>
                            <a:avLst/>
                            <a:gdLst/>
                            <a:ahLst/>
                            <a:cxnLst/>
                            <a:rect l="0" t="0" r="0" b="0"/>
                            <a:pathLst>
                              <a:path w="173734" h="505960">
                                <a:moveTo>
                                  <a:pt x="173734" y="0"/>
                                </a:moveTo>
                                <a:lnTo>
                                  <a:pt x="86867" y="72388"/>
                                </a:lnTo>
                                <a:lnTo>
                                  <a:pt x="140969" y="230125"/>
                                </a:lnTo>
                                <a:lnTo>
                                  <a:pt x="0" y="347468"/>
                                </a:lnTo>
                                <a:lnTo>
                                  <a:pt x="57150" y="505960"/>
                                </a:lnTo>
                              </a:path>
                            </a:pathLst>
                          </a:custGeom>
                          <a:noFill/>
                          <a:ln w="9041" cap="rnd" cmpd="sng" algn="ctr">
                            <a:solidFill>
                              <a:srgbClr val="000000"/>
                            </a:solidFill>
                            <a:prstDash val="solid"/>
                            <a:round/>
                          </a:ln>
                          <a:effectLst/>
                        </wps:spPr>
                        <wps:bodyPr/>
                      </wps:wsp>
                      <wps:wsp>
                        <wps:cNvPr id="1715" name="Shape 1715"/>
                        <wps:cNvSpPr/>
                        <wps:spPr>
                          <a:xfrm>
                            <a:off x="935794" y="596636"/>
                            <a:ext cx="183640" cy="502920"/>
                          </a:xfrm>
                          <a:custGeom>
                            <a:avLst/>
                            <a:gdLst/>
                            <a:ahLst/>
                            <a:cxnLst/>
                            <a:rect l="0" t="0" r="0" b="0"/>
                            <a:pathLst>
                              <a:path w="183640" h="502920">
                                <a:moveTo>
                                  <a:pt x="0" y="0"/>
                                </a:moveTo>
                                <a:lnTo>
                                  <a:pt x="88391" y="69336"/>
                                </a:lnTo>
                                <a:lnTo>
                                  <a:pt x="38100" y="228594"/>
                                </a:lnTo>
                                <a:lnTo>
                                  <a:pt x="183640" y="342896"/>
                                </a:lnTo>
                                <a:lnTo>
                                  <a:pt x="131825" y="502920"/>
                                </a:lnTo>
                              </a:path>
                            </a:pathLst>
                          </a:custGeom>
                          <a:noFill/>
                          <a:ln w="9041" cap="rnd" cmpd="sng" algn="ctr">
                            <a:solidFill>
                              <a:srgbClr val="000000"/>
                            </a:solidFill>
                            <a:prstDash val="solid"/>
                            <a:round/>
                          </a:ln>
                          <a:effectLst/>
                        </wps:spPr>
                        <wps:bodyPr/>
                      </wps:wsp>
                      <wps:wsp>
                        <wps:cNvPr id="1716" name="Shape 1716"/>
                        <wps:cNvSpPr/>
                        <wps:spPr>
                          <a:xfrm>
                            <a:off x="842069" y="470903"/>
                            <a:ext cx="46482" cy="0"/>
                          </a:xfrm>
                          <a:custGeom>
                            <a:avLst/>
                            <a:gdLst/>
                            <a:ahLst/>
                            <a:cxnLst/>
                            <a:rect l="0" t="0" r="0" b="0"/>
                            <a:pathLst>
                              <a:path w="46482">
                                <a:moveTo>
                                  <a:pt x="0" y="0"/>
                                </a:moveTo>
                                <a:lnTo>
                                  <a:pt x="46482" y="0"/>
                                </a:lnTo>
                              </a:path>
                            </a:pathLst>
                          </a:custGeom>
                          <a:noFill/>
                          <a:ln w="7921" cap="rnd" cmpd="sng" algn="ctr">
                            <a:solidFill>
                              <a:srgbClr val="000000"/>
                            </a:solidFill>
                            <a:prstDash val="solid"/>
                            <a:round/>
                          </a:ln>
                          <a:effectLst/>
                        </wps:spPr>
                        <wps:bodyPr/>
                      </wps:wsp>
                      <wps:wsp>
                        <wps:cNvPr id="1717" name="Shape 1717"/>
                        <wps:cNvSpPr/>
                        <wps:spPr>
                          <a:xfrm>
                            <a:off x="864929" y="453381"/>
                            <a:ext cx="0" cy="37343"/>
                          </a:xfrm>
                          <a:custGeom>
                            <a:avLst/>
                            <a:gdLst/>
                            <a:ahLst/>
                            <a:cxnLst/>
                            <a:rect l="0" t="0" r="0" b="0"/>
                            <a:pathLst>
                              <a:path h="37343">
                                <a:moveTo>
                                  <a:pt x="0" y="0"/>
                                </a:moveTo>
                                <a:lnTo>
                                  <a:pt x="0" y="37343"/>
                                </a:lnTo>
                              </a:path>
                            </a:pathLst>
                          </a:custGeom>
                          <a:noFill/>
                          <a:ln w="7921" cap="rnd" cmpd="sng" algn="ctr">
                            <a:solidFill>
                              <a:srgbClr val="000000"/>
                            </a:solidFill>
                            <a:prstDash val="solid"/>
                            <a:round/>
                          </a:ln>
                          <a:effectLst/>
                        </wps:spPr>
                        <wps:bodyPr/>
                      </wps:wsp>
                      <wps:wsp>
                        <wps:cNvPr id="1718" name="Rectangle 1718"/>
                        <wps:cNvSpPr/>
                        <wps:spPr>
                          <a:xfrm>
                            <a:off x="90678" y="519752"/>
                            <a:ext cx="112476" cy="118885"/>
                          </a:xfrm>
                          <a:prstGeom prst="rect">
                            <a:avLst/>
                          </a:prstGeom>
                          <a:ln>
                            <a:noFill/>
                          </a:ln>
                        </wps:spPr>
                        <wps:txbx>
                          <w:txbxContent>
                            <w:p w14:paraId="2ABA722E" w14:textId="77777777" w:rsidR="00FD4549" w:rsidRDefault="00FD4549" w:rsidP="00EB3EC2">
                              <w:pPr>
                                <w:spacing w:after="0" w:line="276" w:lineRule="auto"/>
                              </w:pPr>
                              <w:r>
                                <w:rPr>
                                  <w:rFonts w:ascii="Arial" w:eastAsia="Arial" w:hAnsi="Arial" w:cs="Arial"/>
                                  <w:b/>
                                  <w:sz w:val="15"/>
                                </w:rPr>
                                <w:t>H</w:t>
                              </w:r>
                            </w:p>
                          </w:txbxContent>
                        </wps:txbx>
                        <wps:bodyPr horzOverflow="overflow" lIns="0" tIns="0" rIns="0" bIns="0" rtlCol="0">
                          <a:noAutofit/>
                        </wps:bodyPr>
                      </wps:wsp>
                      <wps:wsp>
                        <wps:cNvPr id="1719" name="Rectangle 1719"/>
                        <wps:cNvSpPr/>
                        <wps:spPr>
                          <a:xfrm>
                            <a:off x="174498" y="557698"/>
                            <a:ext cx="63929" cy="87746"/>
                          </a:xfrm>
                          <a:prstGeom prst="rect">
                            <a:avLst/>
                          </a:prstGeom>
                          <a:ln>
                            <a:noFill/>
                          </a:ln>
                        </wps:spPr>
                        <wps:txbx>
                          <w:txbxContent>
                            <w:p w14:paraId="205757AA" w14:textId="77777777" w:rsidR="00FD4549" w:rsidRDefault="00FD4549" w:rsidP="00EB3EC2">
                              <w:pPr>
                                <w:spacing w:after="0" w:line="276" w:lineRule="auto"/>
                              </w:pPr>
                              <w:r>
                                <w:rPr>
                                  <w:rFonts w:ascii="Arial" w:eastAsia="Arial" w:hAnsi="Arial" w:cs="Arial"/>
                                  <w:b/>
                                  <w:sz w:val="11"/>
                                </w:rPr>
                                <w:t xml:space="preserve">3 </w:t>
                              </w:r>
                            </w:p>
                          </w:txbxContent>
                        </wps:txbx>
                        <wps:bodyPr horzOverflow="overflow" lIns="0" tIns="0" rIns="0" bIns="0" rtlCol="0">
                          <a:noAutofit/>
                        </wps:bodyPr>
                      </wps:wsp>
                      <wps:wsp>
                        <wps:cNvPr id="3634" name="Rectangle 3634"/>
                        <wps:cNvSpPr/>
                        <wps:spPr>
                          <a:xfrm>
                            <a:off x="221742" y="519752"/>
                            <a:ext cx="112476" cy="118885"/>
                          </a:xfrm>
                          <a:prstGeom prst="rect">
                            <a:avLst/>
                          </a:prstGeom>
                          <a:ln>
                            <a:noFill/>
                          </a:ln>
                        </wps:spPr>
                        <wps:txbx>
                          <w:txbxContent>
                            <w:p w14:paraId="6D2E036C" w14:textId="77777777" w:rsidR="00FD4549" w:rsidRDefault="00FD4549" w:rsidP="00EB3EC2">
                              <w:pPr>
                                <w:spacing w:after="0" w:line="276" w:lineRule="auto"/>
                              </w:pPr>
                              <w:r>
                                <w:rPr>
                                  <w:rFonts w:ascii="Arial" w:eastAsia="Arial" w:hAnsi="Arial" w:cs="Arial"/>
                                  <w:b/>
                                  <w:sz w:val="15"/>
                                </w:rPr>
                                <w:t>C</w:t>
                              </w:r>
                            </w:p>
                          </w:txbxContent>
                        </wps:txbx>
                        <wps:bodyPr horzOverflow="overflow" lIns="0" tIns="0" rIns="0" bIns="0" rtlCol="0">
                          <a:noAutofit/>
                        </wps:bodyPr>
                      </wps:wsp>
                      <wps:wsp>
                        <wps:cNvPr id="3635" name="Rectangle 3635"/>
                        <wps:cNvSpPr/>
                        <wps:spPr>
                          <a:xfrm>
                            <a:off x="441175" y="519752"/>
                            <a:ext cx="112476" cy="118885"/>
                          </a:xfrm>
                          <a:prstGeom prst="rect">
                            <a:avLst/>
                          </a:prstGeom>
                          <a:ln>
                            <a:noFill/>
                          </a:ln>
                        </wps:spPr>
                        <wps:txbx>
                          <w:txbxContent>
                            <w:p w14:paraId="343A9434" w14:textId="77777777" w:rsidR="00FD4549" w:rsidRDefault="00FD4549" w:rsidP="00EB3EC2">
                              <w:pPr>
                                <w:spacing w:after="0" w:line="276" w:lineRule="auto"/>
                              </w:pPr>
                              <w:r>
                                <w:rPr>
                                  <w:rFonts w:ascii="Arial" w:eastAsia="Arial" w:hAnsi="Arial" w:cs="Arial"/>
                                  <w:b/>
                                  <w:sz w:val="15"/>
                                </w:rPr>
                                <w:t>C</w:t>
                              </w:r>
                            </w:p>
                          </w:txbxContent>
                        </wps:txbx>
                        <wps:bodyPr horzOverflow="overflow" lIns="0" tIns="0" rIns="0" bIns="0" rtlCol="0">
                          <a:noAutofit/>
                        </wps:bodyPr>
                      </wps:wsp>
                      <wps:wsp>
                        <wps:cNvPr id="1721" name="Shape 1721"/>
                        <wps:cNvSpPr/>
                        <wps:spPr>
                          <a:xfrm>
                            <a:off x="323914" y="551681"/>
                            <a:ext cx="99059" cy="0"/>
                          </a:xfrm>
                          <a:custGeom>
                            <a:avLst/>
                            <a:gdLst/>
                            <a:ahLst/>
                            <a:cxnLst/>
                            <a:rect l="0" t="0" r="0" b="0"/>
                            <a:pathLst>
                              <a:path w="99059">
                                <a:moveTo>
                                  <a:pt x="0" y="0"/>
                                </a:moveTo>
                                <a:lnTo>
                                  <a:pt x="99059" y="0"/>
                                </a:lnTo>
                              </a:path>
                            </a:pathLst>
                          </a:custGeom>
                          <a:noFill/>
                          <a:ln w="9041" cap="rnd" cmpd="sng" algn="ctr">
                            <a:solidFill>
                              <a:srgbClr val="000000"/>
                            </a:solidFill>
                            <a:prstDash val="solid"/>
                            <a:round/>
                          </a:ln>
                          <a:effectLst/>
                        </wps:spPr>
                        <wps:bodyPr/>
                      </wps:wsp>
                      <wps:wsp>
                        <wps:cNvPr id="1722" name="Rectangle 1722"/>
                        <wps:cNvSpPr/>
                        <wps:spPr>
                          <a:xfrm>
                            <a:off x="437388" y="307154"/>
                            <a:ext cx="121200" cy="118885"/>
                          </a:xfrm>
                          <a:prstGeom prst="rect">
                            <a:avLst/>
                          </a:prstGeom>
                          <a:ln>
                            <a:noFill/>
                          </a:ln>
                        </wps:spPr>
                        <wps:txbx>
                          <w:txbxContent>
                            <w:p w14:paraId="2BD5E70D" w14:textId="77777777" w:rsidR="00FD4549" w:rsidRDefault="00FD4549" w:rsidP="00EB3EC2">
                              <w:pPr>
                                <w:spacing w:after="0" w:line="276" w:lineRule="auto"/>
                              </w:pPr>
                              <w:r>
                                <w:rPr>
                                  <w:rFonts w:ascii="Arial" w:eastAsia="Arial" w:hAnsi="Arial" w:cs="Arial"/>
                                  <w:b/>
                                  <w:sz w:val="15"/>
                                </w:rPr>
                                <w:t xml:space="preserve">O </w:t>
                              </w:r>
                            </w:p>
                          </w:txbxContent>
                        </wps:txbx>
                        <wps:bodyPr horzOverflow="overflow" lIns="0" tIns="0" rIns="0" bIns="0" rtlCol="0">
                          <a:noAutofit/>
                        </wps:bodyPr>
                      </wps:wsp>
                      <wps:wsp>
                        <wps:cNvPr id="1723" name="Shape 1723"/>
                        <wps:cNvSpPr/>
                        <wps:spPr>
                          <a:xfrm>
                            <a:off x="466407" y="395464"/>
                            <a:ext cx="0" cy="105158"/>
                          </a:xfrm>
                          <a:custGeom>
                            <a:avLst/>
                            <a:gdLst/>
                            <a:ahLst/>
                            <a:cxnLst/>
                            <a:rect l="0" t="0" r="0" b="0"/>
                            <a:pathLst>
                              <a:path h="105158">
                                <a:moveTo>
                                  <a:pt x="0" y="105158"/>
                                </a:moveTo>
                                <a:lnTo>
                                  <a:pt x="0" y="0"/>
                                </a:lnTo>
                              </a:path>
                            </a:pathLst>
                          </a:custGeom>
                          <a:noFill/>
                          <a:ln w="9041" cap="rnd" cmpd="sng" algn="ctr">
                            <a:solidFill>
                              <a:srgbClr val="000000"/>
                            </a:solidFill>
                            <a:prstDash val="solid"/>
                            <a:round/>
                          </a:ln>
                          <a:effectLst/>
                        </wps:spPr>
                        <wps:bodyPr/>
                      </wps:wsp>
                      <wps:wsp>
                        <wps:cNvPr id="1724" name="Shape 1724"/>
                        <wps:cNvSpPr/>
                        <wps:spPr>
                          <a:xfrm>
                            <a:off x="498411" y="395464"/>
                            <a:ext cx="0" cy="105158"/>
                          </a:xfrm>
                          <a:custGeom>
                            <a:avLst/>
                            <a:gdLst/>
                            <a:ahLst/>
                            <a:cxnLst/>
                            <a:rect l="0" t="0" r="0" b="0"/>
                            <a:pathLst>
                              <a:path h="105158">
                                <a:moveTo>
                                  <a:pt x="0" y="105158"/>
                                </a:moveTo>
                                <a:lnTo>
                                  <a:pt x="0" y="0"/>
                                </a:lnTo>
                              </a:path>
                            </a:pathLst>
                          </a:custGeom>
                          <a:noFill/>
                          <a:ln w="9041" cap="rnd" cmpd="sng" algn="ctr">
                            <a:solidFill>
                              <a:srgbClr val="000000"/>
                            </a:solidFill>
                            <a:prstDash val="solid"/>
                            <a:round/>
                          </a:ln>
                          <a:effectLst/>
                        </wps:spPr>
                        <wps:bodyPr/>
                      </wps:wsp>
                      <wps:wsp>
                        <wps:cNvPr id="1725" name="Rectangle 1725"/>
                        <wps:cNvSpPr/>
                        <wps:spPr>
                          <a:xfrm>
                            <a:off x="646938" y="519752"/>
                            <a:ext cx="121200" cy="118885"/>
                          </a:xfrm>
                          <a:prstGeom prst="rect">
                            <a:avLst/>
                          </a:prstGeom>
                          <a:ln>
                            <a:noFill/>
                          </a:ln>
                        </wps:spPr>
                        <wps:txbx>
                          <w:txbxContent>
                            <w:p w14:paraId="4FDAD168" w14:textId="77777777" w:rsidR="00FD4549" w:rsidRDefault="00FD4549" w:rsidP="00EB3EC2">
                              <w:pPr>
                                <w:spacing w:after="0" w:line="276" w:lineRule="auto"/>
                              </w:pPr>
                              <w:r>
                                <w:rPr>
                                  <w:rFonts w:ascii="Arial" w:eastAsia="Arial" w:hAnsi="Arial" w:cs="Arial"/>
                                  <w:b/>
                                  <w:sz w:val="15"/>
                                </w:rPr>
                                <w:t>O</w:t>
                              </w:r>
                            </w:p>
                          </w:txbxContent>
                        </wps:txbx>
                        <wps:bodyPr horzOverflow="overflow" lIns="0" tIns="0" rIns="0" bIns="0" rtlCol="0">
                          <a:noAutofit/>
                        </wps:bodyPr>
                      </wps:wsp>
                      <wps:wsp>
                        <wps:cNvPr id="1726" name="Shape 1726"/>
                        <wps:cNvSpPr/>
                        <wps:spPr>
                          <a:xfrm>
                            <a:off x="541844" y="551681"/>
                            <a:ext cx="86867" cy="0"/>
                          </a:xfrm>
                          <a:custGeom>
                            <a:avLst/>
                            <a:gdLst/>
                            <a:ahLst/>
                            <a:cxnLst/>
                            <a:rect l="0" t="0" r="0" b="0"/>
                            <a:pathLst>
                              <a:path w="86867">
                                <a:moveTo>
                                  <a:pt x="0" y="0"/>
                                </a:moveTo>
                                <a:lnTo>
                                  <a:pt x="86867" y="0"/>
                                </a:lnTo>
                              </a:path>
                            </a:pathLst>
                          </a:custGeom>
                          <a:noFill/>
                          <a:ln w="9041" cap="rnd" cmpd="sng" algn="ctr">
                            <a:solidFill>
                              <a:srgbClr val="000000"/>
                            </a:solidFill>
                            <a:prstDash val="solid"/>
                            <a:round/>
                          </a:ln>
                          <a:effectLst/>
                        </wps:spPr>
                        <wps:bodyPr/>
                      </wps:wsp>
                      <wps:wsp>
                        <wps:cNvPr id="1727" name="Shape 1727"/>
                        <wps:cNvSpPr/>
                        <wps:spPr>
                          <a:xfrm>
                            <a:off x="724722" y="484620"/>
                            <a:ext cx="49530" cy="0"/>
                          </a:xfrm>
                          <a:custGeom>
                            <a:avLst/>
                            <a:gdLst/>
                            <a:ahLst/>
                            <a:cxnLst/>
                            <a:rect l="0" t="0" r="0" b="0"/>
                            <a:pathLst>
                              <a:path w="49530">
                                <a:moveTo>
                                  <a:pt x="0" y="0"/>
                                </a:moveTo>
                                <a:lnTo>
                                  <a:pt x="49530" y="0"/>
                                </a:lnTo>
                              </a:path>
                            </a:pathLst>
                          </a:custGeom>
                          <a:noFill/>
                          <a:ln w="7921" cap="rnd" cmpd="sng" algn="ctr">
                            <a:solidFill>
                              <a:srgbClr val="000000"/>
                            </a:solidFill>
                            <a:prstDash val="solid"/>
                            <a:round/>
                          </a:ln>
                          <a:effectLst/>
                        </wps:spPr>
                        <wps:bodyPr/>
                      </wps:wsp>
                      <wps:wsp>
                        <wps:cNvPr id="1728" name="Rectangle 1728"/>
                        <wps:cNvSpPr/>
                        <wps:spPr>
                          <a:xfrm>
                            <a:off x="0" y="1027545"/>
                            <a:ext cx="86194" cy="173470"/>
                          </a:xfrm>
                          <a:prstGeom prst="rect">
                            <a:avLst/>
                          </a:prstGeom>
                          <a:ln>
                            <a:noFill/>
                          </a:ln>
                        </wps:spPr>
                        <wps:txbx>
                          <w:txbxContent>
                            <w:p w14:paraId="5EAE87A9" w14:textId="77777777" w:rsidR="00FD4549" w:rsidRDefault="00FD4549" w:rsidP="00EB3EC2">
                              <w:pPr>
                                <w:spacing w:after="0" w:line="276" w:lineRule="auto"/>
                              </w:pPr>
                              <w:r>
                                <w:t xml:space="preserve">  </w:t>
                              </w:r>
                            </w:p>
                          </w:txbxContent>
                        </wps:txbx>
                        <wps:bodyPr horzOverflow="overflow" lIns="0" tIns="0" rIns="0" bIns="0" rtlCol="0">
                          <a:noAutofit/>
                        </wps:bodyPr>
                      </wps:wsp>
                    </wpg:wgp>
                  </a:graphicData>
                </a:graphic>
              </wp:inline>
            </w:drawing>
          </mc:Choice>
          <mc:Fallback>
            <w:pict>
              <v:group w14:anchorId="4B11416F" id="Group 14644" o:spid="_x0000_s1224" style="width:88.15pt;height:91.2pt;mso-position-horizontal-relative:char;mso-position-vertical-relative:line" coordsize="11194,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">
                <v:rect id="Rectangle 1710" o:spid="_x0000_s1225" style="position:absolute;left:8382;top:5197;width:1124;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14:paraId="7ECED010" w14:textId="77777777" w:rsidR="00FD4549" w:rsidRDefault="00FD4549" w:rsidP="00EB3EC2">
                        <w:pPr>
                          <w:spacing w:after="0" w:line="276" w:lineRule="auto"/>
                        </w:pPr>
                        <w:r>
                          <w:rPr>
                            <w:rFonts w:ascii="Arial" w:eastAsia="Arial" w:hAnsi="Arial" w:cs="Arial"/>
                            <w:b/>
                            <w:sz w:val="15"/>
                          </w:rPr>
                          <w:t xml:space="preserve">N </w:t>
                        </w:r>
                      </w:p>
                    </w:txbxContent>
                  </v:textbox>
                </v:rect>
                <v:shape id="Shape 1711" o:spid="_x0000_s1226" style="position:absolute;left:7346;top:4373;width:922;height:732;visibility:visible;mso-wrap-style:square;v-text-anchor:top" coordsize="92201,7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jpcUA&#10;AADdAAAADwAAAGRycy9kb3ducmV2LnhtbERPTUsDMRC9C/6HMEJvNrsFraxNiwrFYg/SriDehs00&#10;2bqZLEnarv76Rih4m8f7nNlicJ04UoitZwXluABB3HjdslHwUS9vH0DEhKyx80wKfijCYn59NcNK&#10;+xNv6LhNRuQQjhUqsCn1lZSxseQwjn1PnLmdDw5ThsFIHfCUw10nJ0VxLx22nBss9vRiqfneHpyC&#10;yXAwr/7dvAX5u/6yd891vfzcKzW6GZ4eQSQa0r/44l7pPH9alvD3TT5B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OlxQAAAN0AAAAPAAAAAAAAAAAAAAAAAJgCAABkcnMv&#10;ZG93bnJldi54bWxQSwUGAAAAAAQABAD1AAAAigMAAAAA&#10;" path="m92201,73154l,e" filled="f" strokeweight=".25114mm">
                  <v:stroke endcap="round"/>
                  <v:path arrowok="t" textboxrect="0,0,92201,73154"/>
                </v:shape>
                <v:shape id="Shape 1712" o:spid="_x0000_s1227" style="position:absolute;left:9319;width:1745;height:5082;visibility:visible;mso-wrap-style:square;v-text-anchor:top" coordsize="174496,50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ZAsUA&#10;AADdAAAADwAAAGRycy9kb3ducmV2LnhtbERPTWvCQBC9F/wPywi91Y2CWlI3QYsWQbHUtKXehuw0&#10;Cc3Ohuyq8d+7gtDbPN7nzNLO1OJErassKxgOIhDEudUVFwo+s9XTMwjnkTXWlknBhRykSe9hhrG2&#10;Z/6g094XIoSwi1FB6X0TS+nykgy6gW2IA/drW4M+wLaQusVzCDe1HEXRRBqsODSU2NBrSfnf/mgU&#10;vFeHZpxt6sXPdpd98eFt2X2bpVKP/W7+AsJT5//Fd/dah/nT4Qhu34QT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BkCxQAAAN0AAAAPAAAAAAAAAAAAAAAAAJgCAABkcnMv&#10;ZG93bnJldi54bWxQSwUGAAAAAAQABAD1AAAAigMAAAAA&#10;" path="m,508246l87629,433572,33528,276601,174496,158492,118871,e" filled="f" strokeweight=".25114mm">
                  <v:stroke endcap="round"/>
                  <v:path arrowok="t" textboxrect="0,0,174496,508246"/>
                </v:shape>
                <v:shape id="Shape 1713" o:spid="_x0000_s1228" style="position:absolute;left:6386;top:38;width:1447;height:4335;visibility:visible;mso-wrap-style:square;v-text-anchor:top" coordsize="144779,433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k2sYA&#10;AADdAAAADwAAAGRycy9kb3ducmV2LnhtbESP3WrCQBCF74W+wzIF73QTC1aiq5QWoYgV/LsfsmMS&#10;m50N2U1cffpuodC7Gc75zpxZrIKpRU+tqywrSMcJCOLc6ooLBafjejQD4TyyxtoyKbiTg9XyabDA&#10;TNsb76k/+ELEEHYZKii9bzIpXV6SQTe2DXHULrY16OPaFlK3eIvhppaTJJlKgxXHCyU29F5S/n3o&#10;TKxx/jqFB23D9WN3Ppoi6frZZqfU8Dm8zUF4Cv7f/Ed/6si9pi/w+00c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4k2sYAAADdAAAADwAAAAAAAAAAAAAAAACYAgAAZHJz&#10;L2Rvd25yZXYueG1sUEsFBgAAAAAEAAQA9QAAAIsDAAAAAA==&#10;" path="m96011,433572l144779,275081,,159258,51816,e" filled="f" strokeweight=".25114mm">
                  <v:stroke endcap="round"/>
                  <v:path arrowok="t" textboxrect="0,0,144779,433572"/>
                </v:shape>
                <v:shape id="Shape 1714" o:spid="_x0000_s1229" style="position:absolute;left:6508;top:5966;width:1737;height:5059;visibility:visible;mso-wrap-style:square;v-text-anchor:top" coordsize="173734,5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O5MIA&#10;AADdAAAADwAAAGRycy9kb3ducmV2LnhtbERPS2sCMRC+F/wPYQRvNauVVlajrJUWeyn4PA+bcbO4&#10;mSxJ1O2/b4RCb/PxPWe+7GwjbuRD7VjBaJiBIC6drrlScNh/PE9BhIissXFMCn4owHLRe5pjrt2d&#10;t3TbxUqkEA45KjAxtrmUoTRkMQxdS5y4s/MWY4K+ktrjPYXbRo6z7FVarDk1GGzp3VB52V2tgu+i&#10;qF8+vxD9aisn+nRZH81prdSg3xUzEJG6+C/+c290mv82msDjm3S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U7kwgAAAN0AAAAPAAAAAAAAAAAAAAAAAJgCAABkcnMvZG93&#10;bnJldi54bWxQSwUGAAAAAAQABAD1AAAAhwMAAAAA&#10;" path="m173734,l86867,72388r54102,157737l,347468,57150,505960e" filled="f" strokeweight=".25114mm">
                  <v:stroke endcap="round"/>
                  <v:path arrowok="t" textboxrect="0,0,173734,505960"/>
                </v:shape>
                <v:shape id="Shape 1715" o:spid="_x0000_s1230" style="position:absolute;left:9357;top:5966;width:1837;height:5029;visibility:visible;mso-wrap-style:square;v-text-anchor:top" coordsize="183640,50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OssQA&#10;AADdAAAADwAAAGRycy9kb3ducmV2LnhtbERPTWsCMRC9C/0PYQq9SM0qqO3WKGVpoRcPXaX0OGzG&#10;TehmsiTR3f77RhB6m8f7nM1udJ24UIjWs4L5rABB3HhtuVVwPLw/PoGICVlj55kU/FKE3fZussFS&#10;+4E/6VKnVuQQjiUqMCn1pZSxMeQwznxPnLmTDw5ThqGVOuCQw10nF0Wxkg4t5waDPVWGmp/67BRU&#10;4/PXm5n672o/nI9Tu7AnHWqlHu7H1xcQicb0L765P3Sev54v4fpNPk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rLEAAAA3QAAAA8AAAAAAAAAAAAAAAAAmAIAAGRycy9k&#10;b3ducmV2LnhtbFBLBQYAAAAABAAEAPUAAACJAwAAAAA=&#10;" path="m,l88391,69336,38100,228594,183640,342896,131825,502920e" filled="f" strokeweight=".25114mm">
                  <v:stroke endcap="round"/>
                  <v:path arrowok="t" textboxrect="0,0,183640,502920"/>
                </v:shape>
                <v:shape id="Shape 1716" o:spid="_x0000_s1231" style="position:absolute;left:8420;top:4709;width:465;height:0;visibility:visible;mso-wrap-style:square;v-text-anchor:top" coordsize="4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FrsIA&#10;AADdAAAADwAAAGRycy9kb3ducmV2LnhtbERPTWsCMRC9F/wPYQQvpWZt67asRpGCIHiqCr0Om3Gz&#10;uJnEJOr67xuh0Ns83ufMl73txJVCbB0rmIwLEMS10y03Cg779csniJiQNXaOScGdIiwXg6c5Vtrd&#10;+Juuu9SIHMKxQgUmJV9JGWtDFuPYeeLMHV2wmDIMjdQBbzncdvK1KEppseXcYNDTl6H6tLtYBTbI&#10;Z7Pxp+nP23sRtumIvlyflRoN+9UMRKI+/Yv/3Bud539MSnh8k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IWuwgAAAN0AAAAPAAAAAAAAAAAAAAAAAJgCAABkcnMvZG93&#10;bnJldi54bWxQSwUGAAAAAAQABAD1AAAAhwMAAAAA&#10;" path="m,l46482,e" filled="f" strokeweight=".22003mm">
                  <v:stroke endcap="round"/>
                  <v:path arrowok="t" textboxrect="0,0,46482,0"/>
                </v:shape>
                <v:shape id="Shape 1717" o:spid="_x0000_s1232" style="position:absolute;left:8649;top:4533;width:0;height:374;visibility:visible;mso-wrap-style:square;v-text-anchor:top" coordsize="0,3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O48QA&#10;AADdAAAADwAAAGRycy9kb3ducmV2LnhtbERPTWsCMRC9F/ofwhS8lJrVQy1bo5RCxaIg1V56GzZj&#10;dulmsiSju/33jSB4m8f7nPly8K06U0xNYAOTcQGKuAq2YWfg+/Dx9AIqCbLFNjAZ+KMEy8X93RxL&#10;G3r+ovNenMohnEo0UIt0pdapqsljGoeOOHPHED1KhtFpG7HP4b7V06J41h4bzg01dvReU/W7P3kD&#10;q59+19jPx+0hblbHwW3FbpwYM3oY3l5BCQ1yE1/da5vnzyYzuHyTT9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juPEAAAA3QAAAA8AAAAAAAAAAAAAAAAAmAIAAGRycy9k&#10;b3ducmV2LnhtbFBLBQYAAAAABAAEAPUAAACJAwAAAAA=&#10;" path="m,l,37343e" filled="f" strokeweight=".22003mm">
                  <v:stroke endcap="round"/>
                  <v:path arrowok="t" textboxrect="0,0,0,37343"/>
                </v:shape>
                <v:rect id="Rectangle 1718" o:spid="_x0000_s1233" style="position:absolute;left:906;top:5197;width:112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14:paraId="2ABA722E" w14:textId="77777777" w:rsidR="00FD4549" w:rsidRDefault="00FD4549" w:rsidP="00EB3EC2">
                        <w:pPr>
                          <w:spacing w:after="0" w:line="276" w:lineRule="auto"/>
                        </w:pPr>
                        <w:r>
                          <w:rPr>
                            <w:rFonts w:ascii="Arial" w:eastAsia="Arial" w:hAnsi="Arial" w:cs="Arial"/>
                            <w:b/>
                            <w:sz w:val="15"/>
                          </w:rPr>
                          <w:t>H</w:t>
                        </w:r>
                      </w:p>
                    </w:txbxContent>
                  </v:textbox>
                </v:rect>
                <v:rect id="Rectangle 1719" o:spid="_x0000_s1234" style="position:absolute;left:1744;top:5576;width:640;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14:paraId="205757AA" w14:textId="77777777" w:rsidR="00FD4549" w:rsidRDefault="00FD4549" w:rsidP="00EB3EC2">
                        <w:pPr>
                          <w:spacing w:after="0" w:line="276" w:lineRule="auto"/>
                        </w:pPr>
                        <w:r>
                          <w:rPr>
                            <w:rFonts w:ascii="Arial" w:eastAsia="Arial" w:hAnsi="Arial" w:cs="Arial"/>
                            <w:b/>
                            <w:sz w:val="11"/>
                          </w:rPr>
                          <w:t xml:space="preserve">3 </w:t>
                        </w:r>
                      </w:p>
                    </w:txbxContent>
                  </v:textbox>
                </v:rect>
                <v:rect id="Rectangle 3634" o:spid="_x0000_s1235" style="position:absolute;left:2217;top:5197;width:112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Z8cA&#10;AADdAAAADwAAAGRycy9kb3ducmV2LnhtbESPQWvCQBSE7wX/w/KE3uqmWkS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ImfHAAAA3QAAAA8AAAAAAAAAAAAAAAAAmAIAAGRy&#10;cy9kb3ducmV2LnhtbFBLBQYAAAAABAAEAPUAAACMAwAAAAA=&#10;" filled="f" stroked="f">
                  <v:textbox inset="0,0,0,0">
                    <w:txbxContent>
                      <w:p w14:paraId="6D2E036C" w14:textId="77777777" w:rsidR="00FD4549" w:rsidRDefault="00FD4549" w:rsidP="00EB3EC2">
                        <w:pPr>
                          <w:spacing w:after="0" w:line="276" w:lineRule="auto"/>
                        </w:pPr>
                        <w:r>
                          <w:rPr>
                            <w:rFonts w:ascii="Arial" w:eastAsia="Arial" w:hAnsi="Arial" w:cs="Arial"/>
                            <w:b/>
                            <w:sz w:val="15"/>
                          </w:rPr>
                          <w:t>C</w:t>
                        </w:r>
                      </w:p>
                    </w:txbxContent>
                  </v:textbox>
                </v:rect>
                <v:rect id="Rectangle 3635" o:spid="_x0000_s1236" style="position:absolute;left:4411;top:5197;width:1125;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H/McA&#10;AADdAAAADwAAAGRycy9kb3ducmV2LnhtbESPQWvCQBSE7wX/w/KE3uqmSkWjq4htSY41Cra3R/aZ&#10;hGbfhuw2SfvrXaHgcZiZb5j1djC16Kh1lWUFz5MIBHFudcWFgtPx/WkBwnlkjbVlUvBLDrab0cMa&#10;Y217PlCX+UIECLsYFZTeN7GULi/JoJvYhjh4F9sa9EG2hdQt9gFuajmNork0WHFYKLGhfUn5d/Zj&#10;FCSLZveZ2r++qN++kvPHefl6XHqlHsfDbgXC0+Dv4f92qhXM5r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Kh/zHAAAA3QAAAA8AAAAAAAAAAAAAAAAAmAIAAGRy&#10;cy9kb3ducmV2LnhtbFBLBQYAAAAABAAEAPUAAACMAwAAAAA=&#10;" filled="f" stroked="f">
                  <v:textbox inset="0,0,0,0">
                    <w:txbxContent>
                      <w:p w14:paraId="343A9434" w14:textId="77777777" w:rsidR="00FD4549" w:rsidRDefault="00FD4549" w:rsidP="00EB3EC2">
                        <w:pPr>
                          <w:spacing w:after="0" w:line="276" w:lineRule="auto"/>
                        </w:pPr>
                        <w:r>
                          <w:rPr>
                            <w:rFonts w:ascii="Arial" w:eastAsia="Arial" w:hAnsi="Arial" w:cs="Arial"/>
                            <w:b/>
                            <w:sz w:val="15"/>
                          </w:rPr>
                          <w:t>C</w:t>
                        </w:r>
                      </w:p>
                    </w:txbxContent>
                  </v:textbox>
                </v:rect>
                <v:shape id="Shape 1721" o:spid="_x0000_s1237" style="position:absolute;left:3239;top:5516;width:990;height:0;visibility:visible;mso-wrap-style:square;v-text-anchor:top" coordsize="990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eMEA&#10;AADdAAAADwAAAGRycy9kb3ducmV2LnhtbERPS4vCMBC+L/gfwgje1lQPu1KN4oOu9egDvA7N2Bab&#10;SUlirf9+s7DgbT6+5yxWvWlER87XlhVMxgkI4sLqmksFl3P2OQPhA7LGxjIpeJGH1XLwscBU2ycf&#10;qTuFUsQQ9ikqqEJoUyl9UZFBP7YtceRu1hkMEbpSaofPGG4aOU2SL2mw5thQYUvbior76WEUuHO3&#10;yXeHn9c1Kfi23/rsnmOm1GjYr+cgAvXhLf535zrO/55O4O+beIJ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ul3jBAAAA3QAAAA8AAAAAAAAAAAAAAAAAmAIAAGRycy9kb3du&#10;cmV2LnhtbFBLBQYAAAAABAAEAPUAAACGAwAAAAA=&#10;" path="m,l99059,e" filled="f" strokeweight=".25114mm">
                  <v:stroke endcap="round"/>
                  <v:path arrowok="t" textboxrect="0,0,99059,0"/>
                </v:shape>
                <v:rect id="Rectangle 1722" o:spid="_x0000_s1238" style="position:absolute;left:4373;top:3071;width:121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AYMQA&#10;AADdAAAADwAAAGRycy9kb3ducmV2LnhtbERPTWvCQBC9F/wPywi91U1zsBpdJWglObYq2N6G7JiE&#10;ZmdDdpuk/fXdguBtHu9z1tvRNKKnztWWFTzPIhDEhdU1lwrOp8PTAoTzyBoby6TghxxsN5OHNSba&#10;DvxO/dGXIoSwS1BB5X2bSOmKigy6mW2JA3e1nUEfYFdK3eEQwk0j4yiaS4M1h4YKW9pVVHwdv42C&#10;bNGmH7n9Hcrm9TO7vF2W+9PSK/U4HdMVCE+jv4tv7lyH+S9x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AGDEAAAA3QAAAA8AAAAAAAAAAAAAAAAAmAIAAGRycy9k&#10;b3ducmV2LnhtbFBLBQYAAAAABAAEAPUAAACJAwAAAAA=&#10;" filled="f" stroked="f">
                  <v:textbox inset="0,0,0,0">
                    <w:txbxContent>
                      <w:p w14:paraId="2BD5E70D" w14:textId="77777777" w:rsidR="00FD4549" w:rsidRDefault="00FD4549" w:rsidP="00EB3EC2">
                        <w:pPr>
                          <w:spacing w:after="0" w:line="276" w:lineRule="auto"/>
                        </w:pPr>
                        <w:r>
                          <w:rPr>
                            <w:rFonts w:ascii="Arial" w:eastAsia="Arial" w:hAnsi="Arial" w:cs="Arial"/>
                            <w:b/>
                            <w:sz w:val="15"/>
                          </w:rPr>
                          <w:t xml:space="preserve">O </w:t>
                        </w:r>
                      </w:p>
                    </w:txbxContent>
                  </v:textbox>
                </v:rect>
                <v:shape id="Shape 1723" o:spid="_x0000_s1239" style="position:absolute;left:4664;top:3954;width:0;height:1052;visibility:visible;mso-wrap-style:square;v-text-anchor:top" coordsize="0,10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jmsIA&#10;AADdAAAADwAAAGRycy9kb3ducmV2LnhtbERPTYvCMBC9C/6HMAveNFVBpWuURRRkQcHWi7chmW2L&#10;zaQ0sXb/vVlY8DaP9znrbW9r0VHrK8cKppMEBLF2puJCwTU/jFcgfEA2WDsmBb/kYbsZDtaYGvfk&#10;C3VZKEQMYZ+igjKEJpXS65Is+olriCP341qLIcK2kKbFZwy3tZwlyUJarDg2lNjQriR9zx5Wgb7p&#10;hTXf5y7vd3efX07X6Xm+V2r00X99ggjUh7f43300cf5yNoe/b+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WOawgAAAN0AAAAPAAAAAAAAAAAAAAAAAJgCAABkcnMvZG93&#10;bnJldi54bWxQSwUGAAAAAAQABAD1AAAAhwMAAAAA&#10;" path="m,105158l,e" filled="f" strokeweight=".25114mm">
                  <v:stroke endcap="round"/>
                  <v:path arrowok="t" textboxrect="0,0,0,105158"/>
                </v:shape>
                <v:shape id="Shape 1724" o:spid="_x0000_s1240" style="position:absolute;left:4984;top:3954;width:0;height:1052;visibility:visible;mso-wrap-style:square;v-text-anchor:top" coordsize="0,10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77sQA&#10;AADdAAAADwAAAGRycy9kb3ducmV2LnhtbERPTWvCQBC9F/oflhG81Y22pCW6SgktSKEBjRdvw+6Y&#10;BLOzIbtN4r93C4Xe5vE+Z7ObbCsG6n3jWMFykYAg1s40XCk4lZ9PbyB8QDbYOiYFN/Kw2z4+bDAz&#10;buQDDcdQiRjCPkMFdQhdJqXXNVn0C9cRR+7ieoshwr6SpscxhttWrpIklRYbjg01dpTXpK/HH6tA&#10;n3VqzVcxlFN+9eXh+7Qsnj+Ums+m9zWIQFP4F/+59ybOf129wO838QS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7EAAAA3QAAAA8AAAAAAAAAAAAAAAAAmAIAAGRycy9k&#10;b3ducmV2LnhtbFBLBQYAAAAABAAEAPUAAACJAwAAAAA=&#10;" path="m,105158l,e" filled="f" strokeweight=".25114mm">
                  <v:stroke endcap="round"/>
                  <v:path arrowok="t" textboxrect="0,0,0,105158"/>
                </v:shape>
                <v:rect id="Rectangle 1725" o:spid="_x0000_s1241" style="position:absolute;left:6469;top:5197;width:1212;height:1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14:paraId="4FDAD168" w14:textId="77777777" w:rsidR="00FD4549" w:rsidRDefault="00FD4549" w:rsidP="00EB3EC2">
                        <w:pPr>
                          <w:spacing w:after="0" w:line="276" w:lineRule="auto"/>
                        </w:pPr>
                        <w:r>
                          <w:rPr>
                            <w:rFonts w:ascii="Arial" w:eastAsia="Arial" w:hAnsi="Arial" w:cs="Arial"/>
                            <w:b/>
                            <w:sz w:val="15"/>
                          </w:rPr>
                          <w:t>O</w:t>
                        </w:r>
                      </w:p>
                    </w:txbxContent>
                  </v:textbox>
                </v:rect>
                <v:shape id="Shape 1726" o:spid="_x0000_s1242" style="position:absolute;left:5418;top:5516;width:869;height:0;visibility:visible;mso-wrap-style:square;v-text-anchor:top" coordsize="868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do8IA&#10;AADdAAAADwAAAGRycy9kb3ducmV2LnhtbESPQYvCMBCF7wv+hzCCt21qDyrVKCIIXlSsC3sdm7Et&#10;NpPaRK3/3giCt2+YN++9mS06U4s7ta6yrGAYxSCIc6srLhT8Hde/ExDOI2usLZOCJzlYzHs/M0y1&#10;ffCB7pkvRDBhl6KC0vsmldLlJRl0kW2Iw+5sW4M+jG0hdYuPYG5qmcTxSBqsOCSU2NCqpPyS3YyC&#10;bLh97nZ7lONVck38/ylgvldq0O+WUxCeOv8Vf643OtQfJyN4fxMQ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t2jwgAAAN0AAAAPAAAAAAAAAAAAAAAAAJgCAABkcnMvZG93&#10;bnJldi54bWxQSwUGAAAAAAQABAD1AAAAhwMAAAAA&#10;" path="m,l86867,e" filled="f" strokeweight=".25114mm">
                  <v:stroke endcap="round"/>
                  <v:path arrowok="t" textboxrect="0,0,86867,0"/>
                </v:shape>
                <v:shape id="Shape 1727" o:spid="_x0000_s1243" style="position:absolute;left:7247;top:4846;width:495;height:0;visibility:visible;mso-wrap-style:square;v-text-anchor:top" coordsize="4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MIA&#10;AADdAAAADwAAAGRycy9kb3ducmV2LnhtbERPS2sCMRC+F/wPYQRvNVmRWlaj1EehBy+1HjwOm+lm&#10;cTNZkqjrv28Eobf5+J6zWPWuFVcKsfGsoRgrEMSVNw3XGo4/n6/vIGJCNth6Jg13irBaDl4WWBp/&#10;42+6HlItcgjHEjXYlLpSylhZchjHviPO3K8PDlOGoZYm4C2Hu1ZOlHqTDhvODRY72liqzoeL0xCK&#10;M+2n6tTv76HA7dYd11bttB4N+485iER9+hc/3V8mz59NZvD4Jp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4f74wgAAAN0AAAAPAAAAAAAAAAAAAAAAAJgCAABkcnMvZG93&#10;bnJldi54bWxQSwUGAAAAAAQABAD1AAAAhwMAAAAA&#10;" path="m,l49530,e" filled="f" strokeweight=".22003mm">
                  <v:stroke endcap="round"/>
                  <v:path arrowok="t" textboxrect="0,0,49530,0"/>
                </v:shape>
                <v:rect id="Rectangle 1728" o:spid="_x0000_s1244" style="position:absolute;top:10275;width:861;height:1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14:paraId="5EAE87A9" w14:textId="77777777" w:rsidR="00FD4549" w:rsidRDefault="00FD4549" w:rsidP="00EB3EC2">
                        <w:pPr>
                          <w:spacing w:after="0" w:line="276" w:lineRule="auto"/>
                        </w:pPr>
                        <w:r>
                          <w:t xml:space="preserve">  </w:t>
                        </w:r>
                      </w:p>
                    </w:txbxContent>
                  </v:textbox>
                </v:rect>
                <w10:anchorlock/>
              </v:group>
            </w:pict>
          </mc:Fallback>
        </mc:AlternateContent>
      </w:r>
    </w:p>
    <w:p w14:paraId="16CA71D4" w14:textId="77777777" w:rsidR="00EB3EC2" w:rsidRPr="00ED62FA" w:rsidRDefault="00EB3EC2" w:rsidP="0068519E">
      <w:pPr>
        <w:spacing w:after="127" w:line="360" w:lineRule="auto"/>
        <w:jc w:val="both"/>
        <w:rPr>
          <w:rFonts w:asciiTheme="majorBidi" w:eastAsia="Times New Roman" w:hAnsiTheme="majorBidi" w:cstheme="majorBidi"/>
          <w:sz w:val="22"/>
        </w:rPr>
      </w:pPr>
    </w:p>
    <w:p w14:paraId="6F7D863D" w14:textId="2D843500" w:rsidR="00EB3EC2" w:rsidRPr="00ED62FA" w:rsidRDefault="00EB3EC2" w:rsidP="0068519E">
      <w:pPr>
        <w:keepNext/>
        <w:keepLines/>
        <w:spacing w:after="176" w:line="360" w:lineRule="auto"/>
        <w:ind w:left="16" w:hanging="10"/>
        <w:jc w:val="both"/>
        <w:outlineLvl w:val="1"/>
        <w:rPr>
          <w:rFonts w:asciiTheme="majorBidi" w:eastAsia="Times New Roman" w:hAnsiTheme="majorBidi" w:cstheme="majorBidi"/>
          <w:b/>
          <w:sz w:val="22"/>
        </w:rPr>
      </w:pPr>
      <w:r w:rsidRPr="00ED62FA">
        <w:rPr>
          <w:rFonts w:asciiTheme="majorBidi" w:eastAsia="Times New Roman" w:hAnsiTheme="majorBidi" w:cstheme="majorBidi"/>
          <w:b/>
          <w:sz w:val="22"/>
        </w:rPr>
        <w:t>Fig.1</w:t>
      </w:r>
      <w:r w:rsidR="006644EA" w:rsidRPr="00ED62FA">
        <w:rPr>
          <w:rFonts w:asciiTheme="majorBidi" w:eastAsia="Times New Roman" w:hAnsiTheme="majorBidi" w:cstheme="majorBidi"/>
          <w:b/>
          <w:sz w:val="22"/>
        </w:rPr>
        <w:t>2</w:t>
      </w:r>
      <w:r w:rsidRPr="00ED62FA">
        <w:rPr>
          <w:rFonts w:asciiTheme="majorBidi" w:eastAsia="Times New Roman" w:hAnsiTheme="majorBidi" w:cstheme="majorBidi"/>
          <w:b/>
          <w:sz w:val="22"/>
        </w:rPr>
        <w:t xml:space="preserve">. </w:t>
      </w:r>
      <w:r w:rsidR="00C431B2">
        <w:rPr>
          <w:rFonts w:asciiTheme="majorBidi" w:eastAsia="Times New Roman" w:hAnsiTheme="majorBidi" w:cstheme="majorBidi"/>
          <w:bCs/>
          <w:sz w:val="22"/>
        </w:rPr>
        <w:t>T</w:t>
      </w:r>
      <w:r w:rsidRPr="00C431B2">
        <w:rPr>
          <w:rFonts w:asciiTheme="majorBidi" w:eastAsia="Times New Roman" w:hAnsiTheme="majorBidi" w:cstheme="majorBidi"/>
          <w:bCs/>
          <w:sz w:val="22"/>
        </w:rPr>
        <w:t>he byproduct of MDA-PMA reaction</w:t>
      </w:r>
    </w:p>
    <w:p w14:paraId="68B285B5" w14:textId="7BB542DB" w:rsidR="00EB3EC2" w:rsidRPr="00ED62FA" w:rsidRDefault="00EB3EC2" w:rsidP="00ED62FA">
      <w:pPr>
        <w:spacing w:after="174" w:line="360" w:lineRule="auto"/>
        <w:ind w:left="553"/>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p>
    <w:p w14:paraId="23C06917" w14:textId="43F1FD8B" w:rsidR="00EB3EC2" w:rsidRPr="00ED62FA" w:rsidRDefault="00EB3EC2" w:rsidP="0068519E">
      <w:pPr>
        <w:keepNext/>
        <w:keepLines/>
        <w:spacing w:after="362" w:line="360" w:lineRule="auto"/>
        <w:ind w:left="16" w:hanging="10"/>
        <w:jc w:val="both"/>
        <w:outlineLvl w:val="5"/>
        <w:rPr>
          <w:rFonts w:asciiTheme="majorBidi" w:eastAsia="Times New Roman" w:hAnsiTheme="majorBidi" w:cstheme="majorBidi"/>
          <w:b/>
          <w:sz w:val="22"/>
        </w:rPr>
      </w:pPr>
      <w:r w:rsidRPr="00ED62FA">
        <w:rPr>
          <w:rFonts w:asciiTheme="majorBidi" w:eastAsia="Times New Roman" w:hAnsiTheme="majorBidi" w:cstheme="majorBidi"/>
          <w:b/>
          <w:sz w:val="22"/>
        </w:rPr>
        <w:t xml:space="preserve">3.6.3. </w:t>
      </w:r>
      <w:r w:rsidRPr="001B3D10">
        <w:rPr>
          <w:rFonts w:asciiTheme="majorBidi" w:eastAsia="Times New Roman" w:hAnsiTheme="majorBidi" w:cstheme="majorBidi"/>
          <w:bCs/>
          <w:i/>
          <w:iCs/>
          <w:sz w:val="22"/>
        </w:rPr>
        <w:t xml:space="preserve">NMR results  </w:t>
      </w:r>
    </w:p>
    <w:p w14:paraId="502482D8" w14:textId="53410898" w:rsidR="00ED62FA" w:rsidRPr="00ED62FA" w:rsidRDefault="00EB3EC2" w:rsidP="00ED62FA">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The structure of adduct (MDA-PMA) is confirmed by the </w:t>
      </w:r>
      <w:r w:rsidRPr="00ED62FA">
        <w:rPr>
          <w:rFonts w:asciiTheme="majorBidi" w:eastAsia="Times New Roman" w:hAnsiTheme="majorBidi" w:cstheme="majorBidi"/>
          <w:sz w:val="22"/>
          <w:vertAlign w:val="superscript"/>
        </w:rPr>
        <w:t>1</w:t>
      </w:r>
      <w:r w:rsidRPr="00ED62FA">
        <w:rPr>
          <w:rFonts w:asciiTheme="majorBidi" w:eastAsia="Times New Roman" w:hAnsiTheme="majorBidi" w:cstheme="majorBidi"/>
          <w:sz w:val="22"/>
        </w:rPr>
        <w:t xml:space="preserve">H-NMR and </w:t>
      </w:r>
      <w:r w:rsidRPr="00ED62FA">
        <w:rPr>
          <w:rFonts w:asciiTheme="majorBidi" w:eastAsia="Times New Roman" w:hAnsiTheme="majorBidi" w:cstheme="majorBidi"/>
          <w:sz w:val="22"/>
          <w:vertAlign w:val="superscript"/>
        </w:rPr>
        <w:t>13</w:t>
      </w:r>
      <w:r w:rsidRPr="00ED62FA">
        <w:rPr>
          <w:rFonts w:asciiTheme="majorBidi" w:eastAsia="Times New Roman" w:hAnsiTheme="majorBidi" w:cstheme="majorBidi"/>
          <w:sz w:val="22"/>
        </w:rPr>
        <w:t>C-NMR. The protons of NH group in CDCL</w:t>
      </w:r>
      <w:r w:rsidRPr="00ED62FA">
        <w:rPr>
          <w:rFonts w:asciiTheme="majorBidi" w:eastAsia="Times New Roman" w:hAnsiTheme="majorBidi" w:cstheme="majorBidi"/>
          <w:sz w:val="22"/>
          <w:vertAlign w:val="subscript"/>
        </w:rPr>
        <w:t xml:space="preserve">3 </w:t>
      </w:r>
      <w:r w:rsidRPr="00ED62FA">
        <w:rPr>
          <w:rFonts w:asciiTheme="majorBidi" w:eastAsia="Times New Roman" w:hAnsiTheme="majorBidi" w:cstheme="majorBidi"/>
          <w:sz w:val="22"/>
        </w:rPr>
        <w:t>are shown in 9.8 ppm.</w:t>
      </w:r>
      <w:r w:rsidRPr="00ED62FA">
        <w:rPr>
          <w:rFonts w:asciiTheme="majorBidi" w:eastAsia="Times New Roman" w:hAnsiTheme="majorBidi" w:cstheme="majorBidi"/>
          <w:b/>
          <w:sz w:val="22"/>
        </w:rPr>
        <w:t xml:space="preserve"> </w:t>
      </w:r>
      <w:r w:rsidR="00A65F06" w:rsidRPr="00A65F06">
        <w:rPr>
          <w:rFonts w:asciiTheme="majorBidi" w:eastAsia="Times New Roman" w:hAnsiTheme="majorBidi" w:cstheme="majorBidi"/>
          <w:b/>
          <w:sz w:val="22"/>
        </w:rPr>
        <w:t>Figures 1</w:t>
      </w:r>
      <w:r w:rsidR="00A65F06">
        <w:rPr>
          <w:rFonts w:asciiTheme="majorBidi" w:eastAsia="Times New Roman" w:hAnsiTheme="majorBidi" w:cstheme="majorBidi"/>
          <w:b/>
          <w:sz w:val="22"/>
        </w:rPr>
        <w:t>3</w:t>
      </w:r>
      <w:r w:rsidR="00A65F06" w:rsidRPr="00A65F06">
        <w:rPr>
          <w:rFonts w:asciiTheme="majorBidi" w:eastAsia="Times New Roman" w:hAnsiTheme="majorBidi" w:cstheme="majorBidi"/>
          <w:b/>
          <w:sz w:val="22"/>
        </w:rPr>
        <w:t xml:space="preserve">.1, </w:t>
      </w:r>
      <w:r w:rsidR="00A65F06">
        <w:rPr>
          <w:rFonts w:asciiTheme="majorBidi" w:eastAsia="Times New Roman" w:hAnsiTheme="majorBidi" w:cstheme="majorBidi"/>
          <w:b/>
          <w:sz w:val="22"/>
        </w:rPr>
        <w:t xml:space="preserve">and </w:t>
      </w:r>
      <w:r w:rsidR="00A65F06" w:rsidRPr="00A65F06">
        <w:rPr>
          <w:rFonts w:asciiTheme="majorBidi" w:eastAsia="Times New Roman" w:hAnsiTheme="majorBidi" w:cstheme="majorBidi"/>
          <w:b/>
          <w:sz w:val="22"/>
        </w:rPr>
        <w:t>1</w:t>
      </w:r>
      <w:r w:rsidR="00A65F06">
        <w:rPr>
          <w:rFonts w:asciiTheme="majorBidi" w:eastAsia="Times New Roman" w:hAnsiTheme="majorBidi" w:cstheme="majorBidi"/>
          <w:b/>
          <w:sz w:val="22"/>
        </w:rPr>
        <w:t>3</w:t>
      </w:r>
      <w:r w:rsidR="00A65F06" w:rsidRPr="00A65F06">
        <w:rPr>
          <w:rFonts w:asciiTheme="majorBidi" w:eastAsia="Times New Roman" w:hAnsiTheme="majorBidi" w:cstheme="majorBidi"/>
          <w:b/>
          <w:sz w:val="22"/>
        </w:rPr>
        <w:t>.2</w:t>
      </w:r>
      <w:r w:rsidR="00A65F06">
        <w:rPr>
          <w:rFonts w:asciiTheme="majorBidi" w:eastAsia="Times New Roman" w:hAnsiTheme="majorBidi" w:cstheme="majorBidi"/>
          <w:b/>
          <w:sz w:val="22"/>
        </w:rPr>
        <w:t>.</w:t>
      </w:r>
    </w:p>
    <w:p w14:paraId="5049F642" w14:textId="0CED5797" w:rsidR="00EB3EC2" w:rsidRDefault="00ED62FA" w:rsidP="00ED62FA">
      <w:pPr>
        <w:spacing w:after="391" w:line="360" w:lineRule="auto"/>
        <w:ind w:left="19"/>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mc:AlternateContent>
          <mc:Choice Requires="wpg">
            <w:drawing>
              <wp:anchor distT="0" distB="0" distL="114300" distR="114300" simplePos="0" relativeHeight="251721216" behindDoc="0" locked="0" layoutInCell="1" allowOverlap="1" wp14:anchorId="01DCB062" wp14:editId="49A4D4FE">
                <wp:simplePos x="0" y="0"/>
                <wp:positionH relativeFrom="column">
                  <wp:posOffset>284480</wp:posOffset>
                </wp:positionH>
                <wp:positionV relativeFrom="paragraph">
                  <wp:posOffset>170815</wp:posOffset>
                </wp:positionV>
                <wp:extent cx="4717415" cy="3032125"/>
                <wp:effectExtent l="0" t="0" r="6985" b="0"/>
                <wp:wrapSquare wrapText="bothSides"/>
                <wp:docPr id="14742" name="Group 14742"/>
                <wp:cNvGraphicFramePr/>
                <a:graphic xmlns:a="http://schemas.openxmlformats.org/drawingml/2006/main">
                  <a:graphicData uri="http://schemas.microsoft.com/office/word/2010/wordprocessingGroup">
                    <wpg:wgp>
                      <wpg:cNvGrpSpPr/>
                      <wpg:grpSpPr>
                        <a:xfrm>
                          <a:off x="0" y="0"/>
                          <a:ext cx="4717415" cy="3032125"/>
                          <a:chOff x="0" y="0"/>
                          <a:chExt cx="4945177" cy="3415591"/>
                        </a:xfrm>
                      </wpg:grpSpPr>
                      <wps:wsp>
                        <wps:cNvPr id="1759" name="Rectangle 1759"/>
                        <wps:cNvSpPr/>
                        <wps:spPr>
                          <a:xfrm>
                            <a:off x="3048" y="0"/>
                            <a:ext cx="55432" cy="202082"/>
                          </a:xfrm>
                          <a:prstGeom prst="rect">
                            <a:avLst/>
                          </a:prstGeom>
                          <a:ln>
                            <a:noFill/>
                          </a:ln>
                        </wps:spPr>
                        <wps:txbx>
                          <w:txbxContent>
                            <w:p w14:paraId="0E017434"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0" name="Rectangle 1760"/>
                        <wps:cNvSpPr/>
                        <wps:spPr>
                          <a:xfrm>
                            <a:off x="3048" y="407668"/>
                            <a:ext cx="55432" cy="202082"/>
                          </a:xfrm>
                          <a:prstGeom prst="rect">
                            <a:avLst/>
                          </a:prstGeom>
                          <a:ln>
                            <a:noFill/>
                          </a:ln>
                        </wps:spPr>
                        <wps:txbx>
                          <w:txbxContent>
                            <w:p w14:paraId="19EEE2FD"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1" name="Rectangle 1761"/>
                        <wps:cNvSpPr/>
                        <wps:spPr>
                          <a:xfrm>
                            <a:off x="3048" y="815336"/>
                            <a:ext cx="2729697" cy="202082"/>
                          </a:xfrm>
                          <a:prstGeom prst="rect">
                            <a:avLst/>
                          </a:prstGeom>
                          <a:ln>
                            <a:noFill/>
                          </a:ln>
                        </wps:spPr>
                        <wps:txbx>
                          <w:txbxContent>
                            <w:p w14:paraId="56F4059C" w14:textId="77777777" w:rsidR="00FD4549" w:rsidRDefault="00FD4549" w:rsidP="00EB3EC2">
                              <w:pPr>
                                <w:spacing w:after="0" w:line="276" w:lineRule="auto"/>
                              </w:pPr>
                              <w:r>
                                <w:rPr>
                                  <w:sz w:val="26"/>
                                </w:rPr>
                                <w:t xml:space="preserve">Fig. 10-3: Spectrum of adduct </w:t>
                              </w:r>
                            </w:p>
                          </w:txbxContent>
                        </wps:txbx>
                        <wps:bodyPr horzOverflow="overflow" lIns="0" tIns="0" rIns="0" bIns="0" rtlCol="0">
                          <a:noAutofit/>
                        </wps:bodyPr>
                      </wps:wsp>
                      <wps:wsp>
                        <wps:cNvPr id="1762" name="Rectangle 1762"/>
                        <wps:cNvSpPr/>
                        <wps:spPr>
                          <a:xfrm>
                            <a:off x="3048" y="1223773"/>
                            <a:ext cx="55432" cy="202082"/>
                          </a:xfrm>
                          <a:prstGeom prst="rect">
                            <a:avLst/>
                          </a:prstGeom>
                          <a:ln>
                            <a:noFill/>
                          </a:ln>
                        </wps:spPr>
                        <wps:txbx>
                          <w:txbxContent>
                            <w:p w14:paraId="02D4D3BF"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3" name="Rectangle 1763"/>
                        <wps:cNvSpPr/>
                        <wps:spPr>
                          <a:xfrm>
                            <a:off x="3048" y="1632209"/>
                            <a:ext cx="55432" cy="202082"/>
                          </a:xfrm>
                          <a:prstGeom prst="rect">
                            <a:avLst/>
                          </a:prstGeom>
                          <a:ln>
                            <a:noFill/>
                          </a:ln>
                        </wps:spPr>
                        <wps:txbx>
                          <w:txbxContent>
                            <w:p w14:paraId="5F26BD03"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4" name="Rectangle 1764"/>
                        <wps:cNvSpPr/>
                        <wps:spPr>
                          <a:xfrm>
                            <a:off x="3048" y="2039877"/>
                            <a:ext cx="55432" cy="202082"/>
                          </a:xfrm>
                          <a:prstGeom prst="rect">
                            <a:avLst/>
                          </a:prstGeom>
                          <a:ln>
                            <a:noFill/>
                          </a:ln>
                        </wps:spPr>
                        <wps:txbx>
                          <w:txbxContent>
                            <w:p w14:paraId="3D84F780"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5" name="Rectangle 1765"/>
                        <wps:cNvSpPr/>
                        <wps:spPr>
                          <a:xfrm>
                            <a:off x="3048" y="2448313"/>
                            <a:ext cx="55432" cy="202082"/>
                          </a:xfrm>
                          <a:prstGeom prst="rect">
                            <a:avLst/>
                          </a:prstGeom>
                          <a:ln>
                            <a:noFill/>
                          </a:ln>
                        </wps:spPr>
                        <wps:txbx>
                          <w:txbxContent>
                            <w:p w14:paraId="7621041F"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6" name="Rectangle 1766"/>
                        <wps:cNvSpPr/>
                        <wps:spPr>
                          <a:xfrm>
                            <a:off x="3048" y="2855982"/>
                            <a:ext cx="55432" cy="202082"/>
                          </a:xfrm>
                          <a:prstGeom prst="rect">
                            <a:avLst/>
                          </a:prstGeom>
                          <a:ln>
                            <a:noFill/>
                          </a:ln>
                        </wps:spPr>
                        <wps:txbx>
                          <w:txbxContent>
                            <w:p w14:paraId="29D1C865"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67" name="Rectangle 1767"/>
                        <wps:cNvSpPr/>
                        <wps:spPr>
                          <a:xfrm>
                            <a:off x="3048" y="3263650"/>
                            <a:ext cx="55432" cy="202082"/>
                          </a:xfrm>
                          <a:prstGeom prst="rect">
                            <a:avLst/>
                          </a:prstGeom>
                          <a:ln>
                            <a:noFill/>
                          </a:ln>
                        </wps:spPr>
                        <wps:txbx>
                          <w:txbxContent>
                            <w:p w14:paraId="071AE939"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pic:pic xmlns:pic="http://schemas.openxmlformats.org/drawingml/2006/picture">
                        <pic:nvPicPr>
                          <pic:cNvPr id="1784" name="Picture 1784"/>
                          <pic:cNvPicPr/>
                        </pic:nvPicPr>
                        <pic:blipFill>
                          <a:blip r:embed="rId42"/>
                          <a:stretch>
                            <a:fillRect/>
                          </a:stretch>
                        </pic:blipFill>
                        <pic:spPr>
                          <a:xfrm>
                            <a:off x="0" y="276594"/>
                            <a:ext cx="4945177" cy="1502664"/>
                          </a:xfrm>
                          <a:prstGeom prst="rect">
                            <a:avLst/>
                          </a:prstGeom>
                        </pic:spPr>
                      </pic:pic>
                      <pic:pic xmlns:pic="http://schemas.openxmlformats.org/drawingml/2006/picture">
                        <pic:nvPicPr>
                          <pic:cNvPr id="1785" name="Picture 1785"/>
                          <pic:cNvPicPr/>
                        </pic:nvPicPr>
                        <pic:blipFill>
                          <a:blip r:embed="rId43"/>
                          <a:stretch>
                            <a:fillRect/>
                          </a:stretch>
                        </pic:blipFill>
                        <pic:spPr>
                          <a:xfrm>
                            <a:off x="0" y="1779258"/>
                            <a:ext cx="4945177" cy="15026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DCB062" id="Group 14742" o:spid="_x0000_s1245" style="position:absolute;left:0;text-align:left;margin-left:22.4pt;margin-top:13.45pt;width:371.45pt;height:238.75pt;z-index:251721216;mso-position-horizontal-relative:text;mso-position-vertical-relative:text;mso-width-relative:margin;mso-height-relative:margin" coordsize="49451,341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">
                <v:rect id="Rectangle 1759" o:spid="_x0000_s1246" style="position:absolute;left:30;width:55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hbMQA&#10;AADdAAAADwAAAGRycy9kb3ducmV2LnhtbERPS2vCQBC+C/6HZQRvuqngI9FVxAd6rFqwvQ3ZMQnN&#10;zobsamJ/fbcg9DYf33MWq9aU4kG1KywreBtGIIhTqwvOFHxc9oMZCOeRNZaWScGTHKyW3c4CE20b&#10;PtHj7DMRQtglqCD3vkqkdGlOBt3QVsSBu9naoA+wzqSusQnhppSjKJpIgwWHhhwr2uSUfp/vRsFh&#10;Vq0/j/anycrd1+H6fo23l9gr1e+16zkIT63/F7/cRx3mT8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4WzEAAAA3QAAAA8AAAAAAAAAAAAAAAAAmAIAAGRycy9k&#10;b3ducmV2LnhtbFBLBQYAAAAABAAEAPUAAACJAwAAAAA=&#10;" filled="f" stroked="f">
                  <v:textbox inset="0,0,0,0">
                    <w:txbxContent>
                      <w:p w14:paraId="0E017434" w14:textId="77777777" w:rsidR="00FD4549" w:rsidRDefault="00FD4549" w:rsidP="00EB3EC2">
                        <w:pPr>
                          <w:spacing w:after="0" w:line="276" w:lineRule="auto"/>
                        </w:pPr>
                        <w:r>
                          <w:rPr>
                            <w:sz w:val="26"/>
                          </w:rPr>
                          <w:t xml:space="preserve"> </w:t>
                        </w:r>
                      </w:p>
                    </w:txbxContent>
                  </v:textbox>
                </v:rect>
                <v:rect id="Rectangle 1760" o:spid="_x0000_s1247" style="position:absolute;left:30;top:4076;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19EEE2FD" w14:textId="77777777" w:rsidR="00FD4549" w:rsidRDefault="00FD4549" w:rsidP="00EB3EC2">
                        <w:pPr>
                          <w:spacing w:after="0" w:line="276" w:lineRule="auto"/>
                        </w:pPr>
                        <w:r>
                          <w:rPr>
                            <w:sz w:val="26"/>
                          </w:rPr>
                          <w:t xml:space="preserve"> </w:t>
                        </w:r>
                      </w:p>
                    </w:txbxContent>
                  </v:textbox>
                </v:rect>
                <v:rect id="Rectangle 1761" o:spid="_x0000_s1248" style="position:absolute;left:30;top:8153;width:2729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n18MA&#10;AADdAAAADwAAAGRycy9kb3ducmV2LnhtbERPTYvCMBC9C/6HMMLeNHUPrnaNIrqiR7WC7m1oxrbY&#10;TEoTbXd/vREEb/N4nzOdt6YUd6pdYVnBcBCBIE6tLjhTcEzW/TEI55E1lpZJwR85mM+6nSnG2ja8&#10;p/vBZyKEsItRQe59FUvp0pwMuoGtiAN3sbVBH2CdSV1jE8JNKT+jaCQNFhwacqxomVN6PdyMgs24&#10;Wpy39r/Jyp/fzWl3mqySiVfqo9cuvkF4av1b/HJvdZj/NR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In18MAAADdAAAADwAAAAAAAAAAAAAAAACYAgAAZHJzL2Rv&#10;d25yZXYueG1sUEsFBgAAAAAEAAQA9QAAAIgDAAAAAA==&#10;" filled="f" stroked="f">
                  <v:textbox inset="0,0,0,0">
                    <w:txbxContent>
                      <w:p w14:paraId="56F4059C" w14:textId="77777777" w:rsidR="00FD4549" w:rsidRDefault="00FD4549" w:rsidP="00EB3EC2">
                        <w:pPr>
                          <w:spacing w:after="0" w:line="276" w:lineRule="auto"/>
                        </w:pPr>
                        <w:r>
                          <w:rPr>
                            <w:sz w:val="26"/>
                          </w:rPr>
                          <w:t xml:space="preserve">Fig. 10-3: Spectrum of adduct </w:t>
                        </w:r>
                      </w:p>
                    </w:txbxContent>
                  </v:textbox>
                </v:rect>
                <v:rect id="Rectangle 1762" o:spid="_x0000_s1249" style="position:absolute;left:30;top:12237;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C5oMIA&#10;AADdAAAADwAAAGRycy9kb3ducmV2LnhtbERPS4vCMBC+C/6HMII3TfXgajWKqIsefYF6G5qxLTaT&#10;0mRt3V9vhIW9zcf3nNmiMYV4UuVyywoG/QgEcWJ1zqmC8+m7NwbhPLLGwjIpeJGDxbzdmmGsbc0H&#10;eh59KkIIuxgVZN6XsZQuycig69uSOHB3Wxn0AVap1BXWIdwUchhFI2kw59CQYUmrjJLH8cco2I7L&#10;5XVnf+u02Ny2l/1lsj5NvFLdTrOcgvDU+H/xn3unw/yv0RA+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LmgwgAAAN0AAAAPAAAAAAAAAAAAAAAAAJgCAABkcnMvZG93&#10;bnJldi54bWxQSwUGAAAAAAQABAD1AAAAhwMAAAAA&#10;" filled="f" stroked="f">
                  <v:textbox inset="0,0,0,0">
                    <w:txbxContent>
                      <w:p w14:paraId="02D4D3BF" w14:textId="77777777" w:rsidR="00FD4549" w:rsidRDefault="00FD4549" w:rsidP="00EB3EC2">
                        <w:pPr>
                          <w:spacing w:after="0" w:line="276" w:lineRule="auto"/>
                        </w:pPr>
                        <w:r>
                          <w:rPr>
                            <w:sz w:val="26"/>
                          </w:rPr>
                          <w:t xml:space="preserve"> </w:t>
                        </w:r>
                      </w:p>
                    </w:txbxContent>
                  </v:textbox>
                </v:rect>
                <v:rect id="Rectangle 1763" o:spid="_x0000_s1250" style="position:absolute;left:30;top:16322;width:55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5F26BD03" w14:textId="77777777" w:rsidR="00FD4549" w:rsidRDefault="00FD4549" w:rsidP="00EB3EC2">
                        <w:pPr>
                          <w:spacing w:after="0" w:line="276" w:lineRule="auto"/>
                        </w:pPr>
                        <w:r>
                          <w:rPr>
                            <w:sz w:val="26"/>
                          </w:rPr>
                          <w:t xml:space="preserve"> </w:t>
                        </w:r>
                      </w:p>
                    </w:txbxContent>
                  </v:textbox>
                </v:rect>
                <v:rect id="Rectangle 1764" o:spid="_x0000_s1251" style="position:absolute;left:30;top:20398;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3D84F780" w14:textId="77777777" w:rsidR="00FD4549" w:rsidRDefault="00FD4549" w:rsidP="00EB3EC2">
                        <w:pPr>
                          <w:spacing w:after="0" w:line="276" w:lineRule="auto"/>
                        </w:pPr>
                        <w:r>
                          <w:rPr>
                            <w:sz w:val="26"/>
                          </w:rPr>
                          <w:t xml:space="preserve"> </w:t>
                        </w:r>
                      </w:p>
                    </w:txbxContent>
                  </v:textbox>
                </v:rect>
                <v:rect id="Rectangle 1765" o:spid="_x0000_s1252" style="position:absolute;left:30;top:24483;width:55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1MMA&#10;AADdAAAADwAAAGRycy9kb3ducmV2LnhtbERPS4vCMBC+L/gfwgje1lRB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1MMAAADdAAAADwAAAAAAAAAAAAAAAACYAgAAZHJzL2Rv&#10;d25yZXYueG1sUEsFBgAAAAAEAAQA9QAAAIgDAAAAAA==&#10;" filled="f" stroked="f">
                  <v:textbox inset="0,0,0,0">
                    <w:txbxContent>
                      <w:p w14:paraId="7621041F" w14:textId="77777777" w:rsidR="00FD4549" w:rsidRDefault="00FD4549" w:rsidP="00EB3EC2">
                        <w:pPr>
                          <w:spacing w:after="0" w:line="276" w:lineRule="auto"/>
                        </w:pPr>
                        <w:r>
                          <w:rPr>
                            <w:sz w:val="26"/>
                          </w:rPr>
                          <w:t xml:space="preserve"> </w:t>
                        </w:r>
                      </w:p>
                    </w:txbxContent>
                  </v:textbox>
                </v:rect>
                <v:rect id="Rectangle 1766" o:spid="_x0000_s1253" style="position:absolute;left:30;top:28559;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8MA&#10;AADdAAAADwAAAGRycy9kb3ducmV2LnhtbERPS4vCMBC+L/gfwgje1lQPXa1GER/ocVcF9TY0Y1ts&#10;JqWJtu6v3ywI3ubje8503ppSPKh2hWUFg34Egji1uuBMwfGw+RyBcB5ZY2mZFDzJwXzW+Zhiom3D&#10;P/TY+0yEEHYJKsi9rxIpXZqTQde3FXHgrrY26AOsM6lrbEK4KeUwimJpsODQkGNFy5zS2/5uFGxH&#10;1eK8s79NVq4v29P3abw6jL1SvW67mIDw1Pq3+OXe6TD/K47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u/o8MAAADdAAAADwAAAAAAAAAAAAAAAACYAgAAZHJzL2Rv&#10;d25yZXYueG1sUEsFBgAAAAAEAAQA9QAAAIgDAAAAAA==&#10;" filled="f" stroked="f">
                  <v:textbox inset="0,0,0,0">
                    <w:txbxContent>
                      <w:p w14:paraId="29D1C865" w14:textId="77777777" w:rsidR="00FD4549" w:rsidRDefault="00FD4549" w:rsidP="00EB3EC2">
                        <w:pPr>
                          <w:spacing w:after="0" w:line="276" w:lineRule="auto"/>
                        </w:pPr>
                        <w:r>
                          <w:rPr>
                            <w:sz w:val="26"/>
                          </w:rPr>
                          <w:t xml:space="preserve"> </w:t>
                        </w:r>
                      </w:p>
                    </w:txbxContent>
                  </v:textbox>
                </v:rect>
                <v:rect id="Rectangle 1767" o:spid="_x0000_s1254" style="position:absolute;left:30;top:32636;width:55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071AE939" w14:textId="77777777" w:rsidR="00FD4549" w:rsidRDefault="00FD4549" w:rsidP="00EB3EC2">
                        <w:pPr>
                          <w:spacing w:after="0" w:line="276" w:lineRule="auto"/>
                        </w:pPr>
                        <w:r>
                          <w:rPr>
                            <w:sz w:val="26"/>
                          </w:rPr>
                          <w:t xml:space="preserve"> </w:t>
                        </w:r>
                      </w:p>
                    </w:txbxContent>
                  </v:textbox>
                </v:rect>
                <v:shape id="Picture 1784" o:spid="_x0000_s1255" type="#_x0000_t75" style="position:absolute;top:2765;width:49451;height:15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a9TDAAAA3QAAAA8AAABkcnMvZG93bnJldi54bWxETz1rwzAQ3Qv5D+IK3Rq5TeIE13JICyle&#10;42TIeFgXW9Q6GUt23H9fFQrd7vE+L9/PthMTDd44VvCyTEAQ104bbhRczsfnHQgfkDV2jknBN3nY&#10;F4uHHDPt7nyiqQqNiCHsM1TQhtBnUvq6JYt+6XriyN3cYDFEODRSD3iP4baTr0mSSouGY0OLPX20&#10;VH9Vo1WQjOXntUzTcVqZ7XH1fi7NZl4r9fQ4H95ABJrDv/jPXeo4f7tbw+838QR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3Br1MMAAADdAAAADwAAAAAAAAAAAAAAAACf&#10;AgAAZHJzL2Rvd25yZXYueG1sUEsFBgAAAAAEAAQA9wAAAI8DAAAAAA==&#10;">
                  <v:imagedata r:id="rId44" o:title=""/>
                </v:shape>
                <v:shape id="Picture 1785" o:spid="_x0000_s1256" type="#_x0000_t75" style="position:absolute;top:17792;width:49451;height:15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orjBAAAA3QAAAA8AAABkcnMvZG93bnJldi54bWxET81Kw0AQvgu+wzKCN7sbQY1pt0UEaU8F&#10;mz7AkB2T1Oxs2B3b9O27QqG3+fh+Z7Ga/KCOFFMf2EIxM6CIm+B6bi3s66+nElQSZIdDYLJwpgSr&#10;5f3dAisXTvxNx520KodwqtBCJzJWWqemI49pFkbizP2E6FEyjK12EU853A/62ZhX7bHn3NDhSJ8d&#10;Nb+7P2/BvG/junQmFrLZy7rf1sWBamsfH6aPOSihSW7iq3vj8vy38gX+v8kn6O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worjBAAAA3QAAAA8AAAAAAAAAAAAAAAAAnwIA&#10;AGRycy9kb3ducmV2LnhtbFBLBQYAAAAABAAEAPcAAACNAwAAAAA=&#10;">
                  <v:imagedata r:id="rId45" o:title=""/>
                </v:shape>
                <w10:wrap type="square"/>
              </v:group>
            </w:pict>
          </mc:Fallback>
        </mc:AlternateContent>
      </w:r>
      <w:r w:rsidR="00EB3EC2" w:rsidRPr="00ED62FA">
        <w:rPr>
          <w:rFonts w:asciiTheme="majorBidi" w:eastAsia="Times New Roman" w:hAnsiTheme="majorBidi" w:cstheme="majorBidi"/>
          <w:sz w:val="22"/>
        </w:rPr>
        <w:t xml:space="preserve"> </w:t>
      </w:r>
    </w:p>
    <w:p w14:paraId="0845FA93" w14:textId="7FAA8E26" w:rsidR="00ED62FA" w:rsidRDefault="00ED62FA" w:rsidP="00ED62FA">
      <w:pPr>
        <w:spacing w:after="391" w:line="360" w:lineRule="auto"/>
        <w:ind w:left="19"/>
        <w:jc w:val="both"/>
        <w:rPr>
          <w:rFonts w:asciiTheme="majorBidi" w:eastAsia="Times New Roman" w:hAnsiTheme="majorBidi" w:cstheme="majorBidi"/>
          <w:sz w:val="22"/>
        </w:rPr>
      </w:pPr>
    </w:p>
    <w:p w14:paraId="4D1C4336" w14:textId="504B4EC0" w:rsidR="00ED62FA" w:rsidRDefault="00ED62FA" w:rsidP="00ED62FA">
      <w:pPr>
        <w:spacing w:after="391" w:line="360" w:lineRule="auto"/>
        <w:ind w:left="19"/>
        <w:jc w:val="both"/>
        <w:rPr>
          <w:rFonts w:asciiTheme="majorBidi" w:eastAsia="Times New Roman" w:hAnsiTheme="majorBidi" w:cstheme="majorBidi"/>
          <w:sz w:val="22"/>
        </w:rPr>
      </w:pPr>
    </w:p>
    <w:p w14:paraId="7418F74F" w14:textId="7CD4908D" w:rsidR="00ED62FA" w:rsidRDefault="00ED62FA" w:rsidP="00ED62FA">
      <w:pPr>
        <w:spacing w:after="391" w:line="360" w:lineRule="auto"/>
        <w:ind w:left="19"/>
        <w:jc w:val="both"/>
        <w:rPr>
          <w:rFonts w:asciiTheme="majorBidi" w:eastAsia="Times New Roman" w:hAnsiTheme="majorBidi" w:cstheme="majorBidi"/>
          <w:sz w:val="22"/>
        </w:rPr>
      </w:pPr>
    </w:p>
    <w:p w14:paraId="01BA5EFF" w14:textId="65DB1428" w:rsidR="00ED62FA" w:rsidRDefault="00ED62FA" w:rsidP="00ED62FA">
      <w:pPr>
        <w:spacing w:after="391" w:line="360" w:lineRule="auto"/>
        <w:ind w:left="19"/>
        <w:jc w:val="both"/>
        <w:rPr>
          <w:rFonts w:asciiTheme="majorBidi" w:eastAsia="Times New Roman" w:hAnsiTheme="majorBidi" w:cstheme="majorBidi"/>
          <w:sz w:val="22"/>
        </w:rPr>
      </w:pPr>
    </w:p>
    <w:p w14:paraId="20A1333A" w14:textId="68945FA0" w:rsidR="00ED62FA" w:rsidRDefault="00ED62FA" w:rsidP="00ED62FA">
      <w:pPr>
        <w:spacing w:after="391" w:line="360" w:lineRule="auto"/>
        <w:ind w:left="19"/>
        <w:jc w:val="both"/>
        <w:rPr>
          <w:rFonts w:asciiTheme="majorBidi" w:eastAsia="Times New Roman" w:hAnsiTheme="majorBidi" w:cstheme="majorBidi"/>
          <w:sz w:val="22"/>
        </w:rPr>
      </w:pPr>
    </w:p>
    <w:p w14:paraId="1F255F0F" w14:textId="77BC856F" w:rsidR="00ED62FA" w:rsidRPr="00ED62FA" w:rsidRDefault="00ED62FA" w:rsidP="00ED62FA">
      <w:pPr>
        <w:rPr>
          <w:rFonts w:asciiTheme="majorBidi" w:eastAsia="Times New Roman" w:hAnsiTheme="majorBidi" w:cstheme="majorBidi"/>
          <w:sz w:val="22"/>
        </w:rPr>
      </w:pPr>
    </w:p>
    <w:p w14:paraId="1657DC00" w14:textId="439FBC66" w:rsidR="00ED62FA" w:rsidRPr="00ED62FA" w:rsidRDefault="00ED62FA" w:rsidP="00ED62FA">
      <w:pPr>
        <w:rPr>
          <w:rFonts w:asciiTheme="majorBidi" w:eastAsia="Times New Roman" w:hAnsiTheme="majorBidi" w:cstheme="majorBidi"/>
          <w:sz w:val="22"/>
        </w:rPr>
      </w:pPr>
    </w:p>
    <w:p w14:paraId="620B6B12" w14:textId="6B177F75" w:rsidR="00ED62FA" w:rsidRDefault="00ED62FA" w:rsidP="00ED62FA">
      <w:pPr>
        <w:rPr>
          <w:rFonts w:asciiTheme="majorBidi" w:eastAsia="Times New Roman" w:hAnsiTheme="majorBidi" w:cstheme="majorBidi"/>
          <w:sz w:val="22"/>
        </w:rPr>
      </w:pPr>
    </w:p>
    <w:p w14:paraId="32F6B58B" w14:textId="7C382A6E" w:rsidR="00ED62FA" w:rsidRPr="00ED62FA" w:rsidRDefault="00ED62FA" w:rsidP="00ED62FA">
      <w:pPr>
        <w:tabs>
          <w:tab w:val="left" w:pos="4340"/>
        </w:tabs>
        <w:jc w:val="both"/>
        <w:rPr>
          <w:rFonts w:asciiTheme="majorBidi" w:eastAsia="Times New Roman" w:hAnsiTheme="majorBidi" w:cstheme="majorBidi"/>
          <w:b/>
          <w:sz w:val="22"/>
        </w:rPr>
      </w:pPr>
      <w:r w:rsidRPr="00ED62FA">
        <w:rPr>
          <w:rFonts w:asciiTheme="majorBidi" w:eastAsia="Times New Roman" w:hAnsiTheme="majorBidi" w:cstheme="majorBidi"/>
          <w:b/>
          <w:sz w:val="22"/>
        </w:rPr>
        <w:t>Fig.13.1</w:t>
      </w:r>
      <w:r>
        <w:rPr>
          <w:rFonts w:asciiTheme="majorBidi" w:eastAsia="Times New Roman" w:hAnsiTheme="majorBidi" w:cstheme="majorBidi"/>
          <w:b/>
          <w:sz w:val="22"/>
        </w:rPr>
        <w:t>.</w:t>
      </w:r>
      <w:r w:rsidRPr="00ED62FA">
        <w:rPr>
          <w:rFonts w:asciiTheme="majorBidi" w:eastAsia="Times New Roman" w:hAnsiTheme="majorBidi" w:cstheme="majorBidi"/>
          <w:bCs/>
          <w:sz w:val="22"/>
          <w:vertAlign w:val="superscript"/>
        </w:rPr>
        <w:t>1</w:t>
      </w:r>
      <w:r w:rsidRPr="00ED62FA">
        <w:rPr>
          <w:rFonts w:asciiTheme="majorBidi" w:eastAsia="Times New Roman" w:hAnsiTheme="majorBidi" w:cstheme="majorBidi"/>
          <w:bCs/>
          <w:sz w:val="22"/>
        </w:rPr>
        <w:t>H NMR spectra of the adduct (MDA-PMA)</w:t>
      </w:r>
    </w:p>
    <w:p w14:paraId="4F18116E" w14:textId="03B7885B" w:rsidR="00EB3EC2" w:rsidRPr="00ED62FA" w:rsidRDefault="00EB3EC2" w:rsidP="00ED62FA">
      <w:pPr>
        <w:spacing w:after="363" w:line="360" w:lineRule="auto"/>
        <w:ind w:left="21"/>
        <w:jc w:val="both"/>
        <w:rPr>
          <w:rFonts w:asciiTheme="majorBidi" w:eastAsia="Times New Roman" w:hAnsiTheme="majorBidi" w:cstheme="majorBidi"/>
          <w:sz w:val="22"/>
        </w:rPr>
      </w:pPr>
      <w:r w:rsidRPr="00ED62FA">
        <w:rPr>
          <w:rFonts w:asciiTheme="majorBidi" w:eastAsia="Calibri" w:hAnsiTheme="majorBidi" w:cstheme="majorBidi"/>
          <w:noProof/>
          <w:sz w:val="22"/>
          <w:lang w:val="bg-BG" w:eastAsia="bg-BG"/>
        </w:rPr>
        <w:lastRenderedPageBreak/>
        <mc:AlternateContent>
          <mc:Choice Requires="wpg">
            <w:drawing>
              <wp:inline distT="0" distB="0" distL="0" distR="0" wp14:anchorId="37360B99" wp14:editId="2F67C331">
                <wp:extent cx="4552950" cy="3415613"/>
                <wp:effectExtent l="0" t="0" r="0" b="0"/>
                <wp:docPr id="14790" name="Group 14790"/>
                <wp:cNvGraphicFramePr/>
                <a:graphic xmlns:a="http://schemas.openxmlformats.org/drawingml/2006/main">
                  <a:graphicData uri="http://schemas.microsoft.com/office/word/2010/wordprocessingGroup">
                    <wpg:wgp>
                      <wpg:cNvGrpSpPr/>
                      <wpg:grpSpPr>
                        <a:xfrm>
                          <a:off x="0" y="0"/>
                          <a:ext cx="4552950" cy="3415613"/>
                          <a:chOff x="0" y="0"/>
                          <a:chExt cx="4552950" cy="3415613"/>
                        </a:xfrm>
                      </wpg:grpSpPr>
                      <wps:wsp>
                        <wps:cNvPr id="1793" name="Rectangle 1793"/>
                        <wps:cNvSpPr/>
                        <wps:spPr>
                          <a:xfrm>
                            <a:off x="0" y="0"/>
                            <a:ext cx="55541" cy="202094"/>
                          </a:xfrm>
                          <a:prstGeom prst="rect">
                            <a:avLst/>
                          </a:prstGeom>
                          <a:ln>
                            <a:noFill/>
                          </a:ln>
                        </wps:spPr>
                        <wps:txbx>
                          <w:txbxContent>
                            <w:p w14:paraId="642ABC77"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4" name="Rectangle 1794"/>
                        <wps:cNvSpPr/>
                        <wps:spPr>
                          <a:xfrm>
                            <a:off x="0" y="407676"/>
                            <a:ext cx="55541" cy="202094"/>
                          </a:xfrm>
                          <a:prstGeom prst="rect">
                            <a:avLst/>
                          </a:prstGeom>
                          <a:ln>
                            <a:noFill/>
                          </a:ln>
                        </wps:spPr>
                        <wps:txbx>
                          <w:txbxContent>
                            <w:p w14:paraId="7D48C803"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5" name="Rectangle 1795"/>
                        <wps:cNvSpPr/>
                        <wps:spPr>
                          <a:xfrm>
                            <a:off x="0" y="816104"/>
                            <a:ext cx="55541" cy="202094"/>
                          </a:xfrm>
                          <a:prstGeom prst="rect">
                            <a:avLst/>
                          </a:prstGeom>
                          <a:ln>
                            <a:noFill/>
                          </a:ln>
                        </wps:spPr>
                        <wps:txbx>
                          <w:txbxContent>
                            <w:p w14:paraId="407AD6C0"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6" name="Rectangle 1796"/>
                        <wps:cNvSpPr/>
                        <wps:spPr>
                          <a:xfrm>
                            <a:off x="0" y="1224532"/>
                            <a:ext cx="55541" cy="202094"/>
                          </a:xfrm>
                          <a:prstGeom prst="rect">
                            <a:avLst/>
                          </a:prstGeom>
                          <a:ln>
                            <a:noFill/>
                          </a:ln>
                        </wps:spPr>
                        <wps:txbx>
                          <w:txbxContent>
                            <w:p w14:paraId="2232312F"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7" name="Rectangle 1797"/>
                        <wps:cNvSpPr/>
                        <wps:spPr>
                          <a:xfrm>
                            <a:off x="0" y="1632207"/>
                            <a:ext cx="55541" cy="202094"/>
                          </a:xfrm>
                          <a:prstGeom prst="rect">
                            <a:avLst/>
                          </a:prstGeom>
                          <a:ln>
                            <a:noFill/>
                          </a:ln>
                        </wps:spPr>
                        <wps:txbx>
                          <w:txbxContent>
                            <w:p w14:paraId="585C17C5"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8" name="Rectangle 1798"/>
                        <wps:cNvSpPr/>
                        <wps:spPr>
                          <a:xfrm>
                            <a:off x="0" y="2039884"/>
                            <a:ext cx="55541" cy="202094"/>
                          </a:xfrm>
                          <a:prstGeom prst="rect">
                            <a:avLst/>
                          </a:prstGeom>
                          <a:ln>
                            <a:noFill/>
                          </a:ln>
                        </wps:spPr>
                        <wps:txbx>
                          <w:txbxContent>
                            <w:p w14:paraId="4B8D6650"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799" name="Rectangle 1799"/>
                        <wps:cNvSpPr/>
                        <wps:spPr>
                          <a:xfrm>
                            <a:off x="0" y="2448312"/>
                            <a:ext cx="55541" cy="202094"/>
                          </a:xfrm>
                          <a:prstGeom prst="rect">
                            <a:avLst/>
                          </a:prstGeom>
                          <a:ln>
                            <a:noFill/>
                          </a:ln>
                        </wps:spPr>
                        <wps:txbx>
                          <w:txbxContent>
                            <w:p w14:paraId="73D07DA3"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800" name="Rectangle 1800"/>
                        <wps:cNvSpPr/>
                        <wps:spPr>
                          <a:xfrm>
                            <a:off x="0" y="2855987"/>
                            <a:ext cx="55541" cy="202094"/>
                          </a:xfrm>
                          <a:prstGeom prst="rect">
                            <a:avLst/>
                          </a:prstGeom>
                          <a:ln>
                            <a:noFill/>
                          </a:ln>
                        </wps:spPr>
                        <wps:txbx>
                          <w:txbxContent>
                            <w:p w14:paraId="24239584"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wps:wsp>
                        <wps:cNvPr id="1801" name="Rectangle 1801"/>
                        <wps:cNvSpPr/>
                        <wps:spPr>
                          <a:xfrm>
                            <a:off x="0" y="3263663"/>
                            <a:ext cx="55541" cy="202094"/>
                          </a:xfrm>
                          <a:prstGeom prst="rect">
                            <a:avLst/>
                          </a:prstGeom>
                          <a:ln>
                            <a:noFill/>
                          </a:ln>
                        </wps:spPr>
                        <wps:txbx>
                          <w:txbxContent>
                            <w:p w14:paraId="1B83F273" w14:textId="77777777" w:rsidR="00FD4549" w:rsidRDefault="00FD4549" w:rsidP="00EB3EC2">
                              <w:pPr>
                                <w:spacing w:after="0" w:line="276" w:lineRule="auto"/>
                              </w:pPr>
                              <w:r>
                                <w:rPr>
                                  <w:sz w:val="26"/>
                                </w:rPr>
                                <w:t xml:space="preserve"> </w:t>
                              </w:r>
                            </w:p>
                          </w:txbxContent>
                        </wps:txbx>
                        <wps:bodyPr horzOverflow="overflow" lIns="0" tIns="0" rIns="0" bIns="0" rtlCol="0">
                          <a:noAutofit/>
                        </wps:bodyPr>
                      </wps:wsp>
                      <pic:pic xmlns:pic="http://schemas.openxmlformats.org/drawingml/2006/picture">
                        <pic:nvPicPr>
                          <pic:cNvPr id="1819" name="Picture 1819"/>
                          <pic:cNvPicPr/>
                        </pic:nvPicPr>
                        <pic:blipFill>
                          <a:blip r:embed="rId46"/>
                          <a:stretch>
                            <a:fillRect/>
                          </a:stretch>
                        </pic:blipFill>
                        <pic:spPr>
                          <a:xfrm>
                            <a:off x="0" y="147822"/>
                            <a:ext cx="4552950" cy="3099816"/>
                          </a:xfrm>
                          <a:prstGeom prst="rect">
                            <a:avLst/>
                          </a:prstGeom>
                        </pic:spPr>
                      </pic:pic>
                    </wpg:wgp>
                  </a:graphicData>
                </a:graphic>
              </wp:inline>
            </w:drawing>
          </mc:Choice>
          <mc:Fallback>
            <w:pict>
              <v:group w14:anchorId="37360B99" id="Group 14790" o:spid="_x0000_s1257" style="width:358.5pt;height:268.95pt;mso-position-horizontal-relative:char;mso-position-vertical-relative:line" coordsize="45529,34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">
                <v:rect id="Rectangle 1793" o:spid="_x0000_s1258" style="position:absolute;width:555;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sHMQA&#10;AADdAAAADwAAAGRycy9kb3ducmV2LnhtbERPS2vCQBC+C/6HZQRvuqmC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bBzEAAAA3QAAAA8AAAAAAAAAAAAAAAAAmAIAAGRycy9k&#10;b3ducmV2LnhtbFBLBQYAAAAABAAEAPUAAACJAwAAAAA=&#10;" filled="f" stroked="f">
                  <v:textbox inset="0,0,0,0">
                    <w:txbxContent>
                      <w:p w14:paraId="642ABC77" w14:textId="77777777" w:rsidR="00FD4549" w:rsidRDefault="00FD4549" w:rsidP="00EB3EC2">
                        <w:pPr>
                          <w:spacing w:after="0" w:line="276" w:lineRule="auto"/>
                        </w:pPr>
                        <w:r>
                          <w:rPr>
                            <w:sz w:val="26"/>
                          </w:rPr>
                          <w:t xml:space="preserve"> </w:t>
                        </w:r>
                      </w:p>
                    </w:txbxContent>
                  </v:textbox>
                </v:rect>
                <v:rect id="Rectangle 1794" o:spid="_x0000_s1259" style="position:absolute;top:4076;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14:paraId="7D48C803" w14:textId="77777777" w:rsidR="00FD4549" w:rsidRDefault="00FD4549" w:rsidP="00EB3EC2">
                        <w:pPr>
                          <w:spacing w:after="0" w:line="276" w:lineRule="auto"/>
                        </w:pPr>
                        <w:r>
                          <w:rPr>
                            <w:sz w:val="26"/>
                          </w:rPr>
                          <w:t xml:space="preserve"> </w:t>
                        </w:r>
                      </w:p>
                    </w:txbxContent>
                  </v:textbox>
                </v:rect>
                <v:rect id="Rectangle 1795" o:spid="_x0000_s1260" style="position:absolute;top:8161;width:555;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88QA&#10;AADdAAAADwAAAGRycy9kb3ducmV2LnhtbERPS2vCQBC+C/6HZQRvuqngI9FVxAd6rFqwvQ3ZMQnN&#10;zobsamJ/fbcg9DYf33MWq9aU4kG1KywreBtGIIhTqwvOFHxc9oMZCOeRNZaWScGTHKyW3c4CE20b&#10;PtHj7DMRQtglqCD3vkqkdGlOBt3QVsSBu9naoA+wzqSusQnhppSjKJpIgwWHhhwr2uSUfp/vRsFh&#10;Vq0/j/anycrd1+H6fo23l9gr1e+16zkIT63/F7/cRx3mT+M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UfPEAAAA3QAAAA8AAAAAAAAAAAAAAAAAmAIAAGRycy9k&#10;b3ducmV2LnhtbFBLBQYAAAAABAAEAPUAAACJAwAAAAA=&#10;" filled="f" stroked="f">
                  <v:textbox inset="0,0,0,0">
                    <w:txbxContent>
                      <w:p w14:paraId="407AD6C0" w14:textId="77777777" w:rsidR="00FD4549" w:rsidRDefault="00FD4549" w:rsidP="00EB3EC2">
                        <w:pPr>
                          <w:spacing w:after="0" w:line="276" w:lineRule="auto"/>
                        </w:pPr>
                        <w:r>
                          <w:rPr>
                            <w:sz w:val="26"/>
                          </w:rPr>
                          <w:t xml:space="preserve"> </w:t>
                        </w:r>
                      </w:p>
                    </w:txbxContent>
                  </v:textbox>
                </v:rect>
                <v:rect id="Rectangle 1796" o:spid="_x0000_s1261" style="position:absolute;top:12245;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14:paraId="2232312F" w14:textId="77777777" w:rsidR="00FD4549" w:rsidRDefault="00FD4549" w:rsidP="00EB3EC2">
                        <w:pPr>
                          <w:spacing w:after="0" w:line="276" w:lineRule="auto"/>
                        </w:pPr>
                        <w:r>
                          <w:rPr>
                            <w:sz w:val="26"/>
                          </w:rPr>
                          <w:t xml:space="preserve"> </w:t>
                        </w:r>
                      </w:p>
                    </w:txbxContent>
                  </v:textbox>
                </v:rect>
                <v:rect id="Rectangle 1797" o:spid="_x0000_s1262" style="position:absolute;top:16322;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qH8MA&#10;AADdAAAADwAAAGRycy9kb3ducmV2LnhtbERPS4vCMBC+C/sfwix401QPaqtRZNdFjz4W1NvQjG2x&#10;mZQma6u/3gjC3ubje85s0ZpS3Kh2hWUFg34Egji1uuBMwe/hpzcB4TyyxtIyKbiTg8X8ozPDRNuG&#10;d3Tb+0yEEHYJKsi9rxIpXZqTQde3FXHgLrY26AOsM6lrbEK4KeUwikbSYMGhIceKvnJKr/s/o2A9&#10;qZanjX00Wbk6r4/bY/x9iL1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qH8MAAADdAAAADwAAAAAAAAAAAAAAAACYAgAAZHJzL2Rv&#10;d25yZXYueG1sUEsFBgAAAAAEAAQA9QAAAIgDAAAAAA==&#10;" filled="f" stroked="f">
                  <v:textbox inset="0,0,0,0">
                    <w:txbxContent>
                      <w:p w14:paraId="585C17C5" w14:textId="77777777" w:rsidR="00FD4549" w:rsidRDefault="00FD4549" w:rsidP="00EB3EC2">
                        <w:pPr>
                          <w:spacing w:after="0" w:line="276" w:lineRule="auto"/>
                        </w:pPr>
                        <w:r>
                          <w:rPr>
                            <w:sz w:val="26"/>
                          </w:rPr>
                          <w:t xml:space="preserve"> </w:t>
                        </w:r>
                      </w:p>
                    </w:txbxContent>
                  </v:textbox>
                </v:rect>
                <v:rect id="Rectangle 1798" o:spid="_x0000_s1263" style="position:absolute;top:20398;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bcYA&#10;AADdAAAADwAAAGRycy9kb3ducmV2LnhtbESPQW/CMAyF70j8h8iTuEG6HQbtCAixTXBkgAS7WY3X&#10;Vmucqslo4dfjwyRutt7ze5/ny97V6kJtqDwbeJ4koIhzbysuDBwPn+MZqBCRLdaeycCVAiwXw8Ec&#10;M+s7/qLLPhZKQjhkaKCMscm0DnlJDsPEN8Si/fjWYZS1LbRtsZNwV+uXJHnVDiuWhhIbWpeU/+7/&#10;nIHNrFmdt/7WFfXH9+a0O6XvhzQ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3+bcYAAADdAAAADwAAAAAAAAAAAAAAAACYAgAAZHJz&#10;L2Rvd25yZXYueG1sUEsFBgAAAAAEAAQA9QAAAIsDAAAAAA==&#10;" filled="f" stroked="f">
                  <v:textbox inset="0,0,0,0">
                    <w:txbxContent>
                      <w:p w14:paraId="4B8D6650" w14:textId="77777777" w:rsidR="00FD4549" w:rsidRDefault="00FD4549" w:rsidP="00EB3EC2">
                        <w:pPr>
                          <w:spacing w:after="0" w:line="276" w:lineRule="auto"/>
                        </w:pPr>
                        <w:r>
                          <w:rPr>
                            <w:sz w:val="26"/>
                          </w:rPr>
                          <w:t xml:space="preserve"> </w:t>
                        </w:r>
                      </w:p>
                    </w:txbxContent>
                  </v:textbox>
                </v:rect>
                <v:rect id="Rectangle 1799" o:spid="_x0000_s1264" style="position:absolute;top:24483;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b9sMA&#10;AADdAAAADwAAAGRycy9kb3ducmV2LnhtbERPS4vCMBC+C/sfwgjeNNXDrq1GkdVFj75AvQ3N2Bab&#10;SWmirfvrjbCwt/n4njOdt6YUD6pdYVnBcBCBIE6tLjhTcDz89McgnEfWWFomBU9yMJ99dKaYaNvw&#10;jh57n4kQwi5BBbn3VSKlS3My6Aa2Ig7c1dYGfYB1JnWNTQg3pRxF0ac0WHBoyLGi75zS2/5uFKzH&#10;1eK8sb9NVq4u69P2FC8PsVeq120XExCeWv8v/nNvdJj/Fcfw/ia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Fb9sMAAADdAAAADwAAAAAAAAAAAAAAAACYAgAAZHJzL2Rv&#10;d25yZXYueG1sUEsFBgAAAAAEAAQA9QAAAIgDAAAAAA==&#10;" filled="f" stroked="f">
                  <v:textbox inset="0,0,0,0">
                    <w:txbxContent>
                      <w:p w14:paraId="73D07DA3" w14:textId="77777777" w:rsidR="00FD4549" w:rsidRDefault="00FD4549" w:rsidP="00EB3EC2">
                        <w:pPr>
                          <w:spacing w:after="0" w:line="276" w:lineRule="auto"/>
                        </w:pPr>
                        <w:r>
                          <w:rPr>
                            <w:sz w:val="26"/>
                          </w:rPr>
                          <w:t xml:space="preserve"> </w:t>
                        </w:r>
                      </w:p>
                    </w:txbxContent>
                  </v:textbox>
                </v:rect>
                <v:rect id="Rectangle 1800" o:spid="_x0000_s1265" style="position:absolute;top:28559;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zuscA&#10;AADdAAAADwAAAGRycy9kb3ducmV2LnhtbESPzW7CQAyE70h9h5UrcYNNe6hCYBOh/giOLSABNytr&#10;koisN8puSejT14dKvdma8cznVTG6Vt2oD41nA0/zBBRx6W3DlYHD/mOWggoR2WLrmQzcKUCRP0xW&#10;mFk/8BfddrFSEsIhQwN1jF2mdShrchjmviMW7eJ7h1HWvtK2x0HCXaufk+RFO2xYGmrs6LWm8rr7&#10;dgY2abc+bf3PULXv583x87h42y+iMdPHcb0EFWmM/+a/660V/DQR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7rHAAAA3QAAAA8AAAAAAAAAAAAAAAAAmAIAAGRy&#10;cy9kb3ducmV2LnhtbFBLBQYAAAAABAAEAPUAAACMAwAAAAA=&#10;" filled="f" stroked="f">
                  <v:textbox inset="0,0,0,0">
                    <w:txbxContent>
                      <w:p w14:paraId="24239584" w14:textId="77777777" w:rsidR="00FD4549" w:rsidRDefault="00FD4549" w:rsidP="00EB3EC2">
                        <w:pPr>
                          <w:spacing w:after="0" w:line="276" w:lineRule="auto"/>
                        </w:pPr>
                        <w:r>
                          <w:rPr>
                            <w:sz w:val="26"/>
                          </w:rPr>
                          <w:t xml:space="preserve"> </w:t>
                        </w:r>
                      </w:p>
                    </w:txbxContent>
                  </v:textbox>
                </v:rect>
                <v:rect id="Rectangle 1801" o:spid="_x0000_s1266" style="position:absolute;top:32636;width:555;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WIcQA&#10;AADdAAAADwAAAGRycy9kb3ducmV2LnhtbERPTWvCQBC9C/6HZYTezEYPJaZZRapijq0R0t6G7DQJ&#10;zc6G7Nak/fXdQsHbPN7nZLvJdOJGg2stK1hFMQjiyuqWawXX4rRMQDiPrLGzTAq+ycFuO59lmGo7&#10;8ivdLr4WIYRdigoa7/tUSlc1ZNBFticO3IcdDPoAh1rqAccQbjq5juNHabDl0NBgT88NVZ+XL6Pg&#10;nPT7t9z+jHV3fD+XL+XmUGy8Ug+Laf8EwtPk7+J/d67D/CRewd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5ViHEAAAA3QAAAA8AAAAAAAAAAAAAAAAAmAIAAGRycy9k&#10;b3ducmV2LnhtbFBLBQYAAAAABAAEAPUAAACJAwAAAAA=&#10;" filled="f" stroked="f">
                  <v:textbox inset="0,0,0,0">
                    <w:txbxContent>
                      <w:p w14:paraId="1B83F273" w14:textId="77777777" w:rsidR="00FD4549" w:rsidRDefault="00FD4549" w:rsidP="00EB3EC2">
                        <w:pPr>
                          <w:spacing w:after="0" w:line="276" w:lineRule="auto"/>
                        </w:pPr>
                        <w:r>
                          <w:rPr>
                            <w:sz w:val="26"/>
                          </w:rPr>
                          <w:t xml:space="preserve"> </w:t>
                        </w:r>
                      </w:p>
                    </w:txbxContent>
                  </v:textbox>
                </v:rect>
                <v:shape id="Picture 1819" o:spid="_x0000_s1267" type="#_x0000_t75" style="position:absolute;top:1478;width:45529;height:30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JfjDAAAA3QAAAA8AAABkcnMvZG93bnJldi54bWxET0trwkAQvhf6H5YpeKubWBWNrhJbCupB&#10;8XUfstMkNDsbsqsm/94VCr3Nx/ec+bI1lbhR40rLCuJ+BII4s7rkXMH59P0+AeE8ssbKMinoyMFy&#10;8foyx0TbOx/odvS5CCHsElRQeF8nUrqsIIOub2viwP3YxqAPsMmlbvAewk0lB1E0lgZLDg0F1vRZ&#10;UPZ7vBoF241Od/suuqQX+zUdxh+jVdzVSvXe2nQGwlPr/8V/7rUO8yfxFJ7fhB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Kcl+MMAAADdAAAADwAAAAAAAAAAAAAAAACf&#10;AgAAZHJzL2Rvd25yZXYueG1sUEsFBgAAAAAEAAQA9wAAAI8DAAAAAA==&#10;">
                  <v:imagedata r:id="rId47" o:title=""/>
                </v:shape>
                <w10:anchorlock/>
              </v:group>
            </w:pict>
          </mc:Fallback>
        </mc:AlternateContent>
      </w:r>
    </w:p>
    <w:p w14:paraId="69617C47" w14:textId="1F98E3C4" w:rsidR="00EB3EC2" w:rsidRDefault="00EB3EC2" w:rsidP="0068519E">
      <w:pPr>
        <w:keepNext/>
        <w:keepLines/>
        <w:spacing w:after="362" w:line="360" w:lineRule="auto"/>
        <w:ind w:left="16" w:hanging="10"/>
        <w:jc w:val="both"/>
        <w:outlineLvl w:val="1"/>
        <w:rPr>
          <w:rFonts w:asciiTheme="majorBidi" w:eastAsia="Times New Roman" w:hAnsiTheme="majorBidi" w:cstheme="majorBidi"/>
          <w:bCs/>
          <w:sz w:val="22"/>
        </w:rPr>
      </w:pPr>
      <w:r w:rsidRPr="00ED62FA">
        <w:rPr>
          <w:rFonts w:asciiTheme="majorBidi" w:eastAsia="Times New Roman" w:hAnsiTheme="majorBidi" w:cstheme="majorBidi"/>
          <w:b/>
          <w:sz w:val="22"/>
        </w:rPr>
        <w:t>Fig.1</w:t>
      </w:r>
      <w:r w:rsidR="006644EA" w:rsidRPr="00ED62FA">
        <w:rPr>
          <w:rFonts w:asciiTheme="majorBidi" w:eastAsia="Times New Roman" w:hAnsiTheme="majorBidi" w:cstheme="majorBidi"/>
          <w:b/>
          <w:sz w:val="22"/>
        </w:rPr>
        <w:t>3</w:t>
      </w:r>
      <w:r w:rsidR="00ED62FA">
        <w:rPr>
          <w:rFonts w:asciiTheme="majorBidi" w:eastAsia="Times New Roman" w:hAnsiTheme="majorBidi" w:cstheme="majorBidi"/>
          <w:b/>
          <w:sz w:val="22"/>
        </w:rPr>
        <w:t>.</w:t>
      </w:r>
      <w:r w:rsidRPr="00ED62FA">
        <w:rPr>
          <w:rFonts w:asciiTheme="majorBidi" w:eastAsia="Times New Roman" w:hAnsiTheme="majorBidi" w:cstheme="majorBidi"/>
          <w:b/>
          <w:sz w:val="22"/>
        </w:rPr>
        <w:t>2</w:t>
      </w:r>
      <w:r w:rsidR="00DE38ED">
        <w:rPr>
          <w:rFonts w:asciiTheme="majorBidi" w:eastAsia="Times New Roman" w:hAnsiTheme="majorBidi" w:cstheme="majorBidi"/>
          <w:b/>
          <w:sz w:val="22"/>
        </w:rPr>
        <w:t>.</w:t>
      </w:r>
      <w:r w:rsidRPr="00ED62FA">
        <w:rPr>
          <w:rFonts w:asciiTheme="majorBidi" w:eastAsia="Times New Roman" w:hAnsiTheme="majorBidi" w:cstheme="majorBidi"/>
          <w:bCs/>
          <w:sz w:val="22"/>
          <w:vertAlign w:val="superscript"/>
        </w:rPr>
        <w:t>13</w:t>
      </w:r>
      <w:r w:rsidRPr="00ED62FA">
        <w:rPr>
          <w:rFonts w:asciiTheme="majorBidi" w:eastAsia="Times New Roman" w:hAnsiTheme="majorBidi" w:cstheme="majorBidi"/>
          <w:bCs/>
          <w:sz w:val="22"/>
        </w:rPr>
        <w:t xml:space="preserve">C NMR spectra of main production with glacial acid acetic and tetra butyl ammonium salt </w:t>
      </w:r>
    </w:p>
    <w:p w14:paraId="5D6C1C7C" w14:textId="77777777" w:rsidR="00ED62FA" w:rsidRPr="00ED62FA" w:rsidRDefault="00ED62FA" w:rsidP="0068519E">
      <w:pPr>
        <w:keepNext/>
        <w:keepLines/>
        <w:spacing w:after="362" w:line="360" w:lineRule="auto"/>
        <w:ind w:left="16" w:hanging="10"/>
        <w:jc w:val="both"/>
        <w:outlineLvl w:val="1"/>
        <w:rPr>
          <w:rFonts w:asciiTheme="majorBidi" w:eastAsia="Times New Roman" w:hAnsiTheme="majorBidi" w:cstheme="majorBidi"/>
          <w:bCs/>
          <w:sz w:val="22"/>
        </w:rPr>
      </w:pPr>
    </w:p>
    <w:p w14:paraId="2EFA9C58" w14:textId="798D08F2" w:rsidR="00EB3EC2" w:rsidRPr="00ED62FA" w:rsidRDefault="00EB3EC2" w:rsidP="00ED62FA">
      <w:pPr>
        <w:spacing w:after="363" w:line="360" w:lineRule="auto"/>
        <w:ind w:left="19"/>
        <w:jc w:val="both"/>
        <w:rPr>
          <w:rFonts w:asciiTheme="majorBidi" w:eastAsia="Times New Roman" w:hAnsiTheme="majorBidi" w:cstheme="majorBidi"/>
          <w:b/>
          <w:sz w:val="22"/>
        </w:rPr>
      </w:pPr>
      <w:r w:rsidRPr="00ED62FA">
        <w:rPr>
          <w:rFonts w:asciiTheme="majorBidi" w:eastAsia="Times New Roman" w:hAnsiTheme="majorBidi" w:cstheme="majorBidi"/>
          <w:b/>
          <w:sz w:val="22"/>
        </w:rPr>
        <w:t xml:space="preserve">Acknowledgements </w:t>
      </w:r>
    </w:p>
    <w:p w14:paraId="1C0761F6" w14:textId="2CAD5790" w:rsidR="00EB3EC2" w:rsidRPr="00ED62FA" w:rsidRDefault="00EB3EC2" w:rsidP="006644EA">
      <w:pPr>
        <w:spacing w:after="358" w:line="360" w:lineRule="auto"/>
        <w:ind w:left="16" w:hanging="10"/>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The authors would like to express their sincere appreciation to </w:t>
      </w:r>
      <w:r w:rsidRPr="00ED62FA">
        <w:rPr>
          <w:rFonts w:asciiTheme="majorBidi" w:eastAsia="Times New Roman" w:hAnsiTheme="majorBidi" w:cstheme="majorBidi"/>
          <w:b/>
          <w:sz w:val="22"/>
        </w:rPr>
        <w:t>Dr. Amir</w:t>
      </w:r>
      <w:r w:rsidR="00641027">
        <w:rPr>
          <w:rFonts w:asciiTheme="majorBidi" w:eastAsia="Times New Roman" w:hAnsiTheme="majorBidi" w:cstheme="majorBidi"/>
          <w:b/>
          <w:sz w:val="22"/>
        </w:rPr>
        <w:t>a</w:t>
      </w:r>
      <w:r w:rsidRPr="00ED62FA">
        <w:rPr>
          <w:rFonts w:asciiTheme="majorBidi" w:eastAsia="Times New Roman" w:hAnsiTheme="majorBidi" w:cstheme="majorBidi"/>
          <w:b/>
          <w:sz w:val="22"/>
        </w:rPr>
        <w:t>hmadi</w:t>
      </w:r>
      <w:r w:rsidRPr="00ED62FA">
        <w:rPr>
          <w:rFonts w:asciiTheme="majorBidi" w:eastAsia="Times New Roman" w:hAnsiTheme="majorBidi" w:cstheme="majorBidi"/>
          <w:sz w:val="22"/>
        </w:rPr>
        <w:t xml:space="preserve"> for her suggestions during this </w:t>
      </w:r>
      <w:r w:rsidR="00641027">
        <w:rPr>
          <w:rFonts w:asciiTheme="majorBidi" w:eastAsia="Times New Roman" w:hAnsiTheme="majorBidi" w:cstheme="majorBidi"/>
          <w:sz w:val="22"/>
        </w:rPr>
        <w:t xml:space="preserve">research </w:t>
      </w:r>
      <w:r w:rsidRPr="00ED62FA">
        <w:rPr>
          <w:rFonts w:asciiTheme="majorBidi" w:eastAsia="Times New Roman" w:hAnsiTheme="majorBidi" w:cstheme="majorBidi"/>
          <w:sz w:val="22"/>
        </w:rPr>
        <w:t>stud</w:t>
      </w:r>
      <w:r w:rsidR="006644EA" w:rsidRPr="00ED62FA">
        <w:rPr>
          <w:rFonts w:asciiTheme="majorBidi" w:eastAsia="Times New Roman" w:hAnsiTheme="majorBidi" w:cstheme="majorBidi"/>
          <w:sz w:val="22"/>
        </w:rPr>
        <w:t>y.</w:t>
      </w:r>
    </w:p>
    <w:p w14:paraId="2B9F6714" w14:textId="61CCA600" w:rsidR="00EB3EC2" w:rsidRPr="00ED62FA" w:rsidRDefault="00EB3EC2" w:rsidP="006644EA">
      <w:pPr>
        <w:spacing w:after="360" w:line="360" w:lineRule="auto"/>
        <w:ind w:left="19"/>
        <w:jc w:val="both"/>
        <w:rPr>
          <w:rFonts w:asciiTheme="majorBidi" w:eastAsia="Times New Roman" w:hAnsiTheme="majorBidi" w:cstheme="majorBidi"/>
          <w:iCs/>
          <w:sz w:val="22"/>
        </w:rPr>
      </w:pP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b/>
          <w:iCs/>
          <w:sz w:val="22"/>
        </w:rPr>
        <w:t xml:space="preserve">References </w:t>
      </w:r>
    </w:p>
    <w:p w14:paraId="1058A736" w14:textId="38A6D188" w:rsidR="00EB3EC2" w:rsidRPr="00ED62FA" w:rsidRDefault="00EB3EC2" w:rsidP="00A61C72">
      <w:pPr>
        <w:spacing w:after="238" w:line="360" w:lineRule="auto"/>
        <w:jc w:val="both"/>
        <w:rPr>
          <w:rFonts w:asciiTheme="majorBidi" w:eastAsia="Times New Roman" w:hAnsiTheme="majorBidi" w:cstheme="majorBidi"/>
          <w:sz w:val="22"/>
        </w:rPr>
      </w:pPr>
      <w:r w:rsidRPr="00ED62FA">
        <w:rPr>
          <w:rFonts w:asciiTheme="majorBidi" w:eastAsia="Times New Roman" w:hAnsiTheme="majorBidi" w:cstheme="majorBidi"/>
          <w:b/>
          <w:sz w:val="22"/>
        </w:rPr>
        <w:t xml:space="preserve"> </w:t>
      </w:r>
      <w:r w:rsidR="00110600" w:rsidRPr="00ED62FA">
        <w:rPr>
          <w:rFonts w:asciiTheme="majorBidi" w:eastAsia="Times New Roman" w:hAnsiTheme="majorBidi" w:cstheme="majorBidi"/>
          <w:sz w:val="22"/>
        </w:rPr>
        <w:t xml:space="preserve">1. </w:t>
      </w:r>
      <w:r w:rsidRPr="00ED62FA">
        <w:rPr>
          <w:rFonts w:asciiTheme="majorBidi" w:eastAsia="Times New Roman" w:hAnsiTheme="majorBidi" w:cstheme="majorBidi"/>
          <w:sz w:val="22"/>
        </w:rPr>
        <w:t xml:space="preserve">Karatas, F., M. Karatepe, and A. Baysar, “Determination of free malondialdehyde in human serum by high-performance liquid chromatography”. Analytical Biochemistry, </w:t>
      </w:r>
      <w:r w:rsidRPr="00ED62FA">
        <w:rPr>
          <w:rFonts w:asciiTheme="majorBidi" w:eastAsia="Times New Roman" w:hAnsiTheme="majorBidi" w:cstheme="majorBidi"/>
          <w:bCs/>
          <w:sz w:val="22"/>
        </w:rPr>
        <w:t>2002</w:t>
      </w:r>
      <w:r w:rsidRPr="00ED62FA">
        <w:rPr>
          <w:rFonts w:asciiTheme="majorBidi" w:eastAsia="Times New Roman" w:hAnsiTheme="majorBidi" w:cstheme="majorBidi"/>
          <w:sz w:val="22"/>
        </w:rPr>
        <w:t xml:space="preserve">. </w:t>
      </w:r>
      <w:r w:rsidRPr="00ED62FA">
        <w:rPr>
          <w:rFonts w:asciiTheme="majorBidi" w:eastAsia="Times New Roman" w:hAnsiTheme="majorBidi" w:cstheme="majorBidi"/>
          <w:b/>
          <w:bCs/>
          <w:sz w:val="22"/>
        </w:rPr>
        <w:t>311</w:t>
      </w:r>
      <w:r w:rsidRPr="00ED62FA">
        <w:rPr>
          <w:rFonts w:asciiTheme="majorBidi" w:eastAsia="Times New Roman" w:hAnsiTheme="majorBidi" w:cstheme="majorBidi"/>
          <w:sz w:val="22"/>
        </w:rPr>
        <w:t xml:space="preserve">(1): p. 76-79. </w:t>
      </w:r>
    </w:p>
    <w:p w14:paraId="69DA060F" w14:textId="541E5DD9" w:rsidR="00EB3EC2" w:rsidRPr="00ED62FA" w:rsidRDefault="00110600" w:rsidP="00A61C72">
      <w:pPr>
        <w:spacing w:after="51"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2. </w:t>
      </w:r>
      <w:r w:rsidR="00EB3EC2" w:rsidRPr="00ED62FA">
        <w:rPr>
          <w:rFonts w:asciiTheme="majorBidi" w:eastAsia="Times New Roman" w:hAnsiTheme="majorBidi" w:cstheme="majorBidi"/>
          <w:sz w:val="22"/>
        </w:rPr>
        <w:t xml:space="preserve">Grotto D, Santa Maria LD, Boeira S, Valentini J, Charão MF, Moro AM, Nascimento PC, Pomblum VJ, Garcia SC., “Rapid quantification of malondialdehyde in plasma by high performance liquid chromatography–visible detection”. Journal of Pharmaceutical and Biomedical Analysis, </w:t>
      </w:r>
      <w:r w:rsidR="00EB3EC2" w:rsidRPr="00ED62FA">
        <w:rPr>
          <w:rFonts w:asciiTheme="majorBidi" w:eastAsia="Times New Roman" w:hAnsiTheme="majorBidi" w:cstheme="majorBidi"/>
          <w:bCs/>
          <w:sz w:val="22"/>
        </w:rPr>
        <w:t>2007</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bCs/>
          <w:sz w:val="22"/>
        </w:rPr>
        <w:t>43</w:t>
      </w:r>
      <w:r w:rsidR="00EB3EC2" w:rsidRPr="00ED62FA">
        <w:rPr>
          <w:rFonts w:asciiTheme="majorBidi" w:eastAsia="Times New Roman" w:hAnsiTheme="majorBidi" w:cstheme="majorBidi"/>
          <w:sz w:val="22"/>
        </w:rPr>
        <w:t xml:space="preserve">(2): p. 619-624. </w:t>
      </w:r>
    </w:p>
    <w:p w14:paraId="6C276FBF"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3FF6EDB8"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3. </w:t>
      </w:r>
      <w:r w:rsidR="00EB3EC2" w:rsidRPr="00ED62FA">
        <w:rPr>
          <w:rFonts w:asciiTheme="majorBidi" w:eastAsia="Times New Roman" w:hAnsiTheme="majorBidi" w:cstheme="majorBidi"/>
          <w:sz w:val="22"/>
        </w:rPr>
        <w:t xml:space="preserve">Del Rio, D., A.J. Stewart, and N. Pellegrini, “A review of recent studies on malondialdehyde as toxic molecule and biological marker of oxidative stress”. Nutrition, metabolism, and cardiovascular diseases: NMCD, </w:t>
      </w:r>
      <w:r w:rsidR="00EB3EC2" w:rsidRPr="00ED62FA">
        <w:rPr>
          <w:rFonts w:asciiTheme="majorBidi" w:eastAsia="Times New Roman" w:hAnsiTheme="majorBidi" w:cstheme="majorBidi"/>
          <w:bCs/>
          <w:sz w:val="22"/>
        </w:rPr>
        <w:t>2005</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bCs/>
          <w:sz w:val="22"/>
        </w:rPr>
        <w:t>15</w:t>
      </w:r>
      <w:r w:rsidR="00EB3EC2" w:rsidRPr="00ED62FA">
        <w:rPr>
          <w:rFonts w:asciiTheme="majorBidi" w:eastAsia="Times New Roman" w:hAnsiTheme="majorBidi" w:cstheme="majorBidi"/>
          <w:sz w:val="22"/>
        </w:rPr>
        <w:t xml:space="preserve">(4): p. 316-328. </w:t>
      </w:r>
    </w:p>
    <w:p w14:paraId="7F0A8514" w14:textId="77777777" w:rsidR="00EB3EC2" w:rsidRPr="00ED62FA" w:rsidRDefault="00EB3EC2" w:rsidP="0068519E">
      <w:pPr>
        <w:spacing w:after="52"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51A05D48"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lastRenderedPageBreak/>
        <w:t xml:space="preserve">4. </w:t>
      </w:r>
      <w:r w:rsidR="00EB3EC2" w:rsidRPr="00ED62FA">
        <w:rPr>
          <w:rFonts w:asciiTheme="majorBidi" w:eastAsia="Times New Roman" w:hAnsiTheme="majorBidi" w:cstheme="majorBidi"/>
          <w:sz w:val="22"/>
        </w:rPr>
        <w:t xml:space="preserve">Agarwal, R. and S.D. Chase, “Rapid, fluorimetric–liquid chromatographic determination of malondialdehyde in biological samples”. Journal of Chromatography B, </w:t>
      </w:r>
      <w:r w:rsidR="00EB3EC2" w:rsidRPr="00ED62FA">
        <w:rPr>
          <w:rFonts w:asciiTheme="majorBidi" w:eastAsia="Times New Roman" w:hAnsiTheme="majorBidi" w:cstheme="majorBidi"/>
          <w:bCs/>
          <w:sz w:val="22"/>
        </w:rPr>
        <w:t>2002</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bCs/>
          <w:sz w:val="22"/>
        </w:rPr>
        <w:t>775</w:t>
      </w:r>
      <w:r w:rsidR="00EB3EC2" w:rsidRPr="00ED62FA">
        <w:rPr>
          <w:rFonts w:asciiTheme="majorBidi" w:eastAsia="Times New Roman" w:hAnsiTheme="majorBidi" w:cstheme="majorBidi"/>
          <w:sz w:val="22"/>
        </w:rPr>
        <w:t xml:space="preserve">(1): p. 121-126. </w:t>
      </w:r>
    </w:p>
    <w:p w14:paraId="1027674E"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52B2CE23"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5. </w:t>
      </w:r>
      <w:r w:rsidR="00EB3EC2" w:rsidRPr="00ED62FA">
        <w:rPr>
          <w:rFonts w:asciiTheme="majorBidi" w:eastAsia="Times New Roman" w:hAnsiTheme="majorBidi" w:cstheme="majorBidi"/>
          <w:sz w:val="22"/>
        </w:rPr>
        <w:t xml:space="preserve">Seljeskog, E., T. Hervig, and M.A. Mansoor, “A novel HPLC method for the measurement of thiobarbituric acid reactive substances (TBARS). A comparison with a commercially available kit”. Clinical Biochemistry, </w:t>
      </w:r>
      <w:r w:rsidR="00EB3EC2" w:rsidRPr="00ED62FA">
        <w:rPr>
          <w:rFonts w:asciiTheme="majorBidi" w:eastAsia="Times New Roman" w:hAnsiTheme="majorBidi" w:cstheme="majorBidi"/>
          <w:bCs/>
          <w:sz w:val="22"/>
        </w:rPr>
        <w:t>2006</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bCs/>
          <w:sz w:val="22"/>
        </w:rPr>
        <w:t>39</w:t>
      </w:r>
      <w:r w:rsidR="00EB3EC2" w:rsidRPr="00ED62FA">
        <w:rPr>
          <w:rFonts w:asciiTheme="majorBidi" w:eastAsia="Times New Roman" w:hAnsiTheme="majorBidi" w:cstheme="majorBidi"/>
          <w:sz w:val="22"/>
        </w:rPr>
        <w:t xml:space="preserve">(9): p. 947-954. </w:t>
      </w:r>
    </w:p>
    <w:p w14:paraId="309AF466"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439EC52C"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6. </w:t>
      </w:r>
      <w:r w:rsidR="00EB3EC2" w:rsidRPr="00ED62FA">
        <w:rPr>
          <w:rFonts w:asciiTheme="majorBidi" w:eastAsia="Times New Roman" w:hAnsiTheme="majorBidi" w:cstheme="majorBidi"/>
          <w:sz w:val="22"/>
        </w:rPr>
        <w:t xml:space="preserve">Giera, M., H. Lingeman, and W.A. Niessen, “Recent Advancements in the LC- and GC-Based Analysis of Malondialdehyde (MDA): A Brief Overview.” Chromatographia, </w:t>
      </w:r>
      <w:r w:rsidR="00EB3EC2" w:rsidRPr="00ED62FA">
        <w:rPr>
          <w:rFonts w:asciiTheme="majorBidi" w:eastAsia="Times New Roman" w:hAnsiTheme="majorBidi" w:cstheme="majorBidi"/>
          <w:bCs/>
          <w:sz w:val="22"/>
        </w:rPr>
        <w:t>2012</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75</w:t>
      </w:r>
      <w:r w:rsidR="00EB3EC2" w:rsidRPr="00ED62FA">
        <w:rPr>
          <w:rFonts w:asciiTheme="majorBidi" w:eastAsia="Times New Roman" w:hAnsiTheme="majorBidi" w:cstheme="majorBidi"/>
          <w:sz w:val="22"/>
        </w:rPr>
        <w:t xml:space="preserve">(9-10): p. 433-440. </w:t>
      </w:r>
    </w:p>
    <w:p w14:paraId="3CFEF3D7"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BDD4431"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7. </w:t>
      </w:r>
      <w:r w:rsidR="00EB3EC2" w:rsidRPr="00ED62FA">
        <w:rPr>
          <w:rFonts w:asciiTheme="majorBidi" w:eastAsia="Times New Roman" w:hAnsiTheme="majorBidi" w:cstheme="majorBidi"/>
          <w:sz w:val="22"/>
        </w:rPr>
        <w:t xml:space="preserve">Grintzalis K, Zisimopoulos D, Grune T, Weber D, Georgiou CD., “Method for the simultaneous determination of free/protein malondialdehyde and lipid/protein hydroperoxides.” Free Radical Biology and Medicine, </w:t>
      </w:r>
      <w:r w:rsidR="00EB3EC2" w:rsidRPr="00ED62FA">
        <w:rPr>
          <w:rFonts w:asciiTheme="majorBidi" w:eastAsia="Times New Roman" w:hAnsiTheme="majorBidi" w:cstheme="majorBidi"/>
          <w:bCs/>
          <w:sz w:val="22"/>
        </w:rPr>
        <w:t>2013</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59</w:t>
      </w:r>
      <w:r w:rsidR="00EB3EC2" w:rsidRPr="00ED62FA">
        <w:rPr>
          <w:rFonts w:asciiTheme="majorBidi" w:eastAsia="Times New Roman" w:hAnsiTheme="majorBidi" w:cstheme="majorBidi"/>
          <w:sz w:val="22"/>
        </w:rPr>
        <w:t xml:space="preserve">(0): p. 27-35. </w:t>
      </w:r>
    </w:p>
    <w:p w14:paraId="128DD16A" w14:textId="77777777" w:rsidR="00EB3EC2" w:rsidRPr="00ED62FA" w:rsidRDefault="00EB3EC2" w:rsidP="0068519E">
      <w:pPr>
        <w:spacing w:after="52"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65A7792A" w14:textId="77777777" w:rsidR="00EC613D"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8. </w:t>
      </w:r>
      <w:r w:rsidR="00EB3EC2" w:rsidRPr="00ED62FA">
        <w:rPr>
          <w:rFonts w:asciiTheme="majorBidi" w:eastAsia="Times New Roman" w:hAnsiTheme="majorBidi" w:cstheme="majorBidi"/>
          <w:sz w:val="22"/>
        </w:rPr>
        <w:t xml:space="preserve">Steghens JP1, van Kappel AL, Denis I, Collombel C., “Diaminonaphtalene, a new highly specific regent for HPLC-UV measurement of total and free malondialdehyde in human plasma or serum”. Free Radical Biology and Medicine, </w:t>
      </w:r>
      <w:r w:rsidR="00EB3EC2" w:rsidRPr="00ED62FA">
        <w:rPr>
          <w:rFonts w:asciiTheme="majorBidi" w:eastAsia="Times New Roman" w:hAnsiTheme="majorBidi" w:cstheme="majorBidi"/>
          <w:bCs/>
          <w:sz w:val="22"/>
        </w:rPr>
        <w:t>2001</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31</w:t>
      </w:r>
      <w:r w:rsidR="00EB3EC2" w:rsidRPr="00ED62FA">
        <w:rPr>
          <w:rFonts w:asciiTheme="majorBidi" w:eastAsia="Times New Roman" w:hAnsiTheme="majorBidi" w:cstheme="majorBidi"/>
          <w:sz w:val="22"/>
        </w:rPr>
        <w:t>(2): p. 242-249.</w:t>
      </w:r>
    </w:p>
    <w:p w14:paraId="64E04029" w14:textId="77777777" w:rsidR="00EC613D" w:rsidRPr="00ED62FA" w:rsidRDefault="00EC613D" w:rsidP="0068519E">
      <w:pPr>
        <w:spacing w:after="52" w:line="360" w:lineRule="auto"/>
        <w:ind w:left="1021"/>
        <w:jc w:val="both"/>
        <w:rPr>
          <w:rFonts w:asciiTheme="majorBidi" w:eastAsia="Times New Roman" w:hAnsiTheme="majorBidi" w:cstheme="majorBidi"/>
          <w:sz w:val="22"/>
        </w:rPr>
      </w:pPr>
    </w:p>
    <w:p w14:paraId="0A0A410F"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9. </w:t>
      </w:r>
      <w:r w:rsidR="00EB3EC2" w:rsidRPr="00ED62FA">
        <w:rPr>
          <w:rFonts w:asciiTheme="majorBidi" w:eastAsia="Times New Roman" w:hAnsiTheme="majorBidi" w:cstheme="majorBidi"/>
          <w:sz w:val="22"/>
        </w:rPr>
        <w:t xml:space="preserve">Czauderna, M., J. Kowalczyk, and M. Marounek, “The simple and sensitive measurement of malondialdehyde in selected specimens of biological origin and some feed by reversed phase high performance liquid chromatography”. Journal of Chromatography B, </w:t>
      </w:r>
      <w:r w:rsidR="00EB3EC2" w:rsidRPr="00ED62FA">
        <w:rPr>
          <w:rFonts w:asciiTheme="majorBidi" w:eastAsia="Times New Roman" w:hAnsiTheme="majorBidi" w:cstheme="majorBidi"/>
          <w:bCs/>
          <w:sz w:val="22"/>
        </w:rPr>
        <w:t>2011</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879</w:t>
      </w:r>
      <w:r w:rsidR="00EB3EC2" w:rsidRPr="00ED62FA">
        <w:rPr>
          <w:rFonts w:asciiTheme="majorBidi" w:eastAsia="Times New Roman" w:hAnsiTheme="majorBidi" w:cstheme="majorBidi"/>
          <w:sz w:val="22"/>
        </w:rPr>
        <w:t xml:space="preserve">(23): p. 2251-2258. </w:t>
      </w:r>
    </w:p>
    <w:p w14:paraId="466E9FF6"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CFB6D19"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10. </w:t>
      </w:r>
      <w:r w:rsidR="00EB3EC2" w:rsidRPr="00ED62FA">
        <w:rPr>
          <w:rFonts w:asciiTheme="majorBidi" w:eastAsia="Times New Roman" w:hAnsiTheme="majorBidi" w:cstheme="majorBidi"/>
          <w:sz w:val="22"/>
        </w:rPr>
        <w:t xml:space="preserve">Mendes, R., C. Cardoso, and C. Pestana, “Measurement of malondialdehyde in fish: A comparison study between HPLC methods and the traditional spectrophotometric test.” Food Chemistry, </w:t>
      </w:r>
      <w:r w:rsidR="00EB3EC2" w:rsidRPr="00ED62FA">
        <w:rPr>
          <w:rFonts w:asciiTheme="majorBidi" w:eastAsia="Times New Roman" w:hAnsiTheme="majorBidi" w:cstheme="majorBidi"/>
          <w:bCs/>
          <w:sz w:val="22"/>
        </w:rPr>
        <w:t>2009</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112</w:t>
      </w:r>
      <w:r w:rsidR="00EB3EC2" w:rsidRPr="00ED62FA">
        <w:rPr>
          <w:rFonts w:asciiTheme="majorBidi" w:eastAsia="Times New Roman" w:hAnsiTheme="majorBidi" w:cstheme="majorBidi"/>
          <w:sz w:val="22"/>
        </w:rPr>
        <w:t xml:space="preserve">(4): p. 1038-1045. </w:t>
      </w:r>
    </w:p>
    <w:p w14:paraId="74950B8E"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4E93EA0"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11. </w:t>
      </w:r>
      <w:r w:rsidR="00EB3EC2" w:rsidRPr="00ED62FA">
        <w:rPr>
          <w:rFonts w:asciiTheme="majorBidi" w:eastAsia="Times New Roman" w:hAnsiTheme="majorBidi" w:cstheme="majorBidi"/>
          <w:sz w:val="22"/>
        </w:rPr>
        <w:t xml:space="preserve">Pilz, J., I. Meineke, and C.H. Gleiter, “Measurement of free and bound malondialdehyde in plasma by high-performance liquid chromatography as the 2,4-dinitrophenylhydrazine derivative. Journal of Chromatography B: Biomedical Sciences and Applications,” </w:t>
      </w:r>
      <w:r w:rsidR="00EB3EC2" w:rsidRPr="00ED62FA">
        <w:rPr>
          <w:rFonts w:asciiTheme="majorBidi" w:eastAsia="Times New Roman" w:hAnsiTheme="majorBidi" w:cstheme="majorBidi"/>
          <w:bCs/>
          <w:sz w:val="22"/>
        </w:rPr>
        <w:t>2000</w:t>
      </w:r>
      <w:r w:rsidR="00EB3EC2" w:rsidRPr="00ED62FA">
        <w:rPr>
          <w:rFonts w:asciiTheme="majorBidi" w:eastAsia="Times New Roman" w:hAnsiTheme="majorBidi" w:cstheme="majorBidi"/>
          <w:sz w:val="22"/>
        </w:rPr>
        <w:t xml:space="preserve">. </w:t>
      </w:r>
      <w:r w:rsidR="00EB3EC2" w:rsidRPr="00294CB4">
        <w:rPr>
          <w:rFonts w:asciiTheme="majorBidi" w:eastAsia="Times New Roman" w:hAnsiTheme="majorBidi" w:cstheme="majorBidi"/>
          <w:b/>
          <w:sz w:val="22"/>
        </w:rPr>
        <w:t>742</w:t>
      </w:r>
      <w:r w:rsidR="00EB3EC2" w:rsidRPr="00ED62FA">
        <w:rPr>
          <w:rFonts w:asciiTheme="majorBidi" w:eastAsia="Times New Roman" w:hAnsiTheme="majorBidi" w:cstheme="majorBidi"/>
          <w:sz w:val="22"/>
        </w:rPr>
        <w:t xml:space="preserve">(2): p. 315-325. </w:t>
      </w:r>
    </w:p>
    <w:p w14:paraId="5314334D"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4900ED22"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12. </w:t>
      </w:r>
      <w:r w:rsidR="00EB3EC2" w:rsidRPr="00ED62FA">
        <w:rPr>
          <w:rFonts w:asciiTheme="majorBidi" w:eastAsia="Times New Roman" w:hAnsiTheme="majorBidi" w:cstheme="majorBidi"/>
          <w:sz w:val="22"/>
        </w:rPr>
        <w:t xml:space="preserve">Shibamoto, T., “Analytical methods for trace levels of reactive carbonyl compounds formed in lipid peroxidation systems”. Journal of Pharmaceutical and Biomedical Analysis, </w:t>
      </w:r>
      <w:r w:rsidR="00EB3EC2" w:rsidRPr="00ED62FA">
        <w:rPr>
          <w:rFonts w:asciiTheme="majorBidi" w:eastAsia="Times New Roman" w:hAnsiTheme="majorBidi" w:cstheme="majorBidi"/>
          <w:bCs/>
          <w:sz w:val="22"/>
        </w:rPr>
        <w:t>2006</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41</w:t>
      </w:r>
      <w:r w:rsidR="00EB3EC2" w:rsidRPr="00ED62FA">
        <w:rPr>
          <w:rFonts w:asciiTheme="majorBidi" w:eastAsia="Times New Roman" w:hAnsiTheme="majorBidi" w:cstheme="majorBidi"/>
          <w:sz w:val="22"/>
        </w:rPr>
        <w:t xml:space="preserve">(1): p. 12-25. </w:t>
      </w:r>
    </w:p>
    <w:p w14:paraId="43961B3A" w14:textId="77777777" w:rsidR="00EB3EC2" w:rsidRPr="00ED62FA" w:rsidRDefault="00EB3EC2" w:rsidP="0068519E">
      <w:pPr>
        <w:spacing w:after="52"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2807C707" w14:textId="13E9F70F"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lastRenderedPageBreak/>
        <w:t xml:space="preserve">13. </w:t>
      </w:r>
      <w:r w:rsidR="00EB3EC2" w:rsidRPr="00ED62FA">
        <w:rPr>
          <w:rFonts w:asciiTheme="majorBidi" w:eastAsia="Times New Roman" w:hAnsiTheme="majorBidi" w:cstheme="majorBidi"/>
          <w:sz w:val="22"/>
        </w:rPr>
        <w:t xml:space="preserve">Sim AS, Salonikas C, Naidoo D, Wilcken DE., “Improved method for plasma malondialdehyde measurement by high-performance liquid chromatography using methyl malondialdehyde as an internal standard”. Journal of Chromatography B, </w:t>
      </w:r>
      <w:r w:rsidR="00EB3EC2" w:rsidRPr="00ED62FA">
        <w:rPr>
          <w:rFonts w:asciiTheme="majorBidi" w:eastAsia="Times New Roman" w:hAnsiTheme="majorBidi" w:cstheme="majorBidi"/>
          <w:bCs/>
          <w:sz w:val="22"/>
        </w:rPr>
        <w:t>2003</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785</w:t>
      </w:r>
      <w:r w:rsidR="00EB3EC2" w:rsidRPr="00ED62FA">
        <w:rPr>
          <w:rFonts w:asciiTheme="majorBidi" w:eastAsia="Times New Roman" w:hAnsiTheme="majorBidi" w:cstheme="majorBidi"/>
          <w:sz w:val="22"/>
        </w:rPr>
        <w:t xml:space="preserve">(2): p. 337-344. </w:t>
      </w:r>
    </w:p>
    <w:p w14:paraId="4D6B1189"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F8CA53D"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14. </w:t>
      </w:r>
      <w:r w:rsidR="00EB3EC2" w:rsidRPr="00ED62FA">
        <w:rPr>
          <w:rFonts w:asciiTheme="majorBidi" w:eastAsia="Times New Roman" w:hAnsiTheme="majorBidi" w:cstheme="majorBidi"/>
          <w:sz w:val="22"/>
        </w:rPr>
        <w:t>Khoubnasabjafari,</w:t>
      </w:r>
      <w:r w:rsidR="005F002C" w:rsidRPr="00ED62FA">
        <w:rPr>
          <w:rFonts w:asciiTheme="majorBidi" w:eastAsia="Times New Roman" w:hAnsiTheme="majorBidi" w:cstheme="majorBidi"/>
          <w:sz w:val="22"/>
        </w:rPr>
        <w:t xml:space="preserve"> M.,</w:t>
      </w:r>
      <w:r w:rsidR="00EB3EC2" w:rsidRPr="00ED62FA">
        <w:rPr>
          <w:rFonts w:asciiTheme="majorBidi" w:eastAsia="Times New Roman" w:hAnsiTheme="majorBidi" w:cstheme="majorBidi"/>
          <w:sz w:val="22"/>
        </w:rPr>
        <w:t xml:space="preserve"> Ansarin,</w:t>
      </w:r>
      <w:r w:rsidR="005F002C" w:rsidRPr="00ED62FA">
        <w:rPr>
          <w:rFonts w:asciiTheme="majorBidi" w:eastAsia="Times New Roman" w:hAnsiTheme="majorBidi" w:cstheme="majorBidi"/>
          <w:sz w:val="22"/>
        </w:rPr>
        <w:t xml:space="preserve"> Kh.,</w:t>
      </w:r>
      <w:r w:rsidR="00EB3EC2" w:rsidRPr="00ED62FA">
        <w:rPr>
          <w:rFonts w:asciiTheme="majorBidi" w:eastAsia="Times New Roman" w:hAnsiTheme="majorBidi" w:cstheme="majorBidi"/>
          <w:sz w:val="22"/>
        </w:rPr>
        <w:t xml:space="preserve">  and Jouyban,</w:t>
      </w:r>
      <w:r w:rsidR="005F002C" w:rsidRPr="00ED62FA">
        <w:rPr>
          <w:rFonts w:asciiTheme="majorBidi" w:eastAsia="Times New Roman" w:hAnsiTheme="majorBidi" w:cstheme="majorBidi"/>
          <w:sz w:val="22"/>
        </w:rPr>
        <w:t xml:space="preserve"> A.,</w:t>
      </w:r>
      <w:r w:rsidR="00EB3EC2" w:rsidRPr="00ED62FA">
        <w:rPr>
          <w:rFonts w:asciiTheme="majorBidi" w:eastAsia="Times New Roman" w:hAnsiTheme="majorBidi" w:cstheme="majorBidi"/>
          <w:sz w:val="22"/>
        </w:rPr>
        <w:t xml:space="preserve"> "Reliability of malondialdehyde as a biomarker of oxidative stress in psychological disorders." BioImpacts, </w:t>
      </w:r>
      <w:r w:rsidR="00EB3EC2" w:rsidRPr="00ED62FA">
        <w:rPr>
          <w:rFonts w:asciiTheme="majorBidi" w:eastAsia="Times New Roman" w:hAnsiTheme="majorBidi" w:cstheme="majorBidi"/>
          <w:bCs/>
          <w:sz w:val="22"/>
        </w:rPr>
        <w:t>2015.</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bCs/>
          <w:sz w:val="22"/>
        </w:rPr>
        <w:t>5</w:t>
      </w:r>
      <w:r w:rsidR="00EB3EC2" w:rsidRPr="00ED62FA">
        <w:rPr>
          <w:rFonts w:asciiTheme="majorBidi" w:eastAsia="Times New Roman" w:hAnsiTheme="majorBidi" w:cstheme="majorBidi"/>
          <w:sz w:val="22"/>
        </w:rPr>
        <w:t xml:space="preserve">(3): 123-127. </w:t>
      </w:r>
    </w:p>
    <w:p w14:paraId="71ABE149" w14:textId="77777777" w:rsidR="00EB3EC2" w:rsidRPr="00ED62FA" w:rsidRDefault="00EB3EC2" w:rsidP="0068519E">
      <w:pPr>
        <w:spacing w:after="52"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69EE9C56" w14:textId="77777777"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15. </w:t>
      </w:r>
      <w:r w:rsidR="00EB3EC2" w:rsidRPr="00ED62FA">
        <w:rPr>
          <w:rFonts w:asciiTheme="majorBidi" w:eastAsia="Times New Roman" w:hAnsiTheme="majorBidi" w:cstheme="majorBidi"/>
          <w:sz w:val="22"/>
        </w:rPr>
        <w:t xml:space="preserve">Shahidi, F. and Y. Zhong, “Lipid Oxidation: Measurement Methods”, in Bailey's Industrial Oil and Fat Products, </w:t>
      </w:r>
      <w:r w:rsidR="00EB3EC2" w:rsidRPr="00ED62FA">
        <w:rPr>
          <w:rFonts w:asciiTheme="majorBidi" w:eastAsia="Times New Roman" w:hAnsiTheme="majorBidi" w:cstheme="majorBidi"/>
          <w:bCs/>
          <w:sz w:val="22"/>
        </w:rPr>
        <w:t>2005</w:t>
      </w:r>
      <w:r w:rsidR="00EB3EC2" w:rsidRPr="00ED62FA">
        <w:rPr>
          <w:rFonts w:asciiTheme="majorBidi" w:eastAsia="Times New Roman" w:hAnsiTheme="majorBidi" w:cstheme="majorBidi"/>
          <w:sz w:val="22"/>
        </w:rPr>
        <w:t>,</w:t>
      </w:r>
      <w:r w:rsidR="00227B04" w:rsidRPr="00ED62FA">
        <w:rPr>
          <w:rFonts w:asciiTheme="majorBidi" w:hAnsiTheme="majorBidi" w:cstheme="majorBidi"/>
          <w:sz w:val="22"/>
        </w:rPr>
        <w:t xml:space="preserve"> </w:t>
      </w:r>
      <w:r w:rsidR="00C02A23" w:rsidRPr="00ED62FA">
        <w:rPr>
          <w:rFonts w:asciiTheme="majorBidi" w:eastAsia="Times New Roman" w:hAnsiTheme="majorBidi" w:cstheme="majorBidi"/>
          <w:sz w:val="22"/>
        </w:rPr>
        <w:t xml:space="preserve">John Wiley &amp; Sons, Inc., </w:t>
      </w:r>
      <w:r w:rsidR="00C02A23" w:rsidRPr="005152ED">
        <w:rPr>
          <w:rFonts w:asciiTheme="majorBidi" w:hAnsiTheme="majorBidi" w:cstheme="majorBidi"/>
          <w:sz w:val="22"/>
        </w:rPr>
        <w:t>DOI: 10.1002/047167849X.bio050</w:t>
      </w:r>
      <w:r w:rsidR="00C02A23" w:rsidRPr="005152ED">
        <w:rPr>
          <w:rFonts w:asciiTheme="majorBidi" w:eastAsia="Times New Roman" w:hAnsiTheme="majorBidi" w:cstheme="majorBidi"/>
          <w:sz w:val="22"/>
        </w:rPr>
        <w:t>.</w:t>
      </w:r>
    </w:p>
    <w:p w14:paraId="01F081F6"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02B6715E" w14:textId="059992D2"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16. </w:t>
      </w:r>
      <w:r w:rsidR="00EB3EC2" w:rsidRPr="00ED62FA">
        <w:rPr>
          <w:rFonts w:asciiTheme="majorBidi" w:eastAsia="Times New Roman" w:hAnsiTheme="majorBidi" w:cstheme="majorBidi"/>
          <w:sz w:val="22"/>
        </w:rPr>
        <w:t xml:space="preserve">Aruoma, O., </w:t>
      </w:r>
      <w:r w:rsidR="0011532E">
        <w:rPr>
          <w:rFonts w:asciiTheme="majorBidi" w:eastAsia="Times New Roman" w:hAnsiTheme="majorBidi" w:cstheme="majorBidi"/>
          <w:sz w:val="22"/>
        </w:rPr>
        <w:t>“</w:t>
      </w:r>
      <w:r w:rsidR="00EB3EC2" w:rsidRPr="00ED62FA">
        <w:rPr>
          <w:rFonts w:asciiTheme="majorBidi" w:eastAsia="Times New Roman" w:hAnsiTheme="majorBidi" w:cstheme="majorBidi"/>
          <w:sz w:val="22"/>
        </w:rPr>
        <w:t xml:space="preserve">Free radicals, oxidative stress, and antioxidants in human health and disease”. Journal of the American Oil Chemists' Society, </w:t>
      </w:r>
      <w:r w:rsidR="00EB3EC2" w:rsidRPr="00ED62FA">
        <w:rPr>
          <w:rFonts w:asciiTheme="majorBidi" w:eastAsia="Times New Roman" w:hAnsiTheme="majorBidi" w:cstheme="majorBidi"/>
          <w:bCs/>
          <w:sz w:val="22"/>
        </w:rPr>
        <w:t>1998</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75</w:t>
      </w:r>
      <w:r w:rsidR="00EB3EC2" w:rsidRPr="00ED62FA">
        <w:rPr>
          <w:rFonts w:asciiTheme="majorBidi" w:eastAsia="Times New Roman" w:hAnsiTheme="majorBidi" w:cstheme="majorBidi"/>
          <w:sz w:val="22"/>
        </w:rPr>
        <w:t xml:space="preserve">(2): p. 199-212. </w:t>
      </w:r>
    </w:p>
    <w:p w14:paraId="2C27E311" w14:textId="77777777" w:rsidR="00EB3EC2" w:rsidRPr="00ED62FA" w:rsidRDefault="00EB3EC2" w:rsidP="0068519E">
      <w:pPr>
        <w:spacing w:after="51" w:line="360" w:lineRule="auto"/>
        <w:ind w:left="1036"/>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 </w:t>
      </w:r>
    </w:p>
    <w:p w14:paraId="113ECB55" w14:textId="0D7B2345" w:rsidR="00EB3EC2" w:rsidRPr="00ED62FA" w:rsidRDefault="00110600" w:rsidP="00A61C72">
      <w:pPr>
        <w:spacing w:after="52" w:line="360" w:lineRule="auto"/>
        <w:jc w:val="both"/>
        <w:rPr>
          <w:rFonts w:asciiTheme="majorBidi" w:eastAsia="Times New Roman" w:hAnsiTheme="majorBidi" w:cstheme="majorBidi"/>
          <w:sz w:val="22"/>
        </w:rPr>
      </w:pPr>
      <w:r w:rsidRPr="00ED62FA">
        <w:rPr>
          <w:rFonts w:asciiTheme="majorBidi" w:eastAsia="Times New Roman" w:hAnsiTheme="majorBidi" w:cstheme="majorBidi"/>
          <w:sz w:val="22"/>
        </w:rPr>
        <w:t xml:space="preserve">17. </w:t>
      </w:r>
      <w:r w:rsidR="00EB3EC2" w:rsidRPr="00ED62FA">
        <w:rPr>
          <w:rFonts w:asciiTheme="majorBidi" w:eastAsia="Times New Roman" w:hAnsiTheme="majorBidi" w:cstheme="majorBidi"/>
          <w:sz w:val="22"/>
        </w:rPr>
        <w:t xml:space="preserve">Mao J, Zhang H, Luo J, Li L, Zhao R, Zhang R, Liu G, </w:t>
      </w:r>
      <w:r w:rsidR="0011532E">
        <w:rPr>
          <w:rFonts w:asciiTheme="majorBidi" w:eastAsia="Times New Roman" w:hAnsiTheme="majorBidi" w:cstheme="majorBidi"/>
          <w:sz w:val="22"/>
        </w:rPr>
        <w:t>“</w:t>
      </w:r>
      <w:r w:rsidR="00EB3EC2" w:rsidRPr="00ED62FA">
        <w:rPr>
          <w:rFonts w:asciiTheme="majorBidi" w:eastAsia="Times New Roman" w:hAnsiTheme="majorBidi" w:cstheme="majorBidi"/>
          <w:sz w:val="22"/>
        </w:rPr>
        <w:t xml:space="preserve">New method for HPLC separation and fluorescence detection of malonaldehyde in normal human plasma." </w:t>
      </w:r>
      <w:r w:rsidR="00EB3EC2" w:rsidRPr="00ED62FA">
        <w:rPr>
          <w:rFonts w:asciiTheme="majorBidi" w:eastAsia="Times New Roman" w:hAnsiTheme="majorBidi" w:cstheme="majorBidi"/>
          <w:sz w:val="22"/>
          <w:u w:val="single" w:color="000000"/>
        </w:rPr>
        <w:t>Journal of Chromatography</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sz w:val="22"/>
          <w:u w:val="single" w:color="000000"/>
        </w:rPr>
        <w:t>B,</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Cs/>
          <w:sz w:val="22"/>
        </w:rPr>
        <w:t>2006</w:t>
      </w:r>
      <w:r w:rsidR="00EB3EC2" w:rsidRPr="00ED62FA">
        <w:rPr>
          <w:rFonts w:asciiTheme="majorBidi" w:eastAsia="Times New Roman" w:hAnsiTheme="majorBidi" w:cstheme="majorBidi"/>
          <w:sz w:val="22"/>
        </w:rPr>
        <w:t xml:space="preserve">. </w:t>
      </w:r>
      <w:r w:rsidR="00EB3EC2" w:rsidRPr="00ED62FA">
        <w:rPr>
          <w:rFonts w:asciiTheme="majorBidi" w:eastAsia="Times New Roman" w:hAnsiTheme="majorBidi" w:cstheme="majorBidi"/>
          <w:b/>
          <w:sz w:val="22"/>
        </w:rPr>
        <w:t>832</w:t>
      </w:r>
      <w:r w:rsidR="00EB3EC2" w:rsidRPr="00ED62FA">
        <w:rPr>
          <w:rFonts w:asciiTheme="majorBidi" w:eastAsia="Times New Roman" w:hAnsiTheme="majorBidi" w:cstheme="majorBidi"/>
          <w:sz w:val="22"/>
        </w:rPr>
        <w:t xml:space="preserve">(1): 103-108. </w:t>
      </w:r>
    </w:p>
    <w:sectPr w:rsidR="00EB3EC2" w:rsidRPr="00ED62FA" w:rsidSect="00102E18">
      <w:type w:val="continuous"/>
      <w:pgSz w:w="11907" w:h="16839" w:code="9"/>
      <w:pgMar w:top="1134" w:right="1134" w:bottom="1134" w:left="1134" w:header="1020" w:footer="113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793B6" w14:textId="77777777" w:rsidR="00144619" w:rsidRDefault="00144619" w:rsidP="0048294C">
      <w:pPr>
        <w:spacing w:after="0" w:line="240" w:lineRule="auto"/>
      </w:pPr>
      <w:r>
        <w:separator/>
      </w:r>
    </w:p>
  </w:endnote>
  <w:endnote w:type="continuationSeparator" w:id="0">
    <w:p w14:paraId="56E19922" w14:textId="77777777" w:rsidR="00144619" w:rsidRDefault="00144619" w:rsidP="00482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7B44" w14:textId="77777777" w:rsidR="00FD4549" w:rsidRDefault="00FD45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6F5A07" w14:textId="77777777" w:rsidR="00144619" w:rsidRDefault="00144619" w:rsidP="0048294C">
      <w:pPr>
        <w:spacing w:after="0" w:line="240" w:lineRule="auto"/>
      </w:pPr>
      <w:r>
        <w:separator/>
      </w:r>
    </w:p>
  </w:footnote>
  <w:footnote w:type="continuationSeparator" w:id="0">
    <w:p w14:paraId="384AA9F6" w14:textId="77777777" w:rsidR="00144619" w:rsidRDefault="00144619" w:rsidP="004829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4AF3B" w14:textId="77777777" w:rsidR="00FD4549" w:rsidRPr="002C7FE9" w:rsidRDefault="00FD4549" w:rsidP="00473784">
    <w:pPr>
      <w:pStyle w:val="Header"/>
      <w:spacing w:after="120"/>
      <w:jc w:val="center"/>
      <w:rPr>
        <w:i/>
        <w:sz w:val="20"/>
        <w:szCs w:val="20"/>
      </w:rPr>
    </w:pPr>
    <w:r w:rsidRPr="002C7FE9">
      <w:rPr>
        <w:i/>
        <w:sz w:val="20"/>
        <w:szCs w:val="20"/>
      </w:rPr>
      <w:t>B. Akbari et al.:</w:t>
    </w:r>
    <w:r w:rsidRPr="002C7FE9">
      <w:rPr>
        <w:rFonts w:eastAsia="Times New Roman" w:cs="Times New Roman"/>
        <w:i/>
        <w:color w:val="000000"/>
        <w:sz w:val="20"/>
        <w:szCs w:val="20"/>
      </w:rPr>
      <w:t xml:space="preserve"> </w:t>
    </w:r>
    <w:r w:rsidRPr="002C7FE9">
      <w:rPr>
        <w:i/>
        <w:sz w:val="20"/>
        <w:szCs w:val="20"/>
      </w:rPr>
      <w:t>A new study on the derivatization of malondialdehyde by anisidine rea</w:t>
    </w:r>
    <w:r>
      <w:rPr>
        <w:i/>
        <w:sz w:val="20"/>
        <w:szCs w:val="20"/>
      </w:rPr>
      <w:t>gent with use of UV-Vis,...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F68EC" w14:textId="77777777" w:rsidR="00FD4549" w:rsidRPr="002C7FE9" w:rsidRDefault="00FD4549" w:rsidP="00473784">
    <w:pPr>
      <w:pStyle w:val="Header"/>
      <w:spacing w:after="120"/>
      <w:jc w:val="center"/>
      <w:rPr>
        <w:i/>
        <w:sz w:val="20"/>
        <w:szCs w:val="20"/>
      </w:rPr>
    </w:pPr>
    <w:r w:rsidRPr="002C7FE9">
      <w:rPr>
        <w:i/>
        <w:sz w:val="20"/>
        <w:szCs w:val="20"/>
      </w:rPr>
      <w:t>B. Akbari et al.:</w:t>
    </w:r>
    <w:r w:rsidRPr="002C7FE9">
      <w:rPr>
        <w:rFonts w:eastAsia="Times New Roman" w:cs="Times New Roman"/>
        <w:i/>
        <w:color w:val="000000"/>
        <w:sz w:val="20"/>
        <w:szCs w:val="20"/>
      </w:rPr>
      <w:t xml:space="preserve"> </w:t>
    </w:r>
    <w:r w:rsidRPr="002C7FE9">
      <w:rPr>
        <w:i/>
        <w:sz w:val="20"/>
        <w:szCs w:val="20"/>
      </w:rPr>
      <w:t>A new study on the derivatization of malondialdehyde by anisidine rea</w:t>
    </w:r>
    <w:r>
      <w:rPr>
        <w:i/>
        <w:sz w:val="20"/>
        <w:szCs w:val="20"/>
      </w:rPr>
      <w:t>gent with use of UV-Vis,...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46059" w14:textId="597366A2" w:rsidR="00FD4549" w:rsidRPr="00C936DA" w:rsidRDefault="00FD4549" w:rsidP="00C936DA">
    <w:pPr>
      <w:tabs>
        <w:tab w:val="left" w:pos="340"/>
        <w:tab w:val="left" w:pos="454"/>
        <w:tab w:val="left" w:pos="567"/>
        <w:tab w:val="left" w:pos="851"/>
        <w:tab w:val="left" w:pos="1361"/>
        <w:tab w:val="left" w:pos="1814"/>
      </w:tabs>
      <w:spacing w:after="120" w:line="240" w:lineRule="auto"/>
      <w:rPr>
        <w:rFonts w:eastAsia="Times New Roman" w:cs="Times New Roman"/>
        <w:i/>
        <w:sz w:val="20"/>
        <w:szCs w:val="20"/>
        <w:lang w:val="en-GB"/>
      </w:rPr>
    </w:pPr>
    <w:r w:rsidRPr="00C936DA">
      <w:rPr>
        <w:rFonts w:eastAsia="Times New Roman" w:cs="Times New Roman"/>
        <w:i/>
        <w:sz w:val="20"/>
        <w:szCs w:val="20"/>
        <w:lang w:val="en-GB"/>
      </w:rPr>
      <w:t>Bulgarian Chemical Communications, Volume 4</w:t>
    </w:r>
    <w:r w:rsidR="00EE416C">
      <w:rPr>
        <w:rFonts w:eastAsia="Times New Roman" w:cs="Times New Roman"/>
        <w:i/>
        <w:sz w:val="20"/>
        <w:szCs w:val="20"/>
        <w:lang w:val="en-GB"/>
      </w:rPr>
      <w:t>8</w:t>
    </w:r>
    <w:r w:rsidRPr="00C936DA">
      <w:rPr>
        <w:rFonts w:eastAsia="Times New Roman" w:cs="Times New Roman"/>
        <w:i/>
        <w:sz w:val="20"/>
        <w:szCs w:val="20"/>
        <w:lang w:val="en-GB"/>
      </w:rPr>
      <w:t xml:space="preserve">, Special </w:t>
    </w:r>
    <w:r w:rsidRPr="00C936DA">
      <w:rPr>
        <w:rFonts w:eastAsia="Times New Roman" w:cs="Times New Roman"/>
        <w:i/>
        <w:sz w:val="20"/>
        <w:szCs w:val="20"/>
        <w:lang w:val="bg-BG"/>
      </w:rPr>
      <w:t>Issue</w:t>
    </w:r>
    <w:r w:rsidRPr="00C936DA">
      <w:rPr>
        <w:rFonts w:eastAsia="Times New Roman" w:cs="Times New Roman"/>
        <w:i/>
        <w:sz w:val="20"/>
        <w:szCs w:val="20"/>
        <w:lang w:val="en-GB"/>
      </w:rPr>
      <w:t xml:space="preserve"> D, (pp. </w:t>
    </w:r>
    <w:r w:rsidR="00EE416C">
      <w:rPr>
        <w:rFonts w:eastAsia="Times New Roman" w:cs="Times New Roman"/>
        <w:i/>
        <w:sz w:val="20"/>
        <w:szCs w:val="20"/>
        <w:lang w:val="en-GB"/>
      </w:rPr>
      <w:t>18</w:t>
    </w:r>
    <w:r w:rsidRPr="00C936DA">
      <w:rPr>
        <w:rFonts w:eastAsia="Times New Roman" w:cs="Times New Roman"/>
        <w:i/>
        <w:sz w:val="20"/>
        <w:szCs w:val="20"/>
      </w:rPr>
      <w:t xml:space="preserve"> </w:t>
    </w:r>
    <w:r w:rsidRPr="00C936DA">
      <w:rPr>
        <w:rFonts w:eastAsia="Times New Roman" w:cs="Times New Roman"/>
        <w:i/>
        <w:sz w:val="20"/>
        <w:szCs w:val="20"/>
        <w:lang w:val="en-GB"/>
      </w:rPr>
      <w:t xml:space="preserve">– </w:t>
    </w:r>
    <w:r w:rsidR="00EE416C">
      <w:rPr>
        <w:rFonts w:eastAsia="Times New Roman" w:cs="Times New Roman"/>
        <w:i/>
        <w:sz w:val="20"/>
        <w:szCs w:val="20"/>
        <w:lang w:val="en-GB"/>
      </w:rPr>
      <w:t>26</w:t>
    </w:r>
    <w:r w:rsidRPr="00C936DA">
      <w:rPr>
        <w:rFonts w:eastAsia="Times New Roman" w:cs="Times New Roman"/>
        <w:i/>
        <w:sz w:val="20"/>
        <w:szCs w:val="20"/>
        <w:lang w:val="en-GB"/>
      </w:rPr>
      <w:t>)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F0806"/>
    <w:multiLevelType w:val="hybridMultilevel"/>
    <w:tmpl w:val="D994B402"/>
    <w:lvl w:ilvl="0" w:tplc="308CE936">
      <w:start w:val="1"/>
      <w:numFmt w:val="decimal"/>
      <w:lvlText w:val="[%1]"/>
      <w:lvlJc w:val="left"/>
      <w:pPr>
        <w:ind w:left="103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6576C7FA">
      <w:start w:val="1"/>
      <w:numFmt w:val="lowerLetter"/>
      <w:lvlText w:val="%2"/>
      <w:lvlJc w:val="left"/>
      <w:pPr>
        <w:ind w:left="21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6E70493A">
      <w:start w:val="1"/>
      <w:numFmt w:val="lowerRoman"/>
      <w:lvlText w:val="%3"/>
      <w:lvlJc w:val="left"/>
      <w:pPr>
        <w:ind w:left="282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CB40D2AA">
      <w:start w:val="1"/>
      <w:numFmt w:val="decimal"/>
      <w:lvlText w:val="%4"/>
      <w:lvlJc w:val="left"/>
      <w:pPr>
        <w:ind w:left="354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5D0E7236">
      <w:start w:val="1"/>
      <w:numFmt w:val="lowerLetter"/>
      <w:lvlText w:val="%5"/>
      <w:lvlJc w:val="left"/>
      <w:pPr>
        <w:ind w:left="426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0472F87E">
      <w:start w:val="1"/>
      <w:numFmt w:val="lowerRoman"/>
      <w:lvlText w:val="%6"/>
      <w:lvlJc w:val="left"/>
      <w:pPr>
        <w:ind w:left="498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9F9459F8">
      <w:start w:val="1"/>
      <w:numFmt w:val="decimal"/>
      <w:lvlText w:val="%7"/>
      <w:lvlJc w:val="left"/>
      <w:pPr>
        <w:ind w:left="57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0D3871EC">
      <w:start w:val="1"/>
      <w:numFmt w:val="lowerLetter"/>
      <w:lvlText w:val="%8"/>
      <w:lvlJc w:val="left"/>
      <w:pPr>
        <w:ind w:left="642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01BA9ED2">
      <w:start w:val="1"/>
      <w:numFmt w:val="lowerRoman"/>
      <w:lvlText w:val="%9"/>
      <w:lvlJc w:val="left"/>
      <w:pPr>
        <w:ind w:left="714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abstractNum w:abstractNumId="1" w15:restartNumberingAfterBreak="0">
    <w:nsid w:val="251303CB"/>
    <w:multiLevelType w:val="hybridMultilevel"/>
    <w:tmpl w:val="543E4D86"/>
    <w:lvl w:ilvl="0" w:tplc="A06E0344">
      <w:start w:val="10"/>
      <w:numFmt w:val="decimal"/>
      <w:lvlText w:val="[%1]"/>
      <w:lvlJc w:val="left"/>
      <w:pPr>
        <w:ind w:left="103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1" w:tplc="9E9AE454">
      <w:start w:val="1"/>
      <w:numFmt w:val="lowerLetter"/>
      <w:lvlText w:val="%2"/>
      <w:lvlJc w:val="left"/>
      <w:pPr>
        <w:ind w:left="21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2" w:tplc="EA22C4EA">
      <w:start w:val="1"/>
      <w:numFmt w:val="lowerRoman"/>
      <w:lvlText w:val="%3"/>
      <w:lvlJc w:val="left"/>
      <w:pPr>
        <w:ind w:left="282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3" w:tplc="DB281370">
      <w:start w:val="1"/>
      <w:numFmt w:val="decimal"/>
      <w:lvlText w:val="%4"/>
      <w:lvlJc w:val="left"/>
      <w:pPr>
        <w:ind w:left="354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4" w:tplc="2D384704">
      <w:start w:val="1"/>
      <w:numFmt w:val="lowerLetter"/>
      <w:lvlText w:val="%5"/>
      <w:lvlJc w:val="left"/>
      <w:pPr>
        <w:ind w:left="426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5" w:tplc="E4041F52">
      <w:start w:val="1"/>
      <w:numFmt w:val="lowerRoman"/>
      <w:lvlText w:val="%6"/>
      <w:lvlJc w:val="left"/>
      <w:pPr>
        <w:ind w:left="498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6" w:tplc="13089A34">
      <w:start w:val="1"/>
      <w:numFmt w:val="decimal"/>
      <w:lvlText w:val="%7"/>
      <w:lvlJc w:val="left"/>
      <w:pPr>
        <w:ind w:left="570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7" w:tplc="4DCE5450">
      <w:start w:val="1"/>
      <w:numFmt w:val="lowerLetter"/>
      <w:lvlText w:val="%8"/>
      <w:lvlJc w:val="left"/>
      <w:pPr>
        <w:ind w:left="642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lvl w:ilvl="8" w:tplc="1BACEEF2">
      <w:start w:val="1"/>
      <w:numFmt w:val="lowerRoman"/>
      <w:lvlText w:val="%9"/>
      <w:lvlJc w:val="left"/>
      <w:pPr>
        <w:ind w:left="7141"/>
      </w:pPr>
      <w:rPr>
        <w:rFonts w:ascii="Times New Roman" w:eastAsia="Times New Roman" w:hAnsi="Times New Roman" w:cs="Times New Roman"/>
        <w:b w:val="0"/>
        <w:i w:val="0"/>
        <w:strike w:val="0"/>
        <w:dstrike w:val="0"/>
        <w:color w:val="000000"/>
        <w:sz w:val="26"/>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42B"/>
    <w:rsid w:val="00040EB7"/>
    <w:rsid w:val="00044AB9"/>
    <w:rsid w:val="000530C4"/>
    <w:rsid w:val="00062BB4"/>
    <w:rsid w:val="0006416B"/>
    <w:rsid w:val="0008419D"/>
    <w:rsid w:val="000911E4"/>
    <w:rsid w:val="00094B77"/>
    <w:rsid w:val="00095A72"/>
    <w:rsid w:val="000A39BB"/>
    <w:rsid w:val="000C7214"/>
    <w:rsid w:val="000D2726"/>
    <w:rsid w:val="000F275F"/>
    <w:rsid w:val="000F548C"/>
    <w:rsid w:val="00102E18"/>
    <w:rsid w:val="0010596D"/>
    <w:rsid w:val="00110600"/>
    <w:rsid w:val="0011532E"/>
    <w:rsid w:val="0014106E"/>
    <w:rsid w:val="00141295"/>
    <w:rsid w:val="0014256E"/>
    <w:rsid w:val="00142719"/>
    <w:rsid w:val="00143B32"/>
    <w:rsid w:val="00144619"/>
    <w:rsid w:val="00147B8A"/>
    <w:rsid w:val="00175CAD"/>
    <w:rsid w:val="00195F22"/>
    <w:rsid w:val="001A1BEA"/>
    <w:rsid w:val="001B3D10"/>
    <w:rsid w:val="001B3FFC"/>
    <w:rsid w:val="001C45EB"/>
    <w:rsid w:val="001D1C7D"/>
    <w:rsid w:val="001E72BC"/>
    <w:rsid w:val="00227B04"/>
    <w:rsid w:val="00231BB2"/>
    <w:rsid w:val="002624F8"/>
    <w:rsid w:val="0028093F"/>
    <w:rsid w:val="00293B71"/>
    <w:rsid w:val="00294CB4"/>
    <w:rsid w:val="002C0B49"/>
    <w:rsid w:val="002C7FE9"/>
    <w:rsid w:val="002D6812"/>
    <w:rsid w:val="002D7DF9"/>
    <w:rsid w:val="003046B5"/>
    <w:rsid w:val="00311AB9"/>
    <w:rsid w:val="00344904"/>
    <w:rsid w:val="00353185"/>
    <w:rsid w:val="00374B0B"/>
    <w:rsid w:val="003829A3"/>
    <w:rsid w:val="003832B8"/>
    <w:rsid w:val="003B0211"/>
    <w:rsid w:val="003D29B6"/>
    <w:rsid w:val="003E62EE"/>
    <w:rsid w:val="003E65ED"/>
    <w:rsid w:val="004043C3"/>
    <w:rsid w:val="00405DAD"/>
    <w:rsid w:val="004414FA"/>
    <w:rsid w:val="004419BC"/>
    <w:rsid w:val="0044276C"/>
    <w:rsid w:val="00445961"/>
    <w:rsid w:val="00447F19"/>
    <w:rsid w:val="00473784"/>
    <w:rsid w:val="0048294C"/>
    <w:rsid w:val="004B20C8"/>
    <w:rsid w:val="004C1532"/>
    <w:rsid w:val="004F514A"/>
    <w:rsid w:val="004F5F55"/>
    <w:rsid w:val="00506D79"/>
    <w:rsid w:val="00507867"/>
    <w:rsid w:val="005152ED"/>
    <w:rsid w:val="00525282"/>
    <w:rsid w:val="005436FF"/>
    <w:rsid w:val="005620D1"/>
    <w:rsid w:val="00565306"/>
    <w:rsid w:val="005815AB"/>
    <w:rsid w:val="005C76AC"/>
    <w:rsid w:val="005D116C"/>
    <w:rsid w:val="005F002C"/>
    <w:rsid w:val="00605AE5"/>
    <w:rsid w:val="00614C00"/>
    <w:rsid w:val="0062744F"/>
    <w:rsid w:val="006327E9"/>
    <w:rsid w:val="00641027"/>
    <w:rsid w:val="006644EA"/>
    <w:rsid w:val="0067606E"/>
    <w:rsid w:val="0068519E"/>
    <w:rsid w:val="00696521"/>
    <w:rsid w:val="00696F00"/>
    <w:rsid w:val="006A3482"/>
    <w:rsid w:val="006C6679"/>
    <w:rsid w:val="006E142D"/>
    <w:rsid w:val="006E4C59"/>
    <w:rsid w:val="006E588C"/>
    <w:rsid w:val="006F3095"/>
    <w:rsid w:val="006F6328"/>
    <w:rsid w:val="007010D7"/>
    <w:rsid w:val="007035FD"/>
    <w:rsid w:val="00724BCF"/>
    <w:rsid w:val="00733C34"/>
    <w:rsid w:val="00740BF7"/>
    <w:rsid w:val="00745208"/>
    <w:rsid w:val="00751775"/>
    <w:rsid w:val="00775E3D"/>
    <w:rsid w:val="007823E0"/>
    <w:rsid w:val="00791116"/>
    <w:rsid w:val="00796663"/>
    <w:rsid w:val="00796973"/>
    <w:rsid w:val="007A66FF"/>
    <w:rsid w:val="007B08D2"/>
    <w:rsid w:val="007B3585"/>
    <w:rsid w:val="007C61EA"/>
    <w:rsid w:val="007E685E"/>
    <w:rsid w:val="007F34E7"/>
    <w:rsid w:val="00813EBA"/>
    <w:rsid w:val="00821E93"/>
    <w:rsid w:val="00827FDB"/>
    <w:rsid w:val="00867E90"/>
    <w:rsid w:val="00885C1A"/>
    <w:rsid w:val="008866AF"/>
    <w:rsid w:val="00892B4C"/>
    <w:rsid w:val="00892BF0"/>
    <w:rsid w:val="008A3219"/>
    <w:rsid w:val="008A58EF"/>
    <w:rsid w:val="008B0A8D"/>
    <w:rsid w:val="008B75FF"/>
    <w:rsid w:val="008D5E41"/>
    <w:rsid w:val="008F25CD"/>
    <w:rsid w:val="008F6F38"/>
    <w:rsid w:val="009553D6"/>
    <w:rsid w:val="009603A0"/>
    <w:rsid w:val="00963530"/>
    <w:rsid w:val="00974428"/>
    <w:rsid w:val="00977E83"/>
    <w:rsid w:val="00984070"/>
    <w:rsid w:val="00994B77"/>
    <w:rsid w:val="009A6C28"/>
    <w:rsid w:val="009D20FA"/>
    <w:rsid w:val="009D62AC"/>
    <w:rsid w:val="009F30B4"/>
    <w:rsid w:val="009F345C"/>
    <w:rsid w:val="009F50B4"/>
    <w:rsid w:val="00A01128"/>
    <w:rsid w:val="00A25F6B"/>
    <w:rsid w:val="00A53EAA"/>
    <w:rsid w:val="00A61C72"/>
    <w:rsid w:val="00A65F06"/>
    <w:rsid w:val="00A7644A"/>
    <w:rsid w:val="00A82732"/>
    <w:rsid w:val="00AD3201"/>
    <w:rsid w:val="00AF64FB"/>
    <w:rsid w:val="00B038E0"/>
    <w:rsid w:val="00B04D32"/>
    <w:rsid w:val="00B16290"/>
    <w:rsid w:val="00B171B0"/>
    <w:rsid w:val="00B271C8"/>
    <w:rsid w:val="00B27F93"/>
    <w:rsid w:val="00B66E9B"/>
    <w:rsid w:val="00B877E8"/>
    <w:rsid w:val="00BA58B7"/>
    <w:rsid w:val="00BC0DBD"/>
    <w:rsid w:val="00BC5478"/>
    <w:rsid w:val="00BC7CB8"/>
    <w:rsid w:val="00C02A23"/>
    <w:rsid w:val="00C02A86"/>
    <w:rsid w:val="00C02F7F"/>
    <w:rsid w:val="00C06FA6"/>
    <w:rsid w:val="00C21316"/>
    <w:rsid w:val="00C32CCF"/>
    <w:rsid w:val="00C431B2"/>
    <w:rsid w:val="00C44043"/>
    <w:rsid w:val="00C44439"/>
    <w:rsid w:val="00C45086"/>
    <w:rsid w:val="00C5645B"/>
    <w:rsid w:val="00C70E3D"/>
    <w:rsid w:val="00C736AB"/>
    <w:rsid w:val="00C80A04"/>
    <w:rsid w:val="00C90101"/>
    <w:rsid w:val="00C936DA"/>
    <w:rsid w:val="00CA5D45"/>
    <w:rsid w:val="00CD024B"/>
    <w:rsid w:val="00D12C1C"/>
    <w:rsid w:val="00D63591"/>
    <w:rsid w:val="00D658DB"/>
    <w:rsid w:val="00DD23A4"/>
    <w:rsid w:val="00DE38ED"/>
    <w:rsid w:val="00E02F84"/>
    <w:rsid w:val="00E109B9"/>
    <w:rsid w:val="00E233BE"/>
    <w:rsid w:val="00E3142B"/>
    <w:rsid w:val="00E42CF0"/>
    <w:rsid w:val="00E4399C"/>
    <w:rsid w:val="00E52457"/>
    <w:rsid w:val="00E53EC3"/>
    <w:rsid w:val="00E6709F"/>
    <w:rsid w:val="00E84BC9"/>
    <w:rsid w:val="00E96220"/>
    <w:rsid w:val="00EA6873"/>
    <w:rsid w:val="00EB3EC2"/>
    <w:rsid w:val="00EB5890"/>
    <w:rsid w:val="00EC613D"/>
    <w:rsid w:val="00ED62FA"/>
    <w:rsid w:val="00EE416C"/>
    <w:rsid w:val="00F06820"/>
    <w:rsid w:val="00F14551"/>
    <w:rsid w:val="00F3031F"/>
    <w:rsid w:val="00F4174A"/>
    <w:rsid w:val="00F44312"/>
    <w:rsid w:val="00F630FE"/>
    <w:rsid w:val="00F80042"/>
    <w:rsid w:val="00FC2330"/>
    <w:rsid w:val="00FD4549"/>
    <w:rsid w:val="00FD6260"/>
    <w:rsid w:val="00FD760C"/>
    <w:rsid w:val="00FF43ED"/>
    <w:rsid w:val="00FF77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27D3DE"/>
  <w15:docId w15:val="{8C472A45-F7C1-41FF-B3F0-250550C1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EC2"/>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2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94C"/>
    <w:rPr>
      <w:rFonts w:ascii="Times New Roman" w:hAnsi="Times New Roman"/>
      <w:sz w:val="24"/>
    </w:rPr>
  </w:style>
  <w:style w:type="paragraph" w:styleId="Footer">
    <w:name w:val="footer"/>
    <w:basedOn w:val="Normal"/>
    <w:link w:val="FooterChar"/>
    <w:uiPriority w:val="99"/>
    <w:unhideWhenUsed/>
    <w:rsid w:val="00482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94C"/>
    <w:rPr>
      <w:rFonts w:ascii="Times New Roman" w:hAnsi="Times New Roman"/>
      <w:sz w:val="24"/>
    </w:rPr>
  </w:style>
  <w:style w:type="paragraph" w:customStyle="1" w:styleId="BCCCopyright">
    <w:name w:val="BCC_Copyright"/>
    <w:basedOn w:val="Normal"/>
    <w:next w:val="Normal"/>
    <w:rsid w:val="0048294C"/>
    <w:pPr>
      <w:framePr w:w="5670" w:hSpace="181" w:vSpace="181" w:wrap="notBeside" w:vAnchor="page" w:hAnchor="page" w:x="1419" w:y="15423" w:anchorLock="1"/>
      <w:spacing w:after="0" w:line="240" w:lineRule="auto"/>
    </w:pPr>
    <w:rPr>
      <w:rFonts w:eastAsia="Times New Roman" w:cs="Times New Roman"/>
      <w:sz w:val="18"/>
      <w:szCs w:val="20"/>
      <w:lang w:val="en-GB"/>
    </w:rPr>
  </w:style>
  <w:style w:type="character" w:styleId="Hyperlink">
    <w:name w:val="Hyperlink"/>
    <w:uiPriority w:val="99"/>
    <w:rsid w:val="00CD024B"/>
    <w:rPr>
      <w:color w:val="0000FF"/>
      <w:u w:val="single"/>
    </w:rPr>
  </w:style>
  <w:style w:type="paragraph" w:styleId="BalloonText">
    <w:name w:val="Balloon Text"/>
    <w:basedOn w:val="Normal"/>
    <w:link w:val="BalloonTextChar"/>
    <w:uiPriority w:val="99"/>
    <w:semiHidden/>
    <w:unhideWhenUsed/>
    <w:rsid w:val="00886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chart" Target="charts/chart1.xml"/><Relationship Id="rId26" Type="http://schemas.openxmlformats.org/officeDocument/2006/relationships/image" Target="media/image5.png"/><Relationship Id="rId39" Type="http://schemas.openxmlformats.org/officeDocument/2006/relationships/image" Target="media/image11.jpg"/><Relationship Id="rId21" Type="http://schemas.openxmlformats.org/officeDocument/2006/relationships/chart" Target="charts/chart4.xml"/><Relationship Id="rId34" Type="http://schemas.openxmlformats.org/officeDocument/2006/relationships/image" Target="media/image7.png"/><Relationship Id="rId42" Type="http://schemas.openxmlformats.org/officeDocument/2006/relationships/image" Target="media/image14.jpg"/><Relationship Id="rId47"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chart" Target="charts/chart11.xml"/><Relationship Id="rId37" Type="http://schemas.openxmlformats.org/officeDocument/2006/relationships/image" Target="media/image9.jpg"/><Relationship Id="rId40" Type="http://schemas.openxmlformats.org/officeDocument/2006/relationships/image" Target="media/image12.pn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chart" Target="charts/chart5.xml"/><Relationship Id="rId27" Type="http://schemas.microsoft.com/office/2007/relationships/hdphoto" Target="media/hdphoto2.wdp"/><Relationship Id="rId30" Type="http://schemas.openxmlformats.org/officeDocument/2006/relationships/chart" Target="charts/chart9.xml"/><Relationship Id="rId35" Type="http://schemas.microsoft.com/office/2007/relationships/hdphoto" Target="media/hdphoto3.wdp"/><Relationship Id="rId43" Type="http://schemas.openxmlformats.org/officeDocument/2006/relationships/image" Target="media/image15.jp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package" Target="embeddings/Microsoft_Word_Document3.docx"/><Relationship Id="rId25" Type="http://schemas.microsoft.com/office/2007/relationships/hdphoto" Target="media/hdphoto1.wdp"/><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8.jpg"/><Relationship Id="rId20" Type="http://schemas.openxmlformats.org/officeDocument/2006/relationships/chart" Target="charts/chart3.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solidFill>
                  <a:sysClr val="windowText" lastClr="000000"/>
                </a:solidFill>
              </a:rPr>
              <a:t>Concentration of MDA (3.1 µM)</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0"/>
          <c:order val="0"/>
          <c:tx>
            <c:strRef>
              <c:f>Sheet1!$J$26</c:f>
              <c:strCache>
                <c:ptCount val="1"/>
                <c:pt idx="0">
                  <c:v>5min</c:v>
                </c:pt>
              </c:strCache>
            </c:strRef>
          </c:tx>
          <c:spPr>
            <a:solidFill>
              <a:schemeClr val="accent2">
                <a:shade val="53000"/>
              </a:schemeClr>
            </a:solidFill>
            <a:ln>
              <a:noFill/>
            </a:ln>
            <a:effectLst/>
          </c:spPr>
          <c:invertIfNegative val="0"/>
          <c:cat>
            <c:numLit>
              <c:formatCode>General</c:formatCode>
              <c:ptCount val="6"/>
              <c:pt idx="0">
                <c:v>30</c:v>
              </c:pt>
              <c:pt idx="1">
                <c:v>50</c:v>
              </c:pt>
              <c:pt idx="2">
                <c:v>100</c:v>
              </c:pt>
              <c:pt idx="3">
                <c:v>150</c:v>
              </c:pt>
              <c:pt idx="4">
                <c:v>250</c:v>
              </c:pt>
              <c:pt idx="5">
                <c:v>500</c:v>
              </c:pt>
            </c:numLit>
          </c:cat>
          <c:val>
            <c:numRef>
              <c:f>Sheet1!$J$27:$J$32</c:f>
              <c:numCache>
                <c:formatCode>General</c:formatCode>
                <c:ptCount val="6"/>
                <c:pt idx="0">
                  <c:v>6.1000000000000004E-3</c:v>
                </c:pt>
                <c:pt idx="1">
                  <c:v>0.01</c:v>
                </c:pt>
                <c:pt idx="2">
                  <c:v>0.01</c:v>
                </c:pt>
                <c:pt idx="3">
                  <c:v>0.01</c:v>
                </c:pt>
                <c:pt idx="4">
                  <c:v>1.6E-2</c:v>
                </c:pt>
                <c:pt idx="5">
                  <c:v>2.5999999999999999E-2</c:v>
                </c:pt>
              </c:numCache>
            </c:numRef>
          </c:val>
          <c:extLst xmlns:c16r2="http://schemas.microsoft.com/office/drawing/2015/06/chart">
            <c:ext xmlns:c16="http://schemas.microsoft.com/office/drawing/2014/chart" uri="{C3380CC4-5D6E-409C-BE32-E72D297353CC}">
              <c16:uniqueId val="{00000000-69CE-46CD-97C2-D74A0B83A791}"/>
            </c:ext>
          </c:extLst>
        </c:ser>
        <c:ser>
          <c:idx val="1"/>
          <c:order val="1"/>
          <c:tx>
            <c:strRef>
              <c:f>Sheet1!$K$26</c:f>
              <c:strCache>
                <c:ptCount val="1"/>
                <c:pt idx="0">
                  <c:v>10min</c:v>
                </c:pt>
              </c:strCache>
            </c:strRef>
          </c:tx>
          <c:spPr>
            <a:solidFill>
              <a:schemeClr val="accent2">
                <a:shade val="76000"/>
              </a:schemeClr>
            </a:solidFill>
            <a:ln>
              <a:noFill/>
            </a:ln>
            <a:effectLst/>
          </c:spPr>
          <c:invertIfNegative val="0"/>
          <c:cat>
            <c:numLit>
              <c:formatCode>General</c:formatCode>
              <c:ptCount val="6"/>
              <c:pt idx="0">
                <c:v>30</c:v>
              </c:pt>
              <c:pt idx="1">
                <c:v>50</c:v>
              </c:pt>
              <c:pt idx="2">
                <c:v>100</c:v>
              </c:pt>
              <c:pt idx="3">
                <c:v>150</c:v>
              </c:pt>
              <c:pt idx="4">
                <c:v>250</c:v>
              </c:pt>
              <c:pt idx="5">
                <c:v>500</c:v>
              </c:pt>
            </c:numLit>
          </c:cat>
          <c:val>
            <c:numRef>
              <c:f>Sheet1!$K$27:$K$32</c:f>
              <c:numCache>
                <c:formatCode>General</c:formatCode>
                <c:ptCount val="6"/>
                <c:pt idx="0">
                  <c:v>6.4000000000000003E-3</c:v>
                </c:pt>
                <c:pt idx="1">
                  <c:v>1.0999999999999999E-2</c:v>
                </c:pt>
                <c:pt idx="2">
                  <c:v>1.0999999999999999E-2</c:v>
                </c:pt>
                <c:pt idx="3">
                  <c:v>1.0999999999999999E-2</c:v>
                </c:pt>
                <c:pt idx="4">
                  <c:v>1.7000000000000001E-2</c:v>
                </c:pt>
                <c:pt idx="5">
                  <c:v>0.03</c:v>
                </c:pt>
              </c:numCache>
            </c:numRef>
          </c:val>
          <c:extLst xmlns:c16r2="http://schemas.microsoft.com/office/drawing/2015/06/chart">
            <c:ext xmlns:c16="http://schemas.microsoft.com/office/drawing/2014/chart" uri="{C3380CC4-5D6E-409C-BE32-E72D297353CC}">
              <c16:uniqueId val="{00000001-69CE-46CD-97C2-D74A0B83A791}"/>
            </c:ext>
          </c:extLst>
        </c:ser>
        <c:ser>
          <c:idx val="2"/>
          <c:order val="2"/>
          <c:tx>
            <c:strRef>
              <c:f>Sheet1!$L$26</c:f>
              <c:strCache>
                <c:ptCount val="1"/>
                <c:pt idx="0">
                  <c:v>20min</c:v>
                </c:pt>
              </c:strCache>
            </c:strRef>
          </c:tx>
          <c:spPr>
            <a:solidFill>
              <a:schemeClr val="accent2"/>
            </a:solidFill>
            <a:ln>
              <a:noFill/>
            </a:ln>
            <a:effectLst/>
          </c:spPr>
          <c:invertIfNegative val="0"/>
          <c:cat>
            <c:numLit>
              <c:formatCode>General</c:formatCode>
              <c:ptCount val="6"/>
              <c:pt idx="0">
                <c:v>30</c:v>
              </c:pt>
              <c:pt idx="1">
                <c:v>50</c:v>
              </c:pt>
              <c:pt idx="2">
                <c:v>100</c:v>
              </c:pt>
              <c:pt idx="3">
                <c:v>150</c:v>
              </c:pt>
              <c:pt idx="4">
                <c:v>250</c:v>
              </c:pt>
              <c:pt idx="5">
                <c:v>500</c:v>
              </c:pt>
            </c:numLit>
          </c:cat>
          <c:val>
            <c:numRef>
              <c:f>Sheet1!$L$27:$L$32</c:f>
              <c:numCache>
                <c:formatCode>General</c:formatCode>
                <c:ptCount val="6"/>
                <c:pt idx="0">
                  <c:v>7.0000000000000001E-3</c:v>
                </c:pt>
                <c:pt idx="1">
                  <c:v>1.2E-2</c:v>
                </c:pt>
                <c:pt idx="2">
                  <c:v>1.23E-2</c:v>
                </c:pt>
                <c:pt idx="3">
                  <c:v>1.2999999999999999E-2</c:v>
                </c:pt>
                <c:pt idx="4">
                  <c:v>1.9E-2</c:v>
                </c:pt>
                <c:pt idx="5">
                  <c:v>3.1E-2</c:v>
                </c:pt>
              </c:numCache>
            </c:numRef>
          </c:val>
          <c:extLst xmlns:c16r2="http://schemas.microsoft.com/office/drawing/2015/06/chart">
            <c:ext xmlns:c16="http://schemas.microsoft.com/office/drawing/2014/chart" uri="{C3380CC4-5D6E-409C-BE32-E72D297353CC}">
              <c16:uniqueId val="{00000002-69CE-46CD-97C2-D74A0B83A791}"/>
            </c:ext>
          </c:extLst>
        </c:ser>
        <c:ser>
          <c:idx val="3"/>
          <c:order val="3"/>
          <c:tx>
            <c:strRef>
              <c:f>Sheet1!$M$26</c:f>
              <c:strCache>
                <c:ptCount val="1"/>
                <c:pt idx="0">
                  <c:v>30min</c:v>
                </c:pt>
              </c:strCache>
            </c:strRef>
          </c:tx>
          <c:spPr>
            <a:solidFill>
              <a:schemeClr val="accent2">
                <a:tint val="77000"/>
              </a:schemeClr>
            </a:solidFill>
            <a:ln>
              <a:noFill/>
            </a:ln>
            <a:effectLst/>
          </c:spPr>
          <c:invertIfNegative val="0"/>
          <c:cat>
            <c:numLit>
              <c:formatCode>General</c:formatCode>
              <c:ptCount val="6"/>
              <c:pt idx="0">
                <c:v>30</c:v>
              </c:pt>
              <c:pt idx="1">
                <c:v>50</c:v>
              </c:pt>
              <c:pt idx="2">
                <c:v>100</c:v>
              </c:pt>
              <c:pt idx="3">
                <c:v>150</c:v>
              </c:pt>
              <c:pt idx="4">
                <c:v>250</c:v>
              </c:pt>
              <c:pt idx="5">
                <c:v>500</c:v>
              </c:pt>
            </c:numLit>
          </c:cat>
          <c:val>
            <c:numRef>
              <c:f>Sheet1!$M$27:$M$32</c:f>
              <c:numCache>
                <c:formatCode>General</c:formatCode>
                <c:ptCount val="6"/>
                <c:pt idx="0">
                  <c:v>7.4999999999999997E-3</c:v>
                </c:pt>
                <c:pt idx="1">
                  <c:v>1.24E-2</c:v>
                </c:pt>
                <c:pt idx="2">
                  <c:v>1.3100000000000001E-2</c:v>
                </c:pt>
                <c:pt idx="3">
                  <c:v>1.4E-2</c:v>
                </c:pt>
                <c:pt idx="4">
                  <c:v>0.02</c:v>
                </c:pt>
                <c:pt idx="5">
                  <c:v>3.2000000000000001E-2</c:v>
                </c:pt>
              </c:numCache>
            </c:numRef>
          </c:val>
          <c:extLst xmlns:c16r2="http://schemas.microsoft.com/office/drawing/2015/06/chart">
            <c:ext xmlns:c16="http://schemas.microsoft.com/office/drawing/2014/chart" uri="{C3380CC4-5D6E-409C-BE32-E72D297353CC}">
              <c16:uniqueId val="{00000003-69CE-46CD-97C2-D74A0B83A791}"/>
            </c:ext>
          </c:extLst>
        </c:ser>
        <c:ser>
          <c:idx val="4"/>
          <c:order val="4"/>
          <c:tx>
            <c:strRef>
              <c:f>Sheet1!$N$26</c:f>
              <c:strCache>
                <c:ptCount val="1"/>
                <c:pt idx="0">
                  <c:v>40min</c:v>
                </c:pt>
              </c:strCache>
            </c:strRef>
          </c:tx>
          <c:spPr>
            <a:solidFill>
              <a:schemeClr val="accent2">
                <a:tint val="54000"/>
              </a:schemeClr>
            </a:solidFill>
            <a:ln>
              <a:noFill/>
            </a:ln>
            <a:effectLst/>
          </c:spPr>
          <c:invertIfNegative val="0"/>
          <c:cat>
            <c:numLit>
              <c:formatCode>General</c:formatCode>
              <c:ptCount val="6"/>
              <c:pt idx="0">
                <c:v>30</c:v>
              </c:pt>
              <c:pt idx="1">
                <c:v>50</c:v>
              </c:pt>
              <c:pt idx="2">
                <c:v>100</c:v>
              </c:pt>
              <c:pt idx="3">
                <c:v>150</c:v>
              </c:pt>
              <c:pt idx="4">
                <c:v>250</c:v>
              </c:pt>
              <c:pt idx="5">
                <c:v>500</c:v>
              </c:pt>
            </c:numLit>
          </c:cat>
          <c:val>
            <c:numRef>
              <c:f>Sheet1!$N$27:$N$32</c:f>
              <c:numCache>
                <c:formatCode>General</c:formatCode>
                <c:ptCount val="6"/>
                <c:pt idx="0">
                  <c:v>8.3000000000000001E-3</c:v>
                </c:pt>
                <c:pt idx="1">
                  <c:v>1.2999999999999999E-2</c:v>
                </c:pt>
                <c:pt idx="2">
                  <c:v>1.4E-2</c:v>
                </c:pt>
                <c:pt idx="3">
                  <c:v>1.6E-2</c:v>
                </c:pt>
                <c:pt idx="4">
                  <c:v>2.1999999999999999E-2</c:v>
                </c:pt>
                <c:pt idx="5">
                  <c:v>3.7999999999999999E-2</c:v>
                </c:pt>
              </c:numCache>
            </c:numRef>
          </c:val>
          <c:extLst xmlns:c16r2="http://schemas.microsoft.com/office/drawing/2015/06/chart">
            <c:ext xmlns:c16="http://schemas.microsoft.com/office/drawing/2014/chart" uri="{C3380CC4-5D6E-409C-BE32-E72D297353CC}">
              <c16:uniqueId val="{00000004-69CE-46CD-97C2-D74A0B83A791}"/>
            </c:ext>
          </c:extLst>
        </c:ser>
        <c:dLbls>
          <c:showLegendKey val="0"/>
          <c:showVal val="0"/>
          <c:showCatName val="0"/>
          <c:showSerName val="0"/>
          <c:showPercent val="0"/>
          <c:showBubbleSize val="0"/>
        </c:dLbls>
        <c:gapWidth val="219"/>
        <c:overlap val="-27"/>
        <c:axId val="904994144"/>
        <c:axId val="904996320"/>
      </c:barChart>
      <c:catAx>
        <c:axId val="9049941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Anisidine 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904996320"/>
        <c:crosses val="autoZero"/>
        <c:auto val="1"/>
        <c:lblAlgn val="ctr"/>
        <c:lblOffset val="100"/>
        <c:noMultiLvlLbl val="0"/>
      </c:catAx>
      <c:valAx>
        <c:axId val="90499632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Absorbance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904994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noFill/>
      <a:round/>
    </a:ln>
    <a:effectLst/>
  </c:spPr>
  <c:txPr>
    <a:bodyPr/>
    <a:lstStyle/>
    <a:p>
      <a:pPr>
        <a:defRPr b="0">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pH=7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SCAN5391!$A$287:$A$687</c:f>
              <c:numCache>
                <c:formatCode>General</c:formatCode>
                <c:ptCount val="401"/>
                <c:pt idx="0">
                  <c:v>600</c:v>
                </c:pt>
                <c:pt idx="1">
                  <c:v>599</c:v>
                </c:pt>
                <c:pt idx="2">
                  <c:v>598</c:v>
                </c:pt>
                <c:pt idx="3">
                  <c:v>597</c:v>
                </c:pt>
                <c:pt idx="4">
                  <c:v>596</c:v>
                </c:pt>
                <c:pt idx="5">
                  <c:v>595</c:v>
                </c:pt>
                <c:pt idx="6">
                  <c:v>594</c:v>
                </c:pt>
                <c:pt idx="7">
                  <c:v>593</c:v>
                </c:pt>
                <c:pt idx="8">
                  <c:v>592</c:v>
                </c:pt>
                <c:pt idx="9">
                  <c:v>591</c:v>
                </c:pt>
                <c:pt idx="10">
                  <c:v>590</c:v>
                </c:pt>
                <c:pt idx="11">
                  <c:v>589</c:v>
                </c:pt>
                <c:pt idx="12">
                  <c:v>588</c:v>
                </c:pt>
                <c:pt idx="13">
                  <c:v>587</c:v>
                </c:pt>
                <c:pt idx="14">
                  <c:v>586</c:v>
                </c:pt>
                <c:pt idx="15">
                  <c:v>585</c:v>
                </c:pt>
                <c:pt idx="16">
                  <c:v>584</c:v>
                </c:pt>
                <c:pt idx="17">
                  <c:v>583</c:v>
                </c:pt>
                <c:pt idx="18">
                  <c:v>582</c:v>
                </c:pt>
                <c:pt idx="19">
                  <c:v>581</c:v>
                </c:pt>
                <c:pt idx="20">
                  <c:v>580</c:v>
                </c:pt>
                <c:pt idx="21">
                  <c:v>579</c:v>
                </c:pt>
                <c:pt idx="22">
                  <c:v>578</c:v>
                </c:pt>
                <c:pt idx="23">
                  <c:v>577</c:v>
                </c:pt>
                <c:pt idx="24">
                  <c:v>576</c:v>
                </c:pt>
                <c:pt idx="25">
                  <c:v>575</c:v>
                </c:pt>
                <c:pt idx="26">
                  <c:v>574</c:v>
                </c:pt>
                <c:pt idx="27">
                  <c:v>573</c:v>
                </c:pt>
                <c:pt idx="28">
                  <c:v>572</c:v>
                </c:pt>
                <c:pt idx="29">
                  <c:v>571</c:v>
                </c:pt>
                <c:pt idx="30">
                  <c:v>570</c:v>
                </c:pt>
                <c:pt idx="31">
                  <c:v>569</c:v>
                </c:pt>
                <c:pt idx="32">
                  <c:v>568</c:v>
                </c:pt>
                <c:pt idx="33">
                  <c:v>567</c:v>
                </c:pt>
                <c:pt idx="34">
                  <c:v>566</c:v>
                </c:pt>
                <c:pt idx="35">
                  <c:v>565</c:v>
                </c:pt>
                <c:pt idx="36">
                  <c:v>564</c:v>
                </c:pt>
                <c:pt idx="37">
                  <c:v>563</c:v>
                </c:pt>
                <c:pt idx="38">
                  <c:v>562</c:v>
                </c:pt>
                <c:pt idx="39">
                  <c:v>561</c:v>
                </c:pt>
                <c:pt idx="40">
                  <c:v>560</c:v>
                </c:pt>
                <c:pt idx="41">
                  <c:v>559</c:v>
                </c:pt>
                <c:pt idx="42">
                  <c:v>558</c:v>
                </c:pt>
                <c:pt idx="43">
                  <c:v>557</c:v>
                </c:pt>
                <c:pt idx="44">
                  <c:v>556</c:v>
                </c:pt>
                <c:pt idx="45">
                  <c:v>555</c:v>
                </c:pt>
                <c:pt idx="46">
                  <c:v>554</c:v>
                </c:pt>
                <c:pt idx="47">
                  <c:v>553</c:v>
                </c:pt>
                <c:pt idx="48">
                  <c:v>552</c:v>
                </c:pt>
                <c:pt idx="49">
                  <c:v>551</c:v>
                </c:pt>
                <c:pt idx="50">
                  <c:v>550</c:v>
                </c:pt>
                <c:pt idx="51">
                  <c:v>549</c:v>
                </c:pt>
                <c:pt idx="52">
                  <c:v>548</c:v>
                </c:pt>
                <c:pt idx="53">
                  <c:v>547</c:v>
                </c:pt>
                <c:pt idx="54">
                  <c:v>546</c:v>
                </c:pt>
                <c:pt idx="55">
                  <c:v>545</c:v>
                </c:pt>
                <c:pt idx="56">
                  <c:v>544</c:v>
                </c:pt>
                <c:pt idx="57">
                  <c:v>543</c:v>
                </c:pt>
                <c:pt idx="58">
                  <c:v>542</c:v>
                </c:pt>
                <c:pt idx="59">
                  <c:v>541</c:v>
                </c:pt>
                <c:pt idx="60">
                  <c:v>540</c:v>
                </c:pt>
                <c:pt idx="61">
                  <c:v>539</c:v>
                </c:pt>
                <c:pt idx="62">
                  <c:v>538</c:v>
                </c:pt>
                <c:pt idx="63">
                  <c:v>537</c:v>
                </c:pt>
                <c:pt idx="64">
                  <c:v>536</c:v>
                </c:pt>
                <c:pt idx="65">
                  <c:v>535</c:v>
                </c:pt>
                <c:pt idx="66">
                  <c:v>534</c:v>
                </c:pt>
                <c:pt idx="67">
                  <c:v>533</c:v>
                </c:pt>
                <c:pt idx="68">
                  <c:v>532</c:v>
                </c:pt>
                <c:pt idx="69">
                  <c:v>531</c:v>
                </c:pt>
                <c:pt idx="70">
                  <c:v>530</c:v>
                </c:pt>
                <c:pt idx="71">
                  <c:v>529</c:v>
                </c:pt>
                <c:pt idx="72">
                  <c:v>528</c:v>
                </c:pt>
                <c:pt idx="73">
                  <c:v>527</c:v>
                </c:pt>
                <c:pt idx="74">
                  <c:v>526</c:v>
                </c:pt>
                <c:pt idx="75">
                  <c:v>525</c:v>
                </c:pt>
                <c:pt idx="76">
                  <c:v>524</c:v>
                </c:pt>
                <c:pt idx="77">
                  <c:v>523</c:v>
                </c:pt>
                <c:pt idx="78">
                  <c:v>522</c:v>
                </c:pt>
                <c:pt idx="79">
                  <c:v>521</c:v>
                </c:pt>
                <c:pt idx="80">
                  <c:v>520</c:v>
                </c:pt>
                <c:pt idx="81">
                  <c:v>519</c:v>
                </c:pt>
                <c:pt idx="82">
                  <c:v>518</c:v>
                </c:pt>
                <c:pt idx="83">
                  <c:v>517</c:v>
                </c:pt>
                <c:pt idx="84">
                  <c:v>516</c:v>
                </c:pt>
                <c:pt idx="85">
                  <c:v>515</c:v>
                </c:pt>
                <c:pt idx="86">
                  <c:v>514</c:v>
                </c:pt>
                <c:pt idx="87">
                  <c:v>513</c:v>
                </c:pt>
                <c:pt idx="88">
                  <c:v>512</c:v>
                </c:pt>
                <c:pt idx="89">
                  <c:v>511</c:v>
                </c:pt>
                <c:pt idx="90">
                  <c:v>510</c:v>
                </c:pt>
                <c:pt idx="91">
                  <c:v>509</c:v>
                </c:pt>
                <c:pt idx="92">
                  <c:v>508</c:v>
                </c:pt>
                <c:pt idx="93">
                  <c:v>507</c:v>
                </c:pt>
                <c:pt idx="94">
                  <c:v>506</c:v>
                </c:pt>
                <c:pt idx="95">
                  <c:v>505</c:v>
                </c:pt>
                <c:pt idx="96">
                  <c:v>504</c:v>
                </c:pt>
                <c:pt idx="97">
                  <c:v>503</c:v>
                </c:pt>
                <c:pt idx="98">
                  <c:v>502</c:v>
                </c:pt>
                <c:pt idx="99">
                  <c:v>501</c:v>
                </c:pt>
                <c:pt idx="100">
                  <c:v>500</c:v>
                </c:pt>
                <c:pt idx="101">
                  <c:v>499</c:v>
                </c:pt>
                <c:pt idx="102">
                  <c:v>498</c:v>
                </c:pt>
                <c:pt idx="103">
                  <c:v>497</c:v>
                </c:pt>
                <c:pt idx="104">
                  <c:v>496</c:v>
                </c:pt>
                <c:pt idx="105">
                  <c:v>495</c:v>
                </c:pt>
                <c:pt idx="106">
                  <c:v>494</c:v>
                </c:pt>
                <c:pt idx="107">
                  <c:v>493</c:v>
                </c:pt>
                <c:pt idx="108">
                  <c:v>492</c:v>
                </c:pt>
                <c:pt idx="109">
                  <c:v>491</c:v>
                </c:pt>
                <c:pt idx="110">
                  <c:v>490</c:v>
                </c:pt>
                <c:pt idx="111">
                  <c:v>489</c:v>
                </c:pt>
                <c:pt idx="112">
                  <c:v>488</c:v>
                </c:pt>
                <c:pt idx="113">
                  <c:v>487</c:v>
                </c:pt>
                <c:pt idx="114">
                  <c:v>486</c:v>
                </c:pt>
                <c:pt idx="115">
                  <c:v>485</c:v>
                </c:pt>
                <c:pt idx="116">
                  <c:v>484</c:v>
                </c:pt>
                <c:pt idx="117">
                  <c:v>483</c:v>
                </c:pt>
                <c:pt idx="118">
                  <c:v>482</c:v>
                </c:pt>
                <c:pt idx="119">
                  <c:v>481</c:v>
                </c:pt>
                <c:pt idx="120">
                  <c:v>480</c:v>
                </c:pt>
                <c:pt idx="121">
                  <c:v>479</c:v>
                </c:pt>
                <c:pt idx="122">
                  <c:v>478</c:v>
                </c:pt>
                <c:pt idx="123">
                  <c:v>477</c:v>
                </c:pt>
                <c:pt idx="124">
                  <c:v>476</c:v>
                </c:pt>
                <c:pt idx="125">
                  <c:v>475</c:v>
                </c:pt>
                <c:pt idx="126">
                  <c:v>474</c:v>
                </c:pt>
                <c:pt idx="127">
                  <c:v>473</c:v>
                </c:pt>
                <c:pt idx="128">
                  <c:v>472</c:v>
                </c:pt>
                <c:pt idx="129">
                  <c:v>471</c:v>
                </c:pt>
                <c:pt idx="130">
                  <c:v>470</c:v>
                </c:pt>
                <c:pt idx="131">
                  <c:v>469</c:v>
                </c:pt>
                <c:pt idx="132">
                  <c:v>468</c:v>
                </c:pt>
                <c:pt idx="133">
                  <c:v>467</c:v>
                </c:pt>
                <c:pt idx="134">
                  <c:v>466</c:v>
                </c:pt>
                <c:pt idx="135">
                  <c:v>465</c:v>
                </c:pt>
                <c:pt idx="136">
                  <c:v>464</c:v>
                </c:pt>
                <c:pt idx="137">
                  <c:v>463</c:v>
                </c:pt>
                <c:pt idx="138">
                  <c:v>462</c:v>
                </c:pt>
                <c:pt idx="139">
                  <c:v>461</c:v>
                </c:pt>
                <c:pt idx="140">
                  <c:v>460</c:v>
                </c:pt>
                <c:pt idx="141">
                  <c:v>459</c:v>
                </c:pt>
                <c:pt idx="142">
                  <c:v>458</c:v>
                </c:pt>
                <c:pt idx="143">
                  <c:v>457</c:v>
                </c:pt>
                <c:pt idx="144">
                  <c:v>456</c:v>
                </c:pt>
                <c:pt idx="145">
                  <c:v>455</c:v>
                </c:pt>
                <c:pt idx="146">
                  <c:v>454</c:v>
                </c:pt>
                <c:pt idx="147">
                  <c:v>453</c:v>
                </c:pt>
                <c:pt idx="148">
                  <c:v>452</c:v>
                </c:pt>
                <c:pt idx="149">
                  <c:v>451</c:v>
                </c:pt>
                <c:pt idx="150">
                  <c:v>450</c:v>
                </c:pt>
                <c:pt idx="151">
                  <c:v>449</c:v>
                </c:pt>
                <c:pt idx="152">
                  <c:v>448</c:v>
                </c:pt>
                <c:pt idx="153">
                  <c:v>447</c:v>
                </c:pt>
                <c:pt idx="154">
                  <c:v>446</c:v>
                </c:pt>
                <c:pt idx="155">
                  <c:v>445</c:v>
                </c:pt>
                <c:pt idx="156">
                  <c:v>444</c:v>
                </c:pt>
                <c:pt idx="157">
                  <c:v>443</c:v>
                </c:pt>
                <c:pt idx="158">
                  <c:v>442</c:v>
                </c:pt>
                <c:pt idx="159">
                  <c:v>441</c:v>
                </c:pt>
                <c:pt idx="160">
                  <c:v>440</c:v>
                </c:pt>
                <c:pt idx="161">
                  <c:v>439</c:v>
                </c:pt>
                <c:pt idx="162">
                  <c:v>438</c:v>
                </c:pt>
                <c:pt idx="163">
                  <c:v>437</c:v>
                </c:pt>
                <c:pt idx="164">
                  <c:v>436</c:v>
                </c:pt>
                <c:pt idx="165">
                  <c:v>435</c:v>
                </c:pt>
                <c:pt idx="166">
                  <c:v>434</c:v>
                </c:pt>
                <c:pt idx="167">
                  <c:v>433</c:v>
                </c:pt>
                <c:pt idx="168">
                  <c:v>432</c:v>
                </c:pt>
                <c:pt idx="169">
                  <c:v>431</c:v>
                </c:pt>
                <c:pt idx="170">
                  <c:v>430</c:v>
                </c:pt>
                <c:pt idx="171">
                  <c:v>429</c:v>
                </c:pt>
                <c:pt idx="172">
                  <c:v>428</c:v>
                </c:pt>
                <c:pt idx="173">
                  <c:v>427</c:v>
                </c:pt>
                <c:pt idx="174">
                  <c:v>426</c:v>
                </c:pt>
                <c:pt idx="175">
                  <c:v>425</c:v>
                </c:pt>
                <c:pt idx="176">
                  <c:v>424</c:v>
                </c:pt>
                <c:pt idx="177">
                  <c:v>423</c:v>
                </c:pt>
                <c:pt idx="178">
                  <c:v>422</c:v>
                </c:pt>
                <c:pt idx="179">
                  <c:v>421</c:v>
                </c:pt>
                <c:pt idx="180">
                  <c:v>420</c:v>
                </c:pt>
                <c:pt idx="181">
                  <c:v>419</c:v>
                </c:pt>
                <c:pt idx="182">
                  <c:v>418</c:v>
                </c:pt>
                <c:pt idx="183">
                  <c:v>417</c:v>
                </c:pt>
                <c:pt idx="184">
                  <c:v>416</c:v>
                </c:pt>
                <c:pt idx="185">
                  <c:v>415</c:v>
                </c:pt>
                <c:pt idx="186">
                  <c:v>414</c:v>
                </c:pt>
                <c:pt idx="187">
                  <c:v>413</c:v>
                </c:pt>
                <c:pt idx="188">
                  <c:v>412</c:v>
                </c:pt>
                <c:pt idx="189">
                  <c:v>411</c:v>
                </c:pt>
                <c:pt idx="190">
                  <c:v>410</c:v>
                </c:pt>
                <c:pt idx="191">
                  <c:v>409</c:v>
                </c:pt>
                <c:pt idx="192">
                  <c:v>408</c:v>
                </c:pt>
                <c:pt idx="193">
                  <c:v>407</c:v>
                </c:pt>
                <c:pt idx="194">
                  <c:v>406</c:v>
                </c:pt>
                <c:pt idx="195">
                  <c:v>405</c:v>
                </c:pt>
                <c:pt idx="196">
                  <c:v>404</c:v>
                </c:pt>
                <c:pt idx="197">
                  <c:v>403</c:v>
                </c:pt>
                <c:pt idx="198">
                  <c:v>402</c:v>
                </c:pt>
                <c:pt idx="199">
                  <c:v>401</c:v>
                </c:pt>
                <c:pt idx="200">
                  <c:v>400</c:v>
                </c:pt>
                <c:pt idx="201">
                  <c:v>399</c:v>
                </c:pt>
                <c:pt idx="202">
                  <c:v>398</c:v>
                </c:pt>
                <c:pt idx="203">
                  <c:v>397</c:v>
                </c:pt>
                <c:pt idx="204">
                  <c:v>396</c:v>
                </c:pt>
                <c:pt idx="205">
                  <c:v>395</c:v>
                </c:pt>
                <c:pt idx="206">
                  <c:v>394</c:v>
                </c:pt>
                <c:pt idx="207">
                  <c:v>393</c:v>
                </c:pt>
                <c:pt idx="208">
                  <c:v>392</c:v>
                </c:pt>
                <c:pt idx="209">
                  <c:v>391</c:v>
                </c:pt>
                <c:pt idx="210">
                  <c:v>390</c:v>
                </c:pt>
                <c:pt idx="211">
                  <c:v>389</c:v>
                </c:pt>
                <c:pt idx="212">
                  <c:v>388</c:v>
                </c:pt>
                <c:pt idx="213">
                  <c:v>387</c:v>
                </c:pt>
                <c:pt idx="214">
                  <c:v>386</c:v>
                </c:pt>
                <c:pt idx="215">
                  <c:v>385</c:v>
                </c:pt>
                <c:pt idx="216">
                  <c:v>384</c:v>
                </c:pt>
                <c:pt idx="217">
                  <c:v>383</c:v>
                </c:pt>
                <c:pt idx="218">
                  <c:v>382</c:v>
                </c:pt>
                <c:pt idx="219">
                  <c:v>381</c:v>
                </c:pt>
                <c:pt idx="220">
                  <c:v>380</c:v>
                </c:pt>
                <c:pt idx="221">
                  <c:v>379</c:v>
                </c:pt>
                <c:pt idx="222">
                  <c:v>378</c:v>
                </c:pt>
                <c:pt idx="223">
                  <c:v>377</c:v>
                </c:pt>
                <c:pt idx="224">
                  <c:v>376</c:v>
                </c:pt>
                <c:pt idx="225">
                  <c:v>375</c:v>
                </c:pt>
                <c:pt idx="226">
                  <c:v>374</c:v>
                </c:pt>
                <c:pt idx="227">
                  <c:v>373</c:v>
                </c:pt>
                <c:pt idx="228">
                  <c:v>372</c:v>
                </c:pt>
                <c:pt idx="229">
                  <c:v>371</c:v>
                </c:pt>
                <c:pt idx="230">
                  <c:v>370</c:v>
                </c:pt>
                <c:pt idx="231">
                  <c:v>369</c:v>
                </c:pt>
                <c:pt idx="232">
                  <c:v>368</c:v>
                </c:pt>
                <c:pt idx="233">
                  <c:v>367</c:v>
                </c:pt>
                <c:pt idx="234">
                  <c:v>366</c:v>
                </c:pt>
                <c:pt idx="235">
                  <c:v>365</c:v>
                </c:pt>
                <c:pt idx="236">
                  <c:v>364</c:v>
                </c:pt>
                <c:pt idx="237">
                  <c:v>363</c:v>
                </c:pt>
                <c:pt idx="238">
                  <c:v>362</c:v>
                </c:pt>
                <c:pt idx="239">
                  <c:v>361</c:v>
                </c:pt>
                <c:pt idx="240">
                  <c:v>360</c:v>
                </c:pt>
                <c:pt idx="241">
                  <c:v>359</c:v>
                </c:pt>
                <c:pt idx="242">
                  <c:v>358</c:v>
                </c:pt>
                <c:pt idx="243">
                  <c:v>357</c:v>
                </c:pt>
                <c:pt idx="244">
                  <c:v>356</c:v>
                </c:pt>
                <c:pt idx="245">
                  <c:v>355</c:v>
                </c:pt>
                <c:pt idx="246">
                  <c:v>354</c:v>
                </c:pt>
                <c:pt idx="247">
                  <c:v>353</c:v>
                </c:pt>
                <c:pt idx="248">
                  <c:v>352</c:v>
                </c:pt>
                <c:pt idx="249">
                  <c:v>351</c:v>
                </c:pt>
                <c:pt idx="250">
                  <c:v>350</c:v>
                </c:pt>
                <c:pt idx="251">
                  <c:v>349</c:v>
                </c:pt>
                <c:pt idx="252">
                  <c:v>348</c:v>
                </c:pt>
                <c:pt idx="253">
                  <c:v>347</c:v>
                </c:pt>
                <c:pt idx="254">
                  <c:v>346</c:v>
                </c:pt>
                <c:pt idx="255">
                  <c:v>345</c:v>
                </c:pt>
                <c:pt idx="256">
                  <c:v>344</c:v>
                </c:pt>
                <c:pt idx="257">
                  <c:v>343</c:v>
                </c:pt>
                <c:pt idx="258">
                  <c:v>342</c:v>
                </c:pt>
                <c:pt idx="259">
                  <c:v>341</c:v>
                </c:pt>
                <c:pt idx="260">
                  <c:v>340</c:v>
                </c:pt>
                <c:pt idx="261">
                  <c:v>339</c:v>
                </c:pt>
                <c:pt idx="262">
                  <c:v>338</c:v>
                </c:pt>
                <c:pt idx="263">
                  <c:v>337</c:v>
                </c:pt>
                <c:pt idx="264">
                  <c:v>336</c:v>
                </c:pt>
                <c:pt idx="265">
                  <c:v>335</c:v>
                </c:pt>
                <c:pt idx="266">
                  <c:v>334</c:v>
                </c:pt>
                <c:pt idx="267">
                  <c:v>333</c:v>
                </c:pt>
                <c:pt idx="268">
                  <c:v>332</c:v>
                </c:pt>
                <c:pt idx="269">
                  <c:v>331</c:v>
                </c:pt>
                <c:pt idx="270">
                  <c:v>330</c:v>
                </c:pt>
                <c:pt idx="271">
                  <c:v>329</c:v>
                </c:pt>
                <c:pt idx="272">
                  <c:v>328</c:v>
                </c:pt>
                <c:pt idx="273">
                  <c:v>327</c:v>
                </c:pt>
                <c:pt idx="274">
                  <c:v>326</c:v>
                </c:pt>
                <c:pt idx="275">
                  <c:v>325</c:v>
                </c:pt>
                <c:pt idx="276">
                  <c:v>324</c:v>
                </c:pt>
                <c:pt idx="277">
                  <c:v>323</c:v>
                </c:pt>
                <c:pt idx="278">
                  <c:v>322</c:v>
                </c:pt>
                <c:pt idx="279">
                  <c:v>321</c:v>
                </c:pt>
                <c:pt idx="280">
                  <c:v>320</c:v>
                </c:pt>
                <c:pt idx="281">
                  <c:v>319</c:v>
                </c:pt>
                <c:pt idx="282">
                  <c:v>318</c:v>
                </c:pt>
                <c:pt idx="283">
                  <c:v>317</c:v>
                </c:pt>
                <c:pt idx="284">
                  <c:v>316</c:v>
                </c:pt>
                <c:pt idx="285">
                  <c:v>315</c:v>
                </c:pt>
                <c:pt idx="286">
                  <c:v>314</c:v>
                </c:pt>
                <c:pt idx="287">
                  <c:v>313</c:v>
                </c:pt>
                <c:pt idx="288">
                  <c:v>312</c:v>
                </c:pt>
                <c:pt idx="289">
                  <c:v>311</c:v>
                </c:pt>
                <c:pt idx="290">
                  <c:v>310</c:v>
                </c:pt>
                <c:pt idx="291">
                  <c:v>309</c:v>
                </c:pt>
                <c:pt idx="292">
                  <c:v>308</c:v>
                </c:pt>
                <c:pt idx="293">
                  <c:v>307</c:v>
                </c:pt>
                <c:pt idx="294">
                  <c:v>306</c:v>
                </c:pt>
                <c:pt idx="295">
                  <c:v>305</c:v>
                </c:pt>
                <c:pt idx="296">
                  <c:v>304</c:v>
                </c:pt>
                <c:pt idx="297">
                  <c:v>303</c:v>
                </c:pt>
                <c:pt idx="298">
                  <c:v>302</c:v>
                </c:pt>
                <c:pt idx="299">
                  <c:v>301</c:v>
                </c:pt>
                <c:pt idx="300">
                  <c:v>300</c:v>
                </c:pt>
                <c:pt idx="301">
                  <c:v>299</c:v>
                </c:pt>
                <c:pt idx="302">
                  <c:v>298</c:v>
                </c:pt>
                <c:pt idx="303">
                  <c:v>297</c:v>
                </c:pt>
                <c:pt idx="304">
                  <c:v>296</c:v>
                </c:pt>
                <c:pt idx="305">
                  <c:v>295</c:v>
                </c:pt>
                <c:pt idx="306">
                  <c:v>294</c:v>
                </c:pt>
                <c:pt idx="307">
                  <c:v>293</c:v>
                </c:pt>
                <c:pt idx="308">
                  <c:v>292</c:v>
                </c:pt>
                <c:pt idx="309">
                  <c:v>291</c:v>
                </c:pt>
                <c:pt idx="310">
                  <c:v>290</c:v>
                </c:pt>
                <c:pt idx="311">
                  <c:v>289</c:v>
                </c:pt>
                <c:pt idx="312">
                  <c:v>288</c:v>
                </c:pt>
                <c:pt idx="313">
                  <c:v>287</c:v>
                </c:pt>
                <c:pt idx="314">
                  <c:v>286</c:v>
                </c:pt>
                <c:pt idx="315">
                  <c:v>285</c:v>
                </c:pt>
                <c:pt idx="316">
                  <c:v>284</c:v>
                </c:pt>
                <c:pt idx="317">
                  <c:v>283</c:v>
                </c:pt>
                <c:pt idx="318">
                  <c:v>282</c:v>
                </c:pt>
                <c:pt idx="319">
                  <c:v>281</c:v>
                </c:pt>
                <c:pt idx="320">
                  <c:v>280</c:v>
                </c:pt>
                <c:pt idx="321">
                  <c:v>279</c:v>
                </c:pt>
                <c:pt idx="322">
                  <c:v>278</c:v>
                </c:pt>
                <c:pt idx="323">
                  <c:v>277</c:v>
                </c:pt>
                <c:pt idx="324">
                  <c:v>276</c:v>
                </c:pt>
                <c:pt idx="325">
                  <c:v>275</c:v>
                </c:pt>
                <c:pt idx="326">
                  <c:v>274</c:v>
                </c:pt>
                <c:pt idx="327">
                  <c:v>273</c:v>
                </c:pt>
                <c:pt idx="328">
                  <c:v>272</c:v>
                </c:pt>
                <c:pt idx="329">
                  <c:v>271</c:v>
                </c:pt>
                <c:pt idx="330">
                  <c:v>270</c:v>
                </c:pt>
                <c:pt idx="331">
                  <c:v>269</c:v>
                </c:pt>
                <c:pt idx="332">
                  <c:v>268</c:v>
                </c:pt>
                <c:pt idx="333">
                  <c:v>267</c:v>
                </c:pt>
                <c:pt idx="334">
                  <c:v>266</c:v>
                </c:pt>
                <c:pt idx="335">
                  <c:v>265</c:v>
                </c:pt>
                <c:pt idx="336">
                  <c:v>264</c:v>
                </c:pt>
                <c:pt idx="337">
                  <c:v>263</c:v>
                </c:pt>
                <c:pt idx="338">
                  <c:v>262</c:v>
                </c:pt>
                <c:pt idx="339">
                  <c:v>261</c:v>
                </c:pt>
                <c:pt idx="340">
                  <c:v>260</c:v>
                </c:pt>
                <c:pt idx="341">
                  <c:v>259</c:v>
                </c:pt>
                <c:pt idx="342">
                  <c:v>258</c:v>
                </c:pt>
                <c:pt idx="343">
                  <c:v>257</c:v>
                </c:pt>
                <c:pt idx="344">
                  <c:v>256</c:v>
                </c:pt>
                <c:pt idx="345">
                  <c:v>255</c:v>
                </c:pt>
                <c:pt idx="346">
                  <c:v>254</c:v>
                </c:pt>
                <c:pt idx="347">
                  <c:v>253</c:v>
                </c:pt>
                <c:pt idx="348">
                  <c:v>252</c:v>
                </c:pt>
                <c:pt idx="349">
                  <c:v>251</c:v>
                </c:pt>
                <c:pt idx="350">
                  <c:v>250</c:v>
                </c:pt>
                <c:pt idx="351">
                  <c:v>249</c:v>
                </c:pt>
                <c:pt idx="352">
                  <c:v>248</c:v>
                </c:pt>
                <c:pt idx="353">
                  <c:v>247</c:v>
                </c:pt>
                <c:pt idx="354">
                  <c:v>246</c:v>
                </c:pt>
                <c:pt idx="355">
                  <c:v>245</c:v>
                </c:pt>
                <c:pt idx="356">
                  <c:v>244</c:v>
                </c:pt>
                <c:pt idx="357">
                  <c:v>243</c:v>
                </c:pt>
                <c:pt idx="358">
                  <c:v>242</c:v>
                </c:pt>
                <c:pt idx="359">
                  <c:v>241</c:v>
                </c:pt>
                <c:pt idx="360">
                  <c:v>240</c:v>
                </c:pt>
                <c:pt idx="361">
                  <c:v>239</c:v>
                </c:pt>
                <c:pt idx="362">
                  <c:v>238</c:v>
                </c:pt>
                <c:pt idx="363">
                  <c:v>237</c:v>
                </c:pt>
                <c:pt idx="364">
                  <c:v>236</c:v>
                </c:pt>
                <c:pt idx="365">
                  <c:v>235</c:v>
                </c:pt>
                <c:pt idx="366">
                  <c:v>234</c:v>
                </c:pt>
                <c:pt idx="367">
                  <c:v>233</c:v>
                </c:pt>
                <c:pt idx="368">
                  <c:v>232</c:v>
                </c:pt>
                <c:pt idx="369">
                  <c:v>231</c:v>
                </c:pt>
                <c:pt idx="370">
                  <c:v>230</c:v>
                </c:pt>
                <c:pt idx="371">
                  <c:v>229</c:v>
                </c:pt>
                <c:pt idx="372">
                  <c:v>228</c:v>
                </c:pt>
                <c:pt idx="373">
                  <c:v>227</c:v>
                </c:pt>
                <c:pt idx="374">
                  <c:v>226</c:v>
                </c:pt>
                <c:pt idx="375">
                  <c:v>225</c:v>
                </c:pt>
                <c:pt idx="376">
                  <c:v>224</c:v>
                </c:pt>
                <c:pt idx="377">
                  <c:v>223</c:v>
                </c:pt>
                <c:pt idx="378">
                  <c:v>222</c:v>
                </c:pt>
                <c:pt idx="379">
                  <c:v>221</c:v>
                </c:pt>
                <c:pt idx="380">
                  <c:v>220</c:v>
                </c:pt>
                <c:pt idx="381">
                  <c:v>219</c:v>
                </c:pt>
                <c:pt idx="382">
                  <c:v>218</c:v>
                </c:pt>
                <c:pt idx="383">
                  <c:v>217</c:v>
                </c:pt>
                <c:pt idx="384">
                  <c:v>216</c:v>
                </c:pt>
                <c:pt idx="385">
                  <c:v>215</c:v>
                </c:pt>
                <c:pt idx="386">
                  <c:v>214</c:v>
                </c:pt>
                <c:pt idx="387">
                  <c:v>213</c:v>
                </c:pt>
                <c:pt idx="388">
                  <c:v>212</c:v>
                </c:pt>
                <c:pt idx="389">
                  <c:v>211</c:v>
                </c:pt>
                <c:pt idx="390">
                  <c:v>210</c:v>
                </c:pt>
                <c:pt idx="391">
                  <c:v>209</c:v>
                </c:pt>
                <c:pt idx="392">
                  <c:v>208</c:v>
                </c:pt>
                <c:pt idx="393">
                  <c:v>207</c:v>
                </c:pt>
                <c:pt idx="394">
                  <c:v>206</c:v>
                </c:pt>
                <c:pt idx="395">
                  <c:v>205</c:v>
                </c:pt>
                <c:pt idx="396">
                  <c:v>204</c:v>
                </c:pt>
                <c:pt idx="397">
                  <c:v>203</c:v>
                </c:pt>
                <c:pt idx="398">
                  <c:v>202</c:v>
                </c:pt>
                <c:pt idx="399">
                  <c:v>201</c:v>
                </c:pt>
                <c:pt idx="400">
                  <c:v>200</c:v>
                </c:pt>
              </c:numCache>
            </c:numRef>
          </c:xVal>
          <c:yVal>
            <c:numRef>
              <c:f>SCAN5391!$B$287:$B$687</c:f>
              <c:numCache>
                <c:formatCode>General</c:formatCode>
                <c:ptCount val="401"/>
                <c:pt idx="0">
                  <c:v>1.4080000000000001E-2</c:v>
                </c:pt>
                <c:pt idx="1">
                  <c:v>1.404E-2</c:v>
                </c:pt>
                <c:pt idx="2">
                  <c:v>1.391E-2</c:v>
                </c:pt>
                <c:pt idx="3">
                  <c:v>1.406E-2</c:v>
                </c:pt>
                <c:pt idx="4">
                  <c:v>1.4160000000000001E-2</c:v>
                </c:pt>
                <c:pt idx="5">
                  <c:v>1.417E-2</c:v>
                </c:pt>
                <c:pt idx="6">
                  <c:v>1.4080000000000001E-2</c:v>
                </c:pt>
                <c:pt idx="7">
                  <c:v>1.4069999999999999E-2</c:v>
                </c:pt>
                <c:pt idx="8">
                  <c:v>1.404E-2</c:v>
                </c:pt>
                <c:pt idx="9">
                  <c:v>1.3990000000000001E-2</c:v>
                </c:pt>
                <c:pt idx="10">
                  <c:v>1.406E-2</c:v>
                </c:pt>
                <c:pt idx="11">
                  <c:v>1.409E-2</c:v>
                </c:pt>
                <c:pt idx="12">
                  <c:v>1.417E-2</c:v>
                </c:pt>
                <c:pt idx="13">
                  <c:v>1.41E-2</c:v>
                </c:pt>
                <c:pt idx="14">
                  <c:v>1.426E-2</c:v>
                </c:pt>
                <c:pt idx="15">
                  <c:v>1.4030000000000001E-2</c:v>
                </c:pt>
                <c:pt idx="16">
                  <c:v>1.417E-2</c:v>
                </c:pt>
                <c:pt idx="17">
                  <c:v>1.404E-2</c:v>
                </c:pt>
                <c:pt idx="18">
                  <c:v>1.4160000000000001E-2</c:v>
                </c:pt>
                <c:pt idx="19">
                  <c:v>1.41E-2</c:v>
                </c:pt>
                <c:pt idx="20">
                  <c:v>1.4069999999999999E-2</c:v>
                </c:pt>
                <c:pt idx="21">
                  <c:v>1.4250000000000001E-2</c:v>
                </c:pt>
                <c:pt idx="22">
                  <c:v>1.4160000000000001E-2</c:v>
                </c:pt>
                <c:pt idx="23">
                  <c:v>1.413E-2</c:v>
                </c:pt>
                <c:pt idx="24">
                  <c:v>1.43E-2</c:v>
                </c:pt>
                <c:pt idx="25">
                  <c:v>1.435E-2</c:v>
                </c:pt>
                <c:pt idx="26">
                  <c:v>1.43E-2</c:v>
                </c:pt>
                <c:pt idx="27">
                  <c:v>1.4239999999999999E-2</c:v>
                </c:pt>
                <c:pt idx="28">
                  <c:v>1.4460000000000001E-2</c:v>
                </c:pt>
                <c:pt idx="29">
                  <c:v>1.444E-2</c:v>
                </c:pt>
                <c:pt idx="30">
                  <c:v>1.447E-2</c:v>
                </c:pt>
                <c:pt idx="31">
                  <c:v>1.4489999999999999E-2</c:v>
                </c:pt>
                <c:pt idx="32">
                  <c:v>1.456E-2</c:v>
                </c:pt>
                <c:pt idx="33">
                  <c:v>1.4330000000000001E-2</c:v>
                </c:pt>
                <c:pt idx="34">
                  <c:v>1.421E-2</c:v>
                </c:pt>
                <c:pt idx="35">
                  <c:v>1.447E-2</c:v>
                </c:pt>
                <c:pt idx="36">
                  <c:v>1.4460000000000001E-2</c:v>
                </c:pt>
                <c:pt idx="37">
                  <c:v>1.444E-2</c:v>
                </c:pt>
                <c:pt idx="38">
                  <c:v>1.456E-2</c:v>
                </c:pt>
                <c:pt idx="39">
                  <c:v>1.444E-2</c:v>
                </c:pt>
                <c:pt idx="40">
                  <c:v>1.4619999999999999E-2</c:v>
                </c:pt>
                <c:pt idx="41">
                  <c:v>1.4670000000000001E-2</c:v>
                </c:pt>
                <c:pt idx="42">
                  <c:v>1.4590000000000001E-2</c:v>
                </c:pt>
                <c:pt idx="43">
                  <c:v>1.46E-2</c:v>
                </c:pt>
                <c:pt idx="44">
                  <c:v>1.4579999999999999E-2</c:v>
                </c:pt>
                <c:pt idx="45">
                  <c:v>1.4619999999999999E-2</c:v>
                </c:pt>
                <c:pt idx="46">
                  <c:v>1.468E-2</c:v>
                </c:pt>
                <c:pt idx="47">
                  <c:v>1.472E-2</c:v>
                </c:pt>
                <c:pt idx="48">
                  <c:v>1.4749999999999999E-2</c:v>
                </c:pt>
                <c:pt idx="49">
                  <c:v>1.456E-2</c:v>
                </c:pt>
                <c:pt idx="50">
                  <c:v>1.451E-2</c:v>
                </c:pt>
                <c:pt idx="51">
                  <c:v>1.4659999999999999E-2</c:v>
                </c:pt>
                <c:pt idx="52">
                  <c:v>1.4500000000000001E-2</c:v>
                </c:pt>
                <c:pt idx="53">
                  <c:v>1.4489999999999999E-2</c:v>
                </c:pt>
                <c:pt idx="54">
                  <c:v>1.4540000000000001E-2</c:v>
                </c:pt>
                <c:pt idx="55">
                  <c:v>1.477E-2</c:v>
                </c:pt>
                <c:pt idx="56">
                  <c:v>1.468E-2</c:v>
                </c:pt>
                <c:pt idx="57">
                  <c:v>1.455E-2</c:v>
                </c:pt>
                <c:pt idx="58">
                  <c:v>1.474E-2</c:v>
                </c:pt>
                <c:pt idx="59">
                  <c:v>1.481E-2</c:v>
                </c:pt>
                <c:pt idx="60">
                  <c:v>1.461E-2</c:v>
                </c:pt>
                <c:pt idx="61">
                  <c:v>1.464E-2</c:v>
                </c:pt>
                <c:pt idx="62">
                  <c:v>1.456E-2</c:v>
                </c:pt>
                <c:pt idx="63">
                  <c:v>1.452E-2</c:v>
                </c:pt>
                <c:pt idx="64">
                  <c:v>1.461E-2</c:v>
                </c:pt>
                <c:pt idx="65">
                  <c:v>1.461E-2</c:v>
                </c:pt>
                <c:pt idx="66">
                  <c:v>1.4449999999999999E-2</c:v>
                </c:pt>
                <c:pt idx="67">
                  <c:v>1.4540000000000001E-2</c:v>
                </c:pt>
                <c:pt idx="68">
                  <c:v>1.4420000000000001E-2</c:v>
                </c:pt>
                <c:pt idx="69">
                  <c:v>1.447E-2</c:v>
                </c:pt>
                <c:pt idx="70">
                  <c:v>1.427E-2</c:v>
                </c:pt>
                <c:pt idx="71">
                  <c:v>1.44E-2</c:v>
                </c:pt>
                <c:pt idx="72">
                  <c:v>1.436E-2</c:v>
                </c:pt>
                <c:pt idx="73">
                  <c:v>1.44E-2</c:v>
                </c:pt>
                <c:pt idx="74">
                  <c:v>1.406E-2</c:v>
                </c:pt>
                <c:pt idx="75">
                  <c:v>1.413E-2</c:v>
                </c:pt>
                <c:pt idx="76">
                  <c:v>1.4189999999999999E-2</c:v>
                </c:pt>
                <c:pt idx="77">
                  <c:v>1.4160000000000001E-2</c:v>
                </c:pt>
                <c:pt idx="78">
                  <c:v>1.406E-2</c:v>
                </c:pt>
                <c:pt idx="79">
                  <c:v>1.4120000000000001E-2</c:v>
                </c:pt>
                <c:pt idx="80">
                  <c:v>1.414E-2</c:v>
                </c:pt>
                <c:pt idx="81">
                  <c:v>1.3950000000000001E-2</c:v>
                </c:pt>
                <c:pt idx="82">
                  <c:v>1.41E-2</c:v>
                </c:pt>
                <c:pt idx="83">
                  <c:v>1.421E-2</c:v>
                </c:pt>
                <c:pt idx="84">
                  <c:v>1.418E-2</c:v>
                </c:pt>
                <c:pt idx="85">
                  <c:v>1.4189999999999999E-2</c:v>
                </c:pt>
                <c:pt idx="86">
                  <c:v>1.4149999999999999E-2</c:v>
                </c:pt>
                <c:pt idx="87">
                  <c:v>1.427E-2</c:v>
                </c:pt>
                <c:pt idx="88">
                  <c:v>1.4279999999999999E-2</c:v>
                </c:pt>
                <c:pt idx="89">
                  <c:v>1.4290000000000001E-2</c:v>
                </c:pt>
                <c:pt idx="90">
                  <c:v>1.431E-2</c:v>
                </c:pt>
                <c:pt idx="91">
                  <c:v>1.444E-2</c:v>
                </c:pt>
                <c:pt idx="92">
                  <c:v>1.4319999999999999E-2</c:v>
                </c:pt>
                <c:pt idx="93">
                  <c:v>1.46E-2</c:v>
                </c:pt>
                <c:pt idx="94">
                  <c:v>1.461E-2</c:v>
                </c:pt>
                <c:pt idx="95">
                  <c:v>1.4670000000000001E-2</c:v>
                </c:pt>
                <c:pt idx="96">
                  <c:v>1.451E-2</c:v>
                </c:pt>
                <c:pt idx="97">
                  <c:v>1.47E-2</c:v>
                </c:pt>
                <c:pt idx="98">
                  <c:v>1.485E-2</c:v>
                </c:pt>
                <c:pt idx="99">
                  <c:v>1.4880000000000001E-2</c:v>
                </c:pt>
                <c:pt idx="100">
                  <c:v>1.4800000000000001E-2</c:v>
                </c:pt>
                <c:pt idx="101">
                  <c:v>1.499E-2</c:v>
                </c:pt>
                <c:pt idx="102">
                  <c:v>1.5180000000000001E-2</c:v>
                </c:pt>
                <c:pt idx="103">
                  <c:v>1.528E-2</c:v>
                </c:pt>
                <c:pt idx="104">
                  <c:v>1.5389999999999999E-2</c:v>
                </c:pt>
                <c:pt idx="105">
                  <c:v>1.555E-2</c:v>
                </c:pt>
                <c:pt idx="106">
                  <c:v>1.5769999999999999E-2</c:v>
                </c:pt>
                <c:pt idx="107">
                  <c:v>1.6060000000000001E-2</c:v>
                </c:pt>
                <c:pt idx="108">
                  <c:v>1.644E-2</c:v>
                </c:pt>
                <c:pt idx="109">
                  <c:v>1.6719999999999999E-2</c:v>
                </c:pt>
                <c:pt idx="110">
                  <c:v>1.6969999999999999E-2</c:v>
                </c:pt>
                <c:pt idx="111">
                  <c:v>1.7309999999999999E-2</c:v>
                </c:pt>
                <c:pt idx="112">
                  <c:v>1.7690000000000001E-2</c:v>
                </c:pt>
                <c:pt idx="113">
                  <c:v>1.8429999999999998E-2</c:v>
                </c:pt>
                <c:pt idx="114">
                  <c:v>1.89E-2</c:v>
                </c:pt>
                <c:pt idx="115">
                  <c:v>1.9599999999999999E-2</c:v>
                </c:pt>
                <c:pt idx="116">
                  <c:v>2.036E-2</c:v>
                </c:pt>
                <c:pt idx="117">
                  <c:v>2.1399999999999999E-2</c:v>
                </c:pt>
                <c:pt idx="118">
                  <c:v>2.2419999999999999E-2</c:v>
                </c:pt>
                <c:pt idx="119">
                  <c:v>2.3640000000000001E-2</c:v>
                </c:pt>
                <c:pt idx="120">
                  <c:v>2.4969999999999999E-2</c:v>
                </c:pt>
                <c:pt idx="121">
                  <c:v>2.6800000000000001E-2</c:v>
                </c:pt>
                <c:pt idx="122">
                  <c:v>2.852E-2</c:v>
                </c:pt>
                <c:pt idx="123">
                  <c:v>3.0779999999999998E-2</c:v>
                </c:pt>
                <c:pt idx="124">
                  <c:v>3.3119999999999997E-2</c:v>
                </c:pt>
                <c:pt idx="125">
                  <c:v>3.5729999999999998E-2</c:v>
                </c:pt>
                <c:pt idx="126">
                  <c:v>3.8890000000000001E-2</c:v>
                </c:pt>
                <c:pt idx="127">
                  <c:v>4.2250000000000003E-2</c:v>
                </c:pt>
                <c:pt idx="128">
                  <c:v>4.5949999999999998E-2</c:v>
                </c:pt>
                <c:pt idx="129">
                  <c:v>5.015E-2</c:v>
                </c:pt>
                <c:pt idx="130">
                  <c:v>5.4760000000000003E-2</c:v>
                </c:pt>
                <c:pt idx="131">
                  <c:v>5.9769999999999997E-2</c:v>
                </c:pt>
                <c:pt idx="132">
                  <c:v>6.5229999999999996E-2</c:v>
                </c:pt>
                <c:pt idx="133">
                  <c:v>7.1629999999999999E-2</c:v>
                </c:pt>
                <c:pt idx="134">
                  <c:v>7.825E-2</c:v>
                </c:pt>
                <c:pt idx="135">
                  <c:v>8.5470000000000004E-2</c:v>
                </c:pt>
                <c:pt idx="136">
                  <c:v>9.3548999999999993E-2</c:v>
                </c:pt>
                <c:pt idx="137">
                  <c:v>0.10197000000000001</c:v>
                </c:pt>
                <c:pt idx="138">
                  <c:v>0.11098</c:v>
                </c:pt>
                <c:pt idx="139">
                  <c:v>0.12064999999999999</c:v>
                </c:pt>
                <c:pt idx="140">
                  <c:v>0.13114999999999999</c:v>
                </c:pt>
                <c:pt idx="141">
                  <c:v>0.14172999999999999</c:v>
                </c:pt>
                <c:pt idx="142">
                  <c:v>0.15334</c:v>
                </c:pt>
                <c:pt idx="143">
                  <c:v>0.16505</c:v>
                </c:pt>
                <c:pt idx="144">
                  <c:v>0.17787</c:v>
                </c:pt>
                <c:pt idx="145">
                  <c:v>0.19059000000000001</c:v>
                </c:pt>
                <c:pt idx="146">
                  <c:v>0.20413999999999999</c:v>
                </c:pt>
                <c:pt idx="147">
                  <c:v>0.21779999999999999</c:v>
                </c:pt>
                <c:pt idx="148">
                  <c:v>0.23208000000000001</c:v>
                </c:pt>
                <c:pt idx="149">
                  <c:v>0.24667</c:v>
                </c:pt>
                <c:pt idx="150">
                  <c:v>0.26135000000000003</c:v>
                </c:pt>
                <c:pt idx="151">
                  <c:v>0.2767</c:v>
                </c:pt>
                <c:pt idx="152">
                  <c:v>0.29226999999999997</c:v>
                </c:pt>
                <c:pt idx="153">
                  <c:v>0.30803999999999998</c:v>
                </c:pt>
                <c:pt idx="154">
                  <c:v>0.32356000000000001</c:v>
                </c:pt>
                <c:pt idx="155">
                  <c:v>0.33978000000000003</c:v>
                </c:pt>
                <c:pt idx="156">
                  <c:v>0.35550999999999999</c:v>
                </c:pt>
                <c:pt idx="157">
                  <c:v>0.37170999999999998</c:v>
                </c:pt>
                <c:pt idx="158">
                  <c:v>0.38738</c:v>
                </c:pt>
                <c:pt idx="159">
                  <c:v>0.40344999999999998</c:v>
                </c:pt>
                <c:pt idx="160">
                  <c:v>0.41987999999999998</c:v>
                </c:pt>
                <c:pt idx="161">
                  <c:v>0.43575999999999998</c:v>
                </c:pt>
                <c:pt idx="162">
                  <c:v>0.45247999999999999</c:v>
                </c:pt>
                <c:pt idx="163">
                  <c:v>0.46870000000000001</c:v>
                </c:pt>
                <c:pt idx="164">
                  <c:v>0.48571999999999999</c:v>
                </c:pt>
                <c:pt idx="165">
                  <c:v>0.50190000000000001</c:v>
                </c:pt>
                <c:pt idx="166">
                  <c:v>0.51871</c:v>
                </c:pt>
                <c:pt idx="167">
                  <c:v>0.53537999999999997</c:v>
                </c:pt>
                <c:pt idx="168">
                  <c:v>0.55201</c:v>
                </c:pt>
                <c:pt idx="169">
                  <c:v>0.56899</c:v>
                </c:pt>
                <c:pt idx="170">
                  <c:v>0.58484999999999998</c:v>
                </c:pt>
                <c:pt idx="171">
                  <c:v>0.60165000000000002</c:v>
                </c:pt>
                <c:pt idx="172">
                  <c:v>0.61807000000000001</c:v>
                </c:pt>
                <c:pt idx="173">
                  <c:v>0.63449</c:v>
                </c:pt>
                <c:pt idx="174">
                  <c:v>0.65024999999999999</c:v>
                </c:pt>
                <c:pt idx="175">
                  <c:v>0.66576000000000002</c:v>
                </c:pt>
                <c:pt idx="176">
                  <c:v>0.68056000000000005</c:v>
                </c:pt>
                <c:pt idx="177">
                  <c:v>0.69635000000000002</c:v>
                </c:pt>
                <c:pt idx="178">
                  <c:v>0.71050000000000002</c:v>
                </c:pt>
                <c:pt idx="179">
                  <c:v>0.72397999999999996</c:v>
                </c:pt>
                <c:pt idx="180">
                  <c:v>0.73719999999999997</c:v>
                </c:pt>
                <c:pt idx="181">
                  <c:v>0.75031000000000003</c:v>
                </c:pt>
                <c:pt idx="182">
                  <c:v>0.76271999999999995</c:v>
                </c:pt>
                <c:pt idx="183">
                  <c:v>0.77432999999999996</c:v>
                </c:pt>
                <c:pt idx="184">
                  <c:v>0.78537000000000001</c:v>
                </c:pt>
                <c:pt idx="185">
                  <c:v>0.79525999999999997</c:v>
                </c:pt>
                <c:pt idx="186">
                  <c:v>0.80484</c:v>
                </c:pt>
                <c:pt idx="187">
                  <c:v>0.81367</c:v>
                </c:pt>
                <c:pt idx="188">
                  <c:v>0.82176000000000005</c:v>
                </c:pt>
                <c:pt idx="189">
                  <c:v>0.82931900000000003</c:v>
                </c:pt>
                <c:pt idx="190">
                  <c:v>0.83594000000000002</c:v>
                </c:pt>
                <c:pt idx="191">
                  <c:v>0.84223000000000003</c:v>
                </c:pt>
                <c:pt idx="192">
                  <c:v>0.84792999999999996</c:v>
                </c:pt>
                <c:pt idx="193">
                  <c:v>0.85275000000000001</c:v>
                </c:pt>
                <c:pt idx="194">
                  <c:v>0.85672999999999999</c:v>
                </c:pt>
                <c:pt idx="195">
                  <c:v>0.86045000000000005</c:v>
                </c:pt>
                <c:pt idx="196">
                  <c:v>0.86287999999999998</c:v>
                </c:pt>
                <c:pt idx="197">
                  <c:v>0.86512</c:v>
                </c:pt>
                <c:pt idx="198">
                  <c:v>0.86626999999999998</c:v>
                </c:pt>
                <c:pt idx="199">
                  <c:v>0.86738000000000004</c:v>
                </c:pt>
                <c:pt idx="200">
                  <c:v>0.86707000000000001</c:v>
                </c:pt>
                <c:pt idx="201">
                  <c:v>0.86668999999999996</c:v>
                </c:pt>
                <c:pt idx="202">
                  <c:v>0.86507999999999996</c:v>
                </c:pt>
                <c:pt idx="203">
                  <c:v>0.86307999999999996</c:v>
                </c:pt>
                <c:pt idx="204">
                  <c:v>0.86036000000000001</c:v>
                </c:pt>
                <c:pt idx="205">
                  <c:v>0.85709000000000002</c:v>
                </c:pt>
                <c:pt idx="206">
                  <c:v>0.85299999999999998</c:v>
                </c:pt>
                <c:pt idx="207">
                  <c:v>0.84845000000000004</c:v>
                </c:pt>
                <c:pt idx="208">
                  <c:v>0.84294999999999998</c:v>
                </c:pt>
                <c:pt idx="209">
                  <c:v>0.83704000000000001</c:v>
                </c:pt>
                <c:pt idx="210">
                  <c:v>0.83033000000000001</c:v>
                </c:pt>
                <c:pt idx="211">
                  <c:v>0.82326900000000003</c:v>
                </c:pt>
                <c:pt idx="212">
                  <c:v>0.81547000000000003</c:v>
                </c:pt>
                <c:pt idx="213">
                  <c:v>0.80764000000000002</c:v>
                </c:pt>
                <c:pt idx="214">
                  <c:v>0.79940999999999995</c:v>
                </c:pt>
                <c:pt idx="215">
                  <c:v>0.79035</c:v>
                </c:pt>
                <c:pt idx="216">
                  <c:v>0.78229000000000004</c:v>
                </c:pt>
                <c:pt idx="217">
                  <c:v>0.77480000000000004</c:v>
                </c:pt>
                <c:pt idx="218">
                  <c:v>0.76487000000000005</c:v>
                </c:pt>
                <c:pt idx="219">
                  <c:v>0.75529000000000002</c:v>
                </c:pt>
                <c:pt idx="220">
                  <c:v>0.74433000000000005</c:v>
                </c:pt>
                <c:pt idx="221">
                  <c:v>0.73357000000000006</c:v>
                </c:pt>
                <c:pt idx="222">
                  <c:v>0.72365999999999997</c:v>
                </c:pt>
                <c:pt idx="223">
                  <c:v>0.71292999999999995</c:v>
                </c:pt>
                <c:pt idx="224">
                  <c:v>0.70160999999999996</c:v>
                </c:pt>
                <c:pt idx="225">
                  <c:v>0.69142000000000003</c:v>
                </c:pt>
                <c:pt idx="226">
                  <c:v>0.68013999999999997</c:v>
                </c:pt>
                <c:pt idx="227">
                  <c:v>0.66908999999999996</c:v>
                </c:pt>
                <c:pt idx="228">
                  <c:v>0.65756999999999999</c:v>
                </c:pt>
                <c:pt idx="229">
                  <c:v>0.64648000000000005</c:v>
                </c:pt>
                <c:pt idx="230">
                  <c:v>0.63524000000000003</c:v>
                </c:pt>
                <c:pt idx="231">
                  <c:v>0.62417999999999996</c:v>
                </c:pt>
                <c:pt idx="232">
                  <c:v>0.61336999999999997</c:v>
                </c:pt>
                <c:pt idx="233">
                  <c:v>0.60260999999999998</c:v>
                </c:pt>
                <c:pt idx="234">
                  <c:v>0.59209999999999996</c:v>
                </c:pt>
                <c:pt idx="235">
                  <c:v>0.58243</c:v>
                </c:pt>
                <c:pt idx="236">
                  <c:v>0.57213999999999998</c:v>
                </c:pt>
                <c:pt idx="237">
                  <c:v>0.56252999999999997</c:v>
                </c:pt>
                <c:pt idx="238">
                  <c:v>0.55247999999999997</c:v>
                </c:pt>
                <c:pt idx="239">
                  <c:v>0.54291</c:v>
                </c:pt>
                <c:pt idx="240">
                  <c:v>0.53408999999999995</c:v>
                </c:pt>
                <c:pt idx="241">
                  <c:v>0.52537</c:v>
                </c:pt>
                <c:pt idx="242">
                  <c:v>0.51675000000000004</c:v>
                </c:pt>
                <c:pt idx="243">
                  <c:v>0.50853999999999999</c:v>
                </c:pt>
                <c:pt idx="244">
                  <c:v>0.50046000000000002</c:v>
                </c:pt>
                <c:pt idx="245">
                  <c:v>0.49298999999999998</c:v>
                </c:pt>
                <c:pt idx="246">
                  <c:v>0.48585</c:v>
                </c:pt>
                <c:pt idx="247">
                  <c:v>0.47825000000000001</c:v>
                </c:pt>
                <c:pt idx="248">
                  <c:v>0.47126000000000001</c:v>
                </c:pt>
                <c:pt idx="249">
                  <c:v>0.46493000000000001</c:v>
                </c:pt>
                <c:pt idx="250">
                  <c:v>0.45850999999999997</c:v>
                </c:pt>
                <c:pt idx="251">
                  <c:v>0.45226</c:v>
                </c:pt>
                <c:pt idx="252">
                  <c:v>0.44600000000000001</c:v>
                </c:pt>
                <c:pt idx="253">
                  <c:v>0.44013000000000002</c:v>
                </c:pt>
                <c:pt idx="254">
                  <c:v>0.43430999999999997</c:v>
                </c:pt>
                <c:pt idx="255">
                  <c:v>0.42887999999999998</c:v>
                </c:pt>
                <c:pt idx="256">
                  <c:v>0.42354999999999998</c:v>
                </c:pt>
                <c:pt idx="257">
                  <c:v>0.41804999999999998</c:v>
                </c:pt>
                <c:pt idx="258">
                  <c:v>0.41248000000000001</c:v>
                </c:pt>
                <c:pt idx="259">
                  <c:v>0.40736</c:v>
                </c:pt>
                <c:pt idx="260">
                  <c:v>0.40250000000000002</c:v>
                </c:pt>
                <c:pt idx="261">
                  <c:v>0.39652999999999999</c:v>
                </c:pt>
                <c:pt idx="262">
                  <c:v>0.39190999999999998</c:v>
                </c:pt>
                <c:pt idx="263">
                  <c:v>0.38716</c:v>
                </c:pt>
                <c:pt idx="264">
                  <c:v>0.38155</c:v>
                </c:pt>
                <c:pt idx="265">
                  <c:v>0.37680999999999998</c:v>
                </c:pt>
                <c:pt idx="266">
                  <c:v>0.37169999999999997</c:v>
                </c:pt>
                <c:pt idx="267">
                  <c:v>0.36656</c:v>
                </c:pt>
                <c:pt idx="268">
                  <c:v>0.36098000000000002</c:v>
                </c:pt>
                <c:pt idx="269">
                  <c:v>0.35587000000000002</c:v>
                </c:pt>
                <c:pt idx="270">
                  <c:v>0.35037000000000001</c:v>
                </c:pt>
                <c:pt idx="271">
                  <c:v>0.34543000000000001</c:v>
                </c:pt>
                <c:pt idx="272">
                  <c:v>0.33951999999999999</c:v>
                </c:pt>
                <c:pt idx="273">
                  <c:v>0.33304</c:v>
                </c:pt>
                <c:pt idx="274">
                  <c:v>0.32833000000000001</c:v>
                </c:pt>
                <c:pt idx="275">
                  <c:v>0.32296999999999998</c:v>
                </c:pt>
                <c:pt idx="276">
                  <c:v>0.31802000000000002</c:v>
                </c:pt>
                <c:pt idx="277">
                  <c:v>0.31259999999999999</c:v>
                </c:pt>
                <c:pt idx="278">
                  <c:v>0.30858999999999998</c:v>
                </c:pt>
                <c:pt idx="279">
                  <c:v>0.30326999999999998</c:v>
                </c:pt>
                <c:pt idx="280">
                  <c:v>0.29903000000000002</c:v>
                </c:pt>
                <c:pt idx="281">
                  <c:v>0.29576000000000002</c:v>
                </c:pt>
                <c:pt idx="282">
                  <c:v>0.29249999999999998</c:v>
                </c:pt>
                <c:pt idx="283">
                  <c:v>0.29082999999999998</c:v>
                </c:pt>
                <c:pt idx="284">
                  <c:v>0.28981000000000001</c:v>
                </c:pt>
                <c:pt idx="285">
                  <c:v>0.29049000000000003</c:v>
                </c:pt>
                <c:pt idx="286">
                  <c:v>0.29197000000000001</c:v>
                </c:pt>
                <c:pt idx="287">
                  <c:v>0.29531000000000002</c:v>
                </c:pt>
                <c:pt idx="288">
                  <c:v>0.29923</c:v>
                </c:pt>
                <c:pt idx="289">
                  <c:v>0.30520999999999998</c:v>
                </c:pt>
                <c:pt idx="290">
                  <c:v>0.31130999999999998</c:v>
                </c:pt>
                <c:pt idx="291">
                  <c:v>0.31707000000000002</c:v>
                </c:pt>
                <c:pt idx="292">
                  <c:v>0.32277</c:v>
                </c:pt>
                <c:pt idx="293">
                  <c:v>0.32826</c:v>
                </c:pt>
                <c:pt idx="294">
                  <c:v>0.33276</c:v>
                </c:pt>
                <c:pt idx="295">
                  <c:v>0.33751999999999999</c:v>
                </c:pt>
                <c:pt idx="296">
                  <c:v>0.34217999999999998</c:v>
                </c:pt>
                <c:pt idx="297">
                  <c:v>0.34716999999999998</c:v>
                </c:pt>
                <c:pt idx="298">
                  <c:v>0.35210999999999998</c:v>
                </c:pt>
                <c:pt idx="299">
                  <c:v>0.35802</c:v>
                </c:pt>
                <c:pt idx="300">
                  <c:v>0.36326999999999998</c:v>
                </c:pt>
                <c:pt idx="301">
                  <c:v>0.36746000000000001</c:v>
                </c:pt>
                <c:pt idx="302">
                  <c:v>0.37056</c:v>
                </c:pt>
                <c:pt idx="303">
                  <c:v>0.37186000000000002</c:v>
                </c:pt>
                <c:pt idx="304">
                  <c:v>0.37158999999999998</c:v>
                </c:pt>
                <c:pt idx="305">
                  <c:v>0.36992000000000003</c:v>
                </c:pt>
                <c:pt idx="306">
                  <c:v>0.36775000000000002</c:v>
                </c:pt>
                <c:pt idx="307">
                  <c:v>0.36564999999999998</c:v>
                </c:pt>
                <c:pt idx="308">
                  <c:v>0.36349999999999999</c:v>
                </c:pt>
                <c:pt idx="309">
                  <c:v>0.36123</c:v>
                </c:pt>
                <c:pt idx="310">
                  <c:v>0.35915999999999998</c:v>
                </c:pt>
                <c:pt idx="311">
                  <c:v>0.35811999999999999</c:v>
                </c:pt>
                <c:pt idx="312">
                  <c:v>0.35793000000000003</c:v>
                </c:pt>
                <c:pt idx="313">
                  <c:v>0.36074000000000001</c:v>
                </c:pt>
                <c:pt idx="314">
                  <c:v>0.36708000000000002</c:v>
                </c:pt>
                <c:pt idx="315">
                  <c:v>0.38063999999999998</c:v>
                </c:pt>
                <c:pt idx="316">
                  <c:v>0.40227000000000002</c:v>
                </c:pt>
                <c:pt idx="317">
                  <c:v>0.43048999999999998</c:v>
                </c:pt>
                <c:pt idx="318">
                  <c:v>0.45621</c:v>
                </c:pt>
                <c:pt idx="319">
                  <c:v>0.46927000000000002</c:v>
                </c:pt>
                <c:pt idx="320">
                  <c:v>0.46648000000000001</c:v>
                </c:pt>
                <c:pt idx="321">
                  <c:v>0.45678000000000002</c:v>
                </c:pt>
                <c:pt idx="322">
                  <c:v>0.45234999999999997</c:v>
                </c:pt>
                <c:pt idx="323">
                  <c:v>0.45942</c:v>
                </c:pt>
                <c:pt idx="324">
                  <c:v>0.47511999999999999</c:v>
                </c:pt>
                <c:pt idx="325">
                  <c:v>0.49013000000000001</c:v>
                </c:pt>
                <c:pt idx="326">
                  <c:v>0.49913999999999997</c:v>
                </c:pt>
                <c:pt idx="327">
                  <c:v>0.50219000000000003</c:v>
                </c:pt>
                <c:pt idx="328">
                  <c:v>0.50485000000000002</c:v>
                </c:pt>
                <c:pt idx="329">
                  <c:v>0.51076900000000003</c:v>
                </c:pt>
                <c:pt idx="330">
                  <c:v>0.51956999999999998</c:v>
                </c:pt>
                <c:pt idx="331">
                  <c:v>0.53174900000000003</c:v>
                </c:pt>
                <c:pt idx="332">
                  <c:v>0.54764999999999997</c:v>
                </c:pt>
                <c:pt idx="333">
                  <c:v>0.56813999999999998</c:v>
                </c:pt>
                <c:pt idx="334">
                  <c:v>0.59370000000000001</c:v>
                </c:pt>
                <c:pt idx="335">
                  <c:v>0.62158000000000002</c:v>
                </c:pt>
                <c:pt idx="336">
                  <c:v>0.65117999999999998</c:v>
                </c:pt>
                <c:pt idx="337">
                  <c:v>0.68174999999999997</c:v>
                </c:pt>
                <c:pt idx="338">
                  <c:v>0.71543000000000001</c:v>
                </c:pt>
                <c:pt idx="339">
                  <c:v>0.75027900000000003</c:v>
                </c:pt>
                <c:pt idx="340">
                  <c:v>0.78498999999999997</c:v>
                </c:pt>
                <c:pt idx="341">
                  <c:v>0.81974000000000002</c:v>
                </c:pt>
                <c:pt idx="342">
                  <c:v>0.85121999999999998</c:v>
                </c:pt>
                <c:pt idx="343">
                  <c:v>0.88187000000000004</c:v>
                </c:pt>
                <c:pt idx="344">
                  <c:v>0.90732999999999997</c:v>
                </c:pt>
                <c:pt idx="345">
                  <c:v>0.93017000000000005</c:v>
                </c:pt>
                <c:pt idx="346">
                  <c:v>0.94982</c:v>
                </c:pt>
                <c:pt idx="347">
                  <c:v>0.96226999999999996</c:v>
                </c:pt>
                <c:pt idx="348">
                  <c:v>0.96882999999999997</c:v>
                </c:pt>
                <c:pt idx="349">
                  <c:v>0.96397900000000003</c:v>
                </c:pt>
                <c:pt idx="350">
                  <c:v>0.95033999999999996</c:v>
                </c:pt>
                <c:pt idx="351">
                  <c:v>0.91449999999999998</c:v>
                </c:pt>
                <c:pt idx="352">
                  <c:v>0.83667000000000002</c:v>
                </c:pt>
                <c:pt idx="353">
                  <c:v>0.74056999999999995</c:v>
                </c:pt>
                <c:pt idx="354">
                  <c:v>0.56333</c:v>
                </c:pt>
                <c:pt idx="355">
                  <c:v>0.58543999999999996</c:v>
                </c:pt>
                <c:pt idx="356">
                  <c:v>0.64066000000000001</c:v>
                </c:pt>
                <c:pt idx="357">
                  <c:v>0.47954999999999998</c:v>
                </c:pt>
                <c:pt idx="358">
                  <c:v>0.55174000000000001</c:v>
                </c:pt>
                <c:pt idx="359">
                  <c:v>0.50985000000000003</c:v>
                </c:pt>
                <c:pt idx="360">
                  <c:v>0.57699</c:v>
                </c:pt>
                <c:pt idx="361">
                  <c:v>0.51263999999999998</c:v>
                </c:pt>
                <c:pt idx="362">
                  <c:v>0.47841</c:v>
                </c:pt>
                <c:pt idx="363">
                  <c:v>0.53373999999999999</c:v>
                </c:pt>
                <c:pt idx="364">
                  <c:v>0.47455000000000003</c:v>
                </c:pt>
                <c:pt idx="365">
                  <c:v>0.56025000000000003</c:v>
                </c:pt>
                <c:pt idx="366">
                  <c:v>0.49057000000000001</c:v>
                </c:pt>
                <c:pt idx="367">
                  <c:v>0.49160999999999999</c:v>
                </c:pt>
                <c:pt idx="368">
                  <c:v>0.71174999999999999</c:v>
                </c:pt>
                <c:pt idx="369">
                  <c:v>0.42501</c:v>
                </c:pt>
                <c:pt idx="370">
                  <c:v>0.45241999999999999</c:v>
                </c:pt>
                <c:pt idx="371">
                  <c:v>0.54767900000000003</c:v>
                </c:pt>
                <c:pt idx="372">
                  <c:v>0.43641999999999997</c:v>
                </c:pt>
                <c:pt idx="373">
                  <c:v>0.53305999999999998</c:v>
                </c:pt>
                <c:pt idx="374">
                  <c:v>0.22189</c:v>
                </c:pt>
                <c:pt idx="375">
                  <c:v>0.49081000000000002</c:v>
                </c:pt>
                <c:pt idx="376">
                  <c:v>0.34733000000000003</c:v>
                </c:pt>
                <c:pt idx="377">
                  <c:v>0.43160999999999999</c:v>
                </c:pt>
                <c:pt idx="378">
                  <c:v>0.89778999999999998</c:v>
                </c:pt>
                <c:pt idx="379">
                  <c:v>0.49885000000000002</c:v>
                </c:pt>
                <c:pt idx="380">
                  <c:v>0.56415999999999999</c:v>
                </c:pt>
                <c:pt idx="381">
                  <c:v>0.64305999999999996</c:v>
                </c:pt>
                <c:pt idx="382">
                  <c:v>0.64788000000000001</c:v>
                </c:pt>
                <c:pt idx="383">
                  <c:v>7.7460000000000001E-2</c:v>
                </c:pt>
                <c:pt idx="384">
                  <c:v>0.68262</c:v>
                </c:pt>
                <c:pt idx="385">
                  <c:v>0.52022999999999997</c:v>
                </c:pt>
                <c:pt idx="386">
                  <c:v>0.32494000000000001</c:v>
                </c:pt>
                <c:pt idx="387">
                  <c:v>6</c:v>
                </c:pt>
                <c:pt idx="388">
                  <c:v>6</c:v>
                </c:pt>
                <c:pt idx="389">
                  <c:v>0.52224999999999999</c:v>
                </c:pt>
                <c:pt idx="390">
                  <c:v>0.29687999999999998</c:v>
                </c:pt>
                <c:pt idx="391">
                  <c:v>6</c:v>
                </c:pt>
                <c:pt idx="392">
                  <c:v>0.10536</c:v>
                </c:pt>
                <c:pt idx="393">
                  <c:v>0.89814000000000005</c:v>
                </c:pt>
                <c:pt idx="394">
                  <c:v>0.17749000000000001</c:v>
                </c:pt>
                <c:pt idx="395">
                  <c:v>0.27842</c:v>
                </c:pt>
                <c:pt idx="396">
                  <c:v>0.70394999999999996</c:v>
                </c:pt>
                <c:pt idx="397">
                  <c:v>0.40811999999999998</c:v>
                </c:pt>
                <c:pt idx="398">
                  <c:v>0.46253</c:v>
                </c:pt>
                <c:pt idx="399">
                  <c:v>0.51149999999999995</c:v>
                </c:pt>
                <c:pt idx="400">
                  <c:v>0.43572</c:v>
                </c:pt>
              </c:numCache>
            </c:numRef>
          </c:yVal>
          <c:smooth val="0"/>
          <c:extLst xmlns:c16r2="http://schemas.microsoft.com/office/drawing/2015/06/chart">
            <c:ext xmlns:c16="http://schemas.microsoft.com/office/drawing/2014/chart" uri="{C3380CC4-5D6E-409C-BE32-E72D297353CC}">
              <c16:uniqueId val="{00000000-E053-40EB-8BFC-1586EDE7ACEC}"/>
            </c:ext>
          </c:extLst>
        </c:ser>
        <c:dLbls>
          <c:showLegendKey val="0"/>
          <c:showVal val="0"/>
          <c:showCatName val="0"/>
          <c:showSerName val="0"/>
          <c:showPercent val="0"/>
          <c:showBubbleSize val="0"/>
        </c:dLbls>
        <c:axId val="965117680"/>
        <c:axId val="965101904"/>
      </c:scatterChart>
      <c:valAx>
        <c:axId val="965117680"/>
        <c:scaling>
          <c:orientation val="minMax"/>
          <c:min val="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Wavelenght</a:t>
                </a:r>
              </a:p>
            </c:rich>
          </c:tx>
          <c:layout>
            <c:manualLayout>
              <c:xMode val="edge"/>
              <c:yMode val="edge"/>
              <c:x val="0.45889457567804026"/>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65101904"/>
        <c:crosses val="autoZero"/>
        <c:crossBetween val="midCat"/>
      </c:valAx>
      <c:valAx>
        <c:axId val="965101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Absorbance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65117680"/>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pH=12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SCAN5390!$A$287:$A$687</c:f>
              <c:numCache>
                <c:formatCode>General</c:formatCode>
                <c:ptCount val="401"/>
                <c:pt idx="0">
                  <c:v>600</c:v>
                </c:pt>
                <c:pt idx="1">
                  <c:v>599</c:v>
                </c:pt>
                <c:pt idx="2">
                  <c:v>598</c:v>
                </c:pt>
                <c:pt idx="3">
                  <c:v>597</c:v>
                </c:pt>
                <c:pt idx="4">
                  <c:v>596</c:v>
                </c:pt>
                <c:pt idx="5">
                  <c:v>595</c:v>
                </c:pt>
                <c:pt idx="6">
                  <c:v>594</c:v>
                </c:pt>
                <c:pt idx="7">
                  <c:v>593</c:v>
                </c:pt>
                <c:pt idx="8">
                  <c:v>592</c:v>
                </c:pt>
                <c:pt idx="9">
                  <c:v>591</c:v>
                </c:pt>
                <c:pt idx="10">
                  <c:v>590</c:v>
                </c:pt>
                <c:pt idx="11">
                  <c:v>589</c:v>
                </c:pt>
                <c:pt idx="12">
                  <c:v>588</c:v>
                </c:pt>
                <c:pt idx="13">
                  <c:v>587</c:v>
                </c:pt>
                <c:pt idx="14">
                  <c:v>586</c:v>
                </c:pt>
                <c:pt idx="15">
                  <c:v>585</c:v>
                </c:pt>
                <c:pt idx="16">
                  <c:v>584</c:v>
                </c:pt>
                <c:pt idx="17">
                  <c:v>583</c:v>
                </c:pt>
                <c:pt idx="18">
                  <c:v>582</c:v>
                </c:pt>
                <c:pt idx="19">
                  <c:v>581</c:v>
                </c:pt>
                <c:pt idx="20">
                  <c:v>580</c:v>
                </c:pt>
                <c:pt idx="21">
                  <c:v>579</c:v>
                </c:pt>
                <c:pt idx="22">
                  <c:v>578</c:v>
                </c:pt>
                <c:pt idx="23">
                  <c:v>577</c:v>
                </c:pt>
                <c:pt idx="24">
                  <c:v>576</c:v>
                </c:pt>
                <c:pt idx="25">
                  <c:v>575</c:v>
                </c:pt>
                <c:pt idx="26">
                  <c:v>574</c:v>
                </c:pt>
                <c:pt idx="27">
                  <c:v>573</c:v>
                </c:pt>
                <c:pt idx="28">
                  <c:v>572</c:v>
                </c:pt>
                <c:pt idx="29">
                  <c:v>571</c:v>
                </c:pt>
                <c:pt idx="30">
                  <c:v>570</c:v>
                </c:pt>
                <c:pt idx="31">
                  <c:v>569</c:v>
                </c:pt>
                <c:pt idx="32">
                  <c:v>568</c:v>
                </c:pt>
                <c:pt idx="33">
                  <c:v>567</c:v>
                </c:pt>
                <c:pt idx="34">
                  <c:v>566</c:v>
                </c:pt>
                <c:pt idx="35">
                  <c:v>565</c:v>
                </c:pt>
                <c:pt idx="36">
                  <c:v>564</c:v>
                </c:pt>
                <c:pt idx="37">
                  <c:v>563</c:v>
                </c:pt>
                <c:pt idx="38">
                  <c:v>562</c:v>
                </c:pt>
                <c:pt idx="39">
                  <c:v>561</c:v>
                </c:pt>
                <c:pt idx="40">
                  <c:v>560</c:v>
                </c:pt>
                <c:pt idx="41">
                  <c:v>559</c:v>
                </c:pt>
                <c:pt idx="42">
                  <c:v>558</c:v>
                </c:pt>
                <c:pt idx="43">
                  <c:v>557</c:v>
                </c:pt>
                <c:pt idx="44">
                  <c:v>556</c:v>
                </c:pt>
                <c:pt idx="45">
                  <c:v>555</c:v>
                </c:pt>
                <c:pt idx="46">
                  <c:v>554</c:v>
                </c:pt>
                <c:pt idx="47">
                  <c:v>553</c:v>
                </c:pt>
                <c:pt idx="48">
                  <c:v>552</c:v>
                </c:pt>
                <c:pt idx="49">
                  <c:v>551</c:v>
                </c:pt>
                <c:pt idx="50">
                  <c:v>550</c:v>
                </c:pt>
                <c:pt idx="51">
                  <c:v>549</c:v>
                </c:pt>
                <c:pt idx="52">
                  <c:v>548</c:v>
                </c:pt>
                <c:pt idx="53">
                  <c:v>547</c:v>
                </c:pt>
                <c:pt idx="54">
                  <c:v>546</c:v>
                </c:pt>
                <c:pt idx="55">
                  <c:v>545</c:v>
                </c:pt>
                <c:pt idx="56">
                  <c:v>544</c:v>
                </c:pt>
                <c:pt idx="57">
                  <c:v>543</c:v>
                </c:pt>
                <c:pt idx="58">
                  <c:v>542</c:v>
                </c:pt>
                <c:pt idx="59">
                  <c:v>541</c:v>
                </c:pt>
                <c:pt idx="60">
                  <c:v>540</c:v>
                </c:pt>
                <c:pt idx="61">
                  <c:v>539</c:v>
                </c:pt>
                <c:pt idx="62">
                  <c:v>538</c:v>
                </c:pt>
                <c:pt idx="63">
                  <c:v>537</c:v>
                </c:pt>
                <c:pt idx="64">
                  <c:v>536</c:v>
                </c:pt>
                <c:pt idx="65">
                  <c:v>535</c:v>
                </c:pt>
                <c:pt idx="66">
                  <c:v>534</c:v>
                </c:pt>
                <c:pt idx="67">
                  <c:v>533</c:v>
                </c:pt>
                <c:pt idx="68">
                  <c:v>532</c:v>
                </c:pt>
                <c:pt idx="69">
                  <c:v>531</c:v>
                </c:pt>
                <c:pt idx="70">
                  <c:v>530</c:v>
                </c:pt>
                <c:pt idx="71">
                  <c:v>529</c:v>
                </c:pt>
                <c:pt idx="72">
                  <c:v>528</c:v>
                </c:pt>
                <c:pt idx="73">
                  <c:v>527</c:v>
                </c:pt>
                <c:pt idx="74">
                  <c:v>526</c:v>
                </c:pt>
                <c:pt idx="75">
                  <c:v>525</c:v>
                </c:pt>
                <c:pt idx="76">
                  <c:v>524</c:v>
                </c:pt>
                <c:pt idx="77">
                  <c:v>523</c:v>
                </c:pt>
                <c:pt idx="78">
                  <c:v>522</c:v>
                </c:pt>
                <c:pt idx="79">
                  <c:v>521</c:v>
                </c:pt>
                <c:pt idx="80">
                  <c:v>520</c:v>
                </c:pt>
                <c:pt idx="81">
                  <c:v>519</c:v>
                </c:pt>
                <c:pt idx="82">
                  <c:v>518</c:v>
                </c:pt>
                <c:pt idx="83">
                  <c:v>517</c:v>
                </c:pt>
                <c:pt idx="84">
                  <c:v>516</c:v>
                </c:pt>
                <c:pt idx="85">
                  <c:v>515</c:v>
                </c:pt>
                <c:pt idx="86">
                  <c:v>514</c:v>
                </c:pt>
                <c:pt idx="87">
                  <c:v>513</c:v>
                </c:pt>
                <c:pt idx="88">
                  <c:v>512</c:v>
                </c:pt>
                <c:pt idx="89">
                  <c:v>511</c:v>
                </c:pt>
                <c:pt idx="90">
                  <c:v>510</c:v>
                </c:pt>
                <c:pt idx="91">
                  <c:v>509</c:v>
                </c:pt>
                <c:pt idx="92">
                  <c:v>508</c:v>
                </c:pt>
                <c:pt idx="93">
                  <c:v>507</c:v>
                </c:pt>
                <c:pt idx="94">
                  <c:v>506</c:v>
                </c:pt>
                <c:pt idx="95">
                  <c:v>505</c:v>
                </c:pt>
                <c:pt idx="96">
                  <c:v>504</c:v>
                </c:pt>
                <c:pt idx="97">
                  <c:v>503</c:v>
                </c:pt>
                <c:pt idx="98">
                  <c:v>502</c:v>
                </c:pt>
                <c:pt idx="99">
                  <c:v>501</c:v>
                </c:pt>
                <c:pt idx="100">
                  <c:v>500</c:v>
                </c:pt>
                <c:pt idx="101">
                  <c:v>499</c:v>
                </c:pt>
                <c:pt idx="102">
                  <c:v>498</c:v>
                </c:pt>
                <c:pt idx="103">
                  <c:v>497</c:v>
                </c:pt>
                <c:pt idx="104">
                  <c:v>496</c:v>
                </c:pt>
                <c:pt idx="105">
                  <c:v>495</c:v>
                </c:pt>
                <c:pt idx="106">
                  <c:v>494</c:v>
                </c:pt>
                <c:pt idx="107">
                  <c:v>493</c:v>
                </c:pt>
                <c:pt idx="108">
                  <c:v>492</c:v>
                </c:pt>
                <c:pt idx="109">
                  <c:v>491</c:v>
                </c:pt>
                <c:pt idx="110">
                  <c:v>490</c:v>
                </c:pt>
                <c:pt idx="111">
                  <c:v>489</c:v>
                </c:pt>
                <c:pt idx="112">
                  <c:v>488</c:v>
                </c:pt>
                <c:pt idx="113">
                  <c:v>487</c:v>
                </c:pt>
                <c:pt idx="114">
                  <c:v>486</c:v>
                </c:pt>
                <c:pt idx="115">
                  <c:v>485</c:v>
                </c:pt>
                <c:pt idx="116">
                  <c:v>484</c:v>
                </c:pt>
                <c:pt idx="117">
                  <c:v>483</c:v>
                </c:pt>
                <c:pt idx="118">
                  <c:v>482</c:v>
                </c:pt>
                <c:pt idx="119">
                  <c:v>481</c:v>
                </c:pt>
                <c:pt idx="120">
                  <c:v>480</c:v>
                </c:pt>
                <c:pt idx="121">
                  <c:v>479</c:v>
                </c:pt>
                <c:pt idx="122">
                  <c:v>478</c:v>
                </c:pt>
                <c:pt idx="123">
                  <c:v>477</c:v>
                </c:pt>
                <c:pt idx="124">
                  <c:v>476</c:v>
                </c:pt>
                <c:pt idx="125">
                  <c:v>475</c:v>
                </c:pt>
                <c:pt idx="126">
                  <c:v>474</c:v>
                </c:pt>
                <c:pt idx="127">
                  <c:v>473</c:v>
                </c:pt>
                <c:pt idx="128">
                  <c:v>472</c:v>
                </c:pt>
                <c:pt idx="129">
                  <c:v>471</c:v>
                </c:pt>
                <c:pt idx="130">
                  <c:v>470</c:v>
                </c:pt>
                <c:pt idx="131">
                  <c:v>469</c:v>
                </c:pt>
                <c:pt idx="132">
                  <c:v>468</c:v>
                </c:pt>
                <c:pt idx="133">
                  <c:v>467</c:v>
                </c:pt>
                <c:pt idx="134">
                  <c:v>466</c:v>
                </c:pt>
                <c:pt idx="135">
                  <c:v>465</c:v>
                </c:pt>
                <c:pt idx="136">
                  <c:v>464</c:v>
                </c:pt>
                <c:pt idx="137">
                  <c:v>463</c:v>
                </c:pt>
                <c:pt idx="138">
                  <c:v>462</c:v>
                </c:pt>
                <c:pt idx="139">
                  <c:v>461</c:v>
                </c:pt>
                <c:pt idx="140">
                  <c:v>460</c:v>
                </c:pt>
                <c:pt idx="141">
                  <c:v>459</c:v>
                </c:pt>
                <c:pt idx="142">
                  <c:v>458</c:v>
                </c:pt>
                <c:pt idx="143">
                  <c:v>457</c:v>
                </c:pt>
                <c:pt idx="144">
                  <c:v>456</c:v>
                </c:pt>
                <c:pt idx="145">
                  <c:v>455</c:v>
                </c:pt>
                <c:pt idx="146">
                  <c:v>454</c:v>
                </c:pt>
                <c:pt idx="147">
                  <c:v>453</c:v>
                </c:pt>
                <c:pt idx="148">
                  <c:v>452</c:v>
                </c:pt>
                <c:pt idx="149">
                  <c:v>451</c:v>
                </c:pt>
                <c:pt idx="150">
                  <c:v>450</c:v>
                </c:pt>
                <c:pt idx="151">
                  <c:v>449</c:v>
                </c:pt>
                <c:pt idx="152">
                  <c:v>448</c:v>
                </c:pt>
                <c:pt idx="153">
                  <c:v>447</c:v>
                </c:pt>
                <c:pt idx="154">
                  <c:v>446</c:v>
                </c:pt>
                <c:pt idx="155">
                  <c:v>445</c:v>
                </c:pt>
                <c:pt idx="156">
                  <c:v>444</c:v>
                </c:pt>
                <c:pt idx="157">
                  <c:v>443</c:v>
                </c:pt>
                <c:pt idx="158">
                  <c:v>442</c:v>
                </c:pt>
                <c:pt idx="159">
                  <c:v>441</c:v>
                </c:pt>
                <c:pt idx="160">
                  <c:v>440</c:v>
                </c:pt>
                <c:pt idx="161">
                  <c:v>439</c:v>
                </c:pt>
                <c:pt idx="162">
                  <c:v>438</c:v>
                </c:pt>
                <c:pt idx="163">
                  <c:v>437</c:v>
                </c:pt>
                <c:pt idx="164">
                  <c:v>436</c:v>
                </c:pt>
                <c:pt idx="165">
                  <c:v>435</c:v>
                </c:pt>
                <c:pt idx="166">
                  <c:v>434</c:v>
                </c:pt>
                <c:pt idx="167">
                  <c:v>433</c:v>
                </c:pt>
                <c:pt idx="168">
                  <c:v>432</c:v>
                </c:pt>
                <c:pt idx="169">
                  <c:v>431</c:v>
                </c:pt>
                <c:pt idx="170">
                  <c:v>430</c:v>
                </c:pt>
                <c:pt idx="171">
                  <c:v>429</c:v>
                </c:pt>
                <c:pt idx="172">
                  <c:v>428</c:v>
                </c:pt>
                <c:pt idx="173">
                  <c:v>427</c:v>
                </c:pt>
                <c:pt idx="174">
                  <c:v>426</c:v>
                </c:pt>
                <c:pt idx="175">
                  <c:v>425</c:v>
                </c:pt>
                <c:pt idx="176">
                  <c:v>424</c:v>
                </c:pt>
                <c:pt idx="177">
                  <c:v>423</c:v>
                </c:pt>
                <c:pt idx="178">
                  <c:v>422</c:v>
                </c:pt>
                <c:pt idx="179">
                  <c:v>421</c:v>
                </c:pt>
                <c:pt idx="180">
                  <c:v>420</c:v>
                </c:pt>
                <c:pt idx="181">
                  <c:v>419</c:v>
                </c:pt>
                <c:pt idx="182">
                  <c:v>418</c:v>
                </c:pt>
                <c:pt idx="183">
                  <c:v>417</c:v>
                </c:pt>
                <c:pt idx="184">
                  <c:v>416</c:v>
                </c:pt>
                <c:pt idx="185">
                  <c:v>415</c:v>
                </c:pt>
                <c:pt idx="186">
                  <c:v>414</c:v>
                </c:pt>
                <c:pt idx="187">
                  <c:v>413</c:v>
                </c:pt>
                <c:pt idx="188">
                  <c:v>412</c:v>
                </c:pt>
                <c:pt idx="189">
                  <c:v>411</c:v>
                </c:pt>
                <c:pt idx="190">
                  <c:v>410</c:v>
                </c:pt>
                <c:pt idx="191">
                  <c:v>409</c:v>
                </c:pt>
                <c:pt idx="192">
                  <c:v>408</c:v>
                </c:pt>
                <c:pt idx="193">
                  <c:v>407</c:v>
                </c:pt>
                <c:pt idx="194">
                  <c:v>406</c:v>
                </c:pt>
                <c:pt idx="195">
                  <c:v>405</c:v>
                </c:pt>
                <c:pt idx="196">
                  <c:v>404</c:v>
                </c:pt>
                <c:pt idx="197">
                  <c:v>403</c:v>
                </c:pt>
                <c:pt idx="198">
                  <c:v>402</c:v>
                </c:pt>
                <c:pt idx="199">
                  <c:v>401</c:v>
                </c:pt>
                <c:pt idx="200">
                  <c:v>400</c:v>
                </c:pt>
                <c:pt idx="201">
                  <c:v>399</c:v>
                </c:pt>
                <c:pt idx="202">
                  <c:v>398</c:v>
                </c:pt>
                <c:pt idx="203">
                  <c:v>397</c:v>
                </c:pt>
                <c:pt idx="204">
                  <c:v>396</c:v>
                </c:pt>
                <c:pt idx="205">
                  <c:v>395</c:v>
                </c:pt>
                <c:pt idx="206">
                  <c:v>394</c:v>
                </c:pt>
                <c:pt idx="207">
                  <c:v>393</c:v>
                </c:pt>
                <c:pt idx="208">
                  <c:v>392</c:v>
                </c:pt>
                <c:pt idx="209">
                  <c:v>391</c:v>
                </c:pt>
                <c:pt idx="210">
                  <c:v>390</c:v>
                </c:pt>
                <c:pt idx="211">
                  <c:v>389</c:v>
                </c:pt>
                <c:pt idx="212">
                  <c:v>388</c:v>
                </c:pt>
                <c:pt idx="213">
                  <c:v>387</c:v>
                </c:pt>
                <c:pt idx="214">
                  <c:v>386</c:v>
                </c:pt>
                <c:pt idx="215">
                  <c:v>385</c:v>
                </c:pt>
                <c:pt idx="216">
                  <c:v>384</c:v>
                </c:pt>
                <c:pt idx="217">
                  <c:v>383</c:v>
                </c:pt>
                <c:pt idx="218">
                  <c:v>382</c:v>
                </c:pt>
                <c:pt idx="219">
                  <c:v>381</c:v>
                </c:pt>
                <c:pt idx="220">
                  <c:v>380</c:v>
                </c:pt>
                <c:pt idx="221">
                  <c:v>379</c:v>
                </c:pt>
                <c:pt idx="222">
                  <c:v>378</c:v>
                </c:pt>
                <c:pt idx="223">
                  <c:v>377</c:v>
                </c:pt>
                <c:pt idx="224">
                  <c:v>376</c:v>
                </c:pt>
                <c:pt idx="225">
                  <c:v>375</c:v>
                </c:pt>
                <c:pt idx="226">
                  <c:v>374</c:v>
                </c:pt>
                <c:pt idx="227">
                  <c:v>373</c:v>
                </c:pt>
                <c:pt idx="228">
                  <c:v>372</c:v>
                </c:pt>
                <c:pt idx="229">
                  <c:v>371</c:v>
                </c:pt>
                <c:pt idx="230">
                  <c:v>370</c:v>
                </c:pt>
                <c:pt idx="231">
                  <c:v>369</c:v>
                </c:pt>
                <c:pt idx="232">
                  <c:v>368</c:v>
                </c:pt>
                <c:pt idx="233">
                  <c:v>367</c:v>
                </c:pt>
                <c:pt idx="234">
                  <c:v>366</c:v>
                </c:pt>
                <c:pt idx="235">
                  <c:v>365</c:v>
                </c:pt>
                <c:pt idx="236">
                  <c:v>364</c:v>
                </c:pt>
                <c:pt idx="237">
                  <c:v>363</c:v>
                </c:pt>
                <c:pt idx="238">
                  <c:v>362</c:v>
                </c:pt>
                <c:pt idx="239">
                  <c:v>361</c:v>
                </c:pt>
                <c:pt idx="240">
                  <c:v>360</c:v>
                </c:pt>
                <c:pt idx="241">
                  <c:v>359</c:v>
                </c:pt>
                <c:pt idx="242">
                  <c:v>358</c:v>
                </c:pt>
                <c:pt idx="243">
                  <c:v>357</c:v>
                </c:pt>
                <c:pt idx="244">
                  <c:v>356</c:v>
                </c:pt>
                <c:pt idx="245">
                  <c:v>355</c:v>
                </c:pt>
                <c:pt idx="246">
                  <c:v>354</c:v>
                </c:pt>
                <c:pt idx="247">
                  <c:v>353</c:v>
                </c:pt>
                <c:pt idx="248">
                  <c:v>352</c:v>
                </c:pt>
                <c:pt idx="249">
                  <c:v>351</c:v>
                </c:pt>
                <c:pt idx="250">
                  <c:v>350</c:v>
                </c:pt>
                <c:pt idx="251">
                  <c:v>349</c:v>
                </c:pt>
                <c:pt idx="252">
                  <c:v>348</c:v>
                </c:pt>
                <c:pt idx="253">
                  <c:v>347</c:v>
                </c:pt>
                <c:pt idx="254">
                  <c:v>346</c:v>
                </c:pt>
                <c:pt idx="255">
                  <c:v>345</c:v>
                </c:pt>
                <c:pt idx="256">
                  <c:v>344</c:v>
                </c:pt>
                <c:pt idx="257">
                  <c:v>343</c:v>
                </c:pt>
                <c:pt idx="258">
                  <c:v>342</c:v>
                </c:pt>
                <c:pt idx="259">
                  <c:v>341</c:v>
                </c:pt>
                <c:pt idx="260">
                  <c:v>340</c:v>
                </c:pt>
                <c:pt idx="261">
                  <c:v>339</c:v>
                </c:pt>
                <c:pt idx="262">
                  <c:v>338</c:v>
                </c:pt>
                <c:pt idx="263">
                  <c:v>337</c:v>
                </c:pt>
                <c:pt idx="264">
                  <c:v>336</c:v>
                </c:pt>
                <c:pt idx="265">
                  <c:v>335</c:v>
                </c:pt>
                <c:pt idx="266">
                  <c:v>334</c:v>
                </c:pt>
                <c:pt idx="267">
                  <c:v>333</c:v>
                </c:pt>
                <c:pt idx="268">
                  <c:v>332</c:v>
                </c:pt>
                <c:pt idx="269">
                  <c:v>331</c:v>
                </c:pt>
                <c:pt idx="270">
                  <c:v>330</c:v>
                </c:pt>
                <c:pt idx="271">
                  <c:v>329</c:v>
                </c:pt>
                <c:pt idx="272">
                  <c:v>328</c:v>
                </c:pt>
                <c:pt idx="273">
                  <c:v>327</c:v>
                </c:pt>
                <c:pt idx="274">
                  <c:v>326</c:v>
                </c:pt>
                <c:pt idx="275">
                  <c:v>325</c:v>
                </c:pt>
                <c:pt idx="276">
                  <c:v>324</c:v>
                </c:pt>
                <c:pt idx="277">
                  <c:v>323</c:v>
                </c:pt>
                <c:pt idx="278">
                  <c:v>322</c:v>
                </c:pt>
                <c:pt idx="279">
                  <c:v>321</c:v>
                </c:pt>
                <c:pt idx="280">
                  <c:v>320</c:v>
                </c:pt>
                <c:pt idx="281">
                  <c:v>319</c:v>
                </c:pt>
                <c:pt idx="282">
                  <c:v>318</c:v>
                </c:pt>
                <c:pt idx="283">
                  <c:v>317</c:v>
                </c:pt>
                <c:pt idx="284">
                  <c:v>316</c:v>
                </c:pt>
                <c:pt idx="285">
                  <c:v>315</c:v>
                </c:pt>
                <c:pt idx="286">
                  <c:v>314</c:v>
                </c:pt>
                <c:pt idx="287">
                  <c:v>313</c:v>
                </c:pt>
                <c:pt idx="288">
                  <c:v>312</c:v>
                </c:pt>
                <c:pt idx="289">
                  <c:v>311</c:v>
                </c:pt>
                <c:pt idx="290">
                  <c:v>310</c:v>
                </c:pt>
                <c:pt idx="291">
                  <c:v>309</c:v>
                </c:pt>
                <c:pt idx="292">
                  <c:v>308</c:v>
                </c:pt>
                <c:pt idx="293">
                  <c:v>307</c:v>
                </c:pt>
                <c:pt idx="294">
                  <c:v>306</c:v>
                </c:pt>
                <c:pt idx="295">
                  <c:v>305</c:v>
                </c:pt>
                <c:pt idx="296">
                  <c:v>304</c:v>
                </c:pt>
                <c:pt idx="297">
                  <c:v>303</c:v>
                </c:pt>
                <c:pt idx="298">
                  <c:v>302</c:v>
                </c:pt>
                <c:pt idx="299">
                  <c:v>301</c:v>
                </c:pt>
                <c:pt idx="300">
                  <c:v>300</c:v>
                </c:pt>
                <c:pt idx="301">
                  <c:v>299</c:v>
                </c:pt>
                <c:pt idx="302">
                  <c:v>298</c:v>
                </c:pt>
                <c:pt idx="303">
                  <c:v>297</c:v>
                </c:pt>
                <c:pt idx="304">
                  <c:v>296</c:v>
                </c:pt>
                <c:pt idx="305">
                  <c:v>295</c:v>
                </c:pt>
                <c:pt idx="306">
                  <c:v>294</c:v>
                </c:pt>
                <c:pt idx="307">
                  <c:v>293</c:v>
                </c:pt>
                <c:pt idx="308">
                  <c:v>292</c:v>
                </c:pt>
                <c:pt idx="309">
                  <c:v>291</c:v>
                </c:pt>
                <c:pt idx="310">
                  <c:v>290</c:v>
                </c:pt>
                <c:pt idx="311">
                  <c:v>289</c:v>
                </c:pt>
                <c:pt idx="312">
                  <c:v>288</c:v>
                </c:pt>
                <c:pt idx="313">
                  <c:v>287</c:v>
                </c:pt>
                <c:pt idx="314">
                  <c:v>286</c:v>
                </c:pt>
                <c:pt idx="315">
                  <c:v>285</c:v>
                </c:pt>
                <c:pt idx="316">
                  <c:v>284</c:v>
                </c:pt>
                <c:pt idx="317">
                  <c:v>283</c:v>
                </c:pt>
                <c:pt idx="318">
                  <c:v>282</c:v>
                </c:pt>
                <c:pt idx="319">
                  <c:v>281</c:v>
                </c:pt>
                <c:pt idx="320">
                  <c:v>280</c:v>
                </c:pt>
                <c:pt idx="321">
                  <c:v>279</c:v>
                </c:pt>
                <c:pt idx="322">
                  <c:v>278</c:v>
                </c:pt>
                <c:pt idx="323">
                  <c:v>277</c:v>
                </c:pt>
                <c:pt idx="324">
                  <c:v>276</c:v>
                </c:pt>
                <c:pt idx="325">
                  <c:v>275</c:v>
                </c:pt>
                <c:pt idx="326">
                  <c:v>274</c:v>
                </c:pt>
                <c:pt idx="327">
                  <c:v>273</c:v>
                </c:pt>
                <c:pt idx="328">
                  <c:v>272</c:v>
                </c:pt>
                <c:pt idx="329">
                  <c:v>271</c:v>
                </c:pt>
                <c:pt idx="330">
                  <c:v>270</c:v>
                </c:pt>
                <c:pt idx="331">
                  <c:v>269</c:v>
                </c:pt>
                <c:pt idx="332">
                  <c:v>268</c:v>
                </c:pt>
                <c:pt idx="333">
                  <c:v>267</c:v>
                </c:pt>
                <c:pt idx="334">
                  <c:v>266</c:v>
                </c:pt>
                <c:pt idx="335">
                  <c:v>265</c:v>
                </c:pt>
                <c:pt idx="336">
                  <c:v>264</c:v>
                </c:pt>
                <c:pt idx="337">
                  <c:v>263</c:v>
                </c:pt>
                <c:pt idx="338">
                  <c:v>262</c:v>
                </c:pt>
                <c:pt idx="339">
                  <c:v>261</c:v>
                </c:pt>
                <c:pt idx="340">
                  <c:v>260</c:v>
                </c:pt>
                <c:pt idx="341">
                  <c:v>259</c:v>
                </c:pt>
                <c:pt idx="342">
                  <c:v>258</c:v>
                </c:pt>
                <c:pt idx="343">
                  <c:v>257</c:v>
                </c:pt>
                <c:pt idx="344">
                  <c:v>256</c:v>
                </c:pt>
                <c:pt idx="345">
                  <c:v>255</c:v>
                </c:pt>
                <c:pt idx="346">
                  <c:v>254</c:v>
                </c:pt>
                <c:pt idx="347">
                  <c:v>253</c:v>
                </c:pt>
                <c:pt idx="348">
                  <c:v>252</c:v>
                </c:pt>
                <c:pt idx="349">
                  <c:v>251</c:v>
                </c:pt>
                <c:pt idx="350">
                  <c:v>250</c:v>
                </c:pt>
                <c:pt idx="351">
                  <c:v>249</c:v>
                </c:pt>
                <c:pt idx="352">
                  <c:v>248</c:v>
                </c:pt>
                <c:pt idx="353">
                  <c:v>247</c:v>
                </c:pt>
                <c:pt idx="354">
                  <c:v>246</c:v>
                </c:pt>
                <c:pt idx="355">
                  <c:v>245</c:v>
                </c:pt>
                <c:pt idx="356">
                  <c:v>244</c:v>
                </c:pt>
                <c:pt idx="357">
                  <c:v>243</c:v>
                </c:pt>
                <c:pt idx="358">
                  <c:v>242</c:v>
                </c:pt>
                <c:pt idx="359">
                  <c:v>241</c:v>
                </c:pt>
                <c:pt idx="360">
                  <c:v>240</c:v>
                </c:pt>
                <c:pt idx="361">
                  <c:v>239</c:v>
                </c:pt>
                <c:pt idx="362">
                  <c:v>238</c:v>
                </c:pt>
                <c:pt idx="363">
                  <c:v>237</c:v>
                </c:pt>
                <c:pt idx="364">
                  <c:v>236</c:v>
                </c:pt>
                <c:pt idx="365">
                  <c:v>235</c:v>
                </c:pt>
                <c:pt idx="366">
                  <c:v>234</c:v>
                </c:pt>
                <c:pt idx="367">
                  <c:v>233</c:v>
                </c:pt>
                <c:pt idx="368">
                  <c:v>232</c:v>
                </c:pt>
                <c:pt idx="369">
                  <c:v>231</c:v>
                </c:pt>
                <c:pt idx="370">
                  <c:v>230</c:v>
                </c:pt>
                <c:pt idx="371">
                  <c:v>229</c:v>
                </c:pt>
                <c:pt idx="372">
                  <c:v>228</c:v>
                </c:pt>
                <c:pt idx="373">
                  <c:v>227</c:v>
                </c:pt>
                <c:pt idx="374">
                  <c:v>226</c:v>
                </c:pt>
                <c:pt idx="375">
                  <c:v>225</c:v>
                </c:pt>
                <c:pt idx="376">
                  <c:v>224</c:v>
                </c:pt>
                <c:pt idx="377">
                  <c:v>223</c:v>
                </c:pt>
                <c:pt idx="378">
                  <c:v>222</c:v>
                </c:pt>
                <c:pt idx="379">
                  <c:v>221</c:v>
                </c:pt>
                <c:pt idx="380">
                  <c:v>220</c:v>
                </c:pt>
                <c:pt idx="381">
                  <c:v>219</c:v>
                </c:pt>
                <c:pt idx="382">
                  <c:v>218</c:v>
                </c:pt>
                <c:pt idx="383">
                  <c:v>217</c:v>
                </c:pt>
                <c:pt idx="384">
                  <c:v>216</c:v>
                </c:pt>
                <c:pt idx="385">
                  <c:v>215</c:v>
                </c:pt>
                <c:pt idx="386">
                  <c:v>214</c:v>
                </c:pt>
                <c:pt idx="387">
                  <c:v>213</c:v>
                </c:pt>
                <c:pt idx="388">
                  <c:v>212</c:v>
                </c:pt>
                <c:pt idx="389">
                  <c:v>211</c:v>
                </c:pt>
                <c:pt idx="390">
                  <c:v>210</c:v>
                </c:pt>
                <c:pt idx="391">
                  <c:v>209</c:v>
                </c:pt>
                <c:pt idx="392">
                  <c:v>208</c:v>
                </c:pt>
                <c:pt idx="393">
                  <c:v>207</c:v>
                </c:pt>
                <c:pt idx="394">
                  <c:v>206</c:v>
                </c:pt>
                <c:pt idx="395">
                  <c:v>205</c:v>
                </c:pt>
                <c:pt idx="396">
                  <c:v>204</c:v>
                </c:pt>
                <c:pt idx="397">
                  <c:v>203</c:v>
                </c:pt>
                <c:pt idx="398">
                  <c:v>202</c:v>
                </c:pt>
                <c:pt idx="399">
                  <c:v>201</c:v>
                </c:pt>
                <c:pt idx="400">
                  <c:v>200</c:v>
                </c:pt>
              </c:numCache>
            </c:numRef>
          </c:xVal>
          <c:yVal>
            <c:numRef>
              <c:f>SCAN5390!$B$287:$B$687</c:f>
              <c:numCache>
                <c:formatCode>General</c:formatCode>
                <c:ptCount val="401"/>
                <c:pt idx="0">
                  <c:v>2.6970000000000001E-2</c:v>
                </c:pt>
                <c:pt idx="1">
                  <c:v>2.7130000000000001E-2</c:v>
                </c:pt>
                <c:pt idx="2">
                  <c:v>2.733E-2</c:v>
                </c:pt>
                <c:pt idx="3">
                  <c:v>2.76E-2</c:v>
                </c:pt>
                <c:pt idx="4">
                  <c:v>2.7730000000000001E-2</c:v>
                </c:pt>
                <c:pt idx="5">
                  <c:v>2.7990000000000001E-2</c:v>
                </c:pt>
                <c:pt idx="6">
                  <c:v>2.819E-2</c:v>
                </c:pt>
                <c:pt idx="7">
                  <c:v>2.844E-2</c:v>
                </c:pt>
                <c:pt idx="8">
                  <c:v>2.8500000000000001E-2</c:v>
                </c:pt>
                <c:pt idx="9">
                  <c:v>2.87E-2</c:v>
                </c:pt>
                <c:pt idx="10">
                  <c:v>2.8910000000000002E-2</c:v>
                </c:pt>
                <c:pt idx="11">
                  <c:v>2.895E-2</c:v>
                </c:pt>
                <c:pt idx="12">
                  <c:v>2.9309999999999999E-2</c:v>
                </c:pt>
                <c:pt idx="13">
                  <c:v>2.9360000000000001E-2</c:v>
                </c:pt>
                <c:pt idx="14">
                  <c:v>2.9649999999999999E-2</c:v>
                </c:pt>
                <c:pt idx="15">
                  <c:v>2.9839999999999998E-2</c:v>
                </c:pt>
                <c:pt idx="16">
                  <c:v>2.9909999999999999E-2</c:v>
                </c:pt>
                <c:pt idx="17">
                  <c:v>3.0099999999999998E-2</c:v>
                </c:pt>
                <c:pt idx="18">
                  <c:v>3.0110000000000001E-2</c:v>
                </c:pt>
                <c:pt idx="19">
                  <c:v>3.039E-2</c:v>
                </c:pt>
                <c:pt idx="20">
                  <c:v>3.0470000000000001E-2</c:v>
                </c:pt>
                <c:pt idx="21">
                  <c:v>3.0609999999999998E-2</c:v>
                </c:pt>
                <c:pt idx="22">
                  <c:v>3.0589999999999999E-2</c:v>
                </c:pt>
                <c:pt idx="23">
                  <c:v>3.0759999999999999E-2</c:v>
                </c:pt>
                <c:pt idx="24">
                  <c:v>3.083E-2</c:v>
                </c:pt>
                <c:pt idx="25">
                  <c:v>3.092E-2</c:v>
                </c:pt>
                <c:pt idx="26">
                  <c:v>3.1109999999999999E-2</c:v>
                </c:pt>
                <c:pt idx="27">
                  <c:v>3.1109999999999999E-2</c:v>
                </c:pt>
                <c:pt idx="28">
                  <c:v>3.1220000000000001E-2</c:v>
                </c:pt>
                <c:pt idx="29">
                  <c:v>3.1029999999999999E-2</c:v>
                </c:pt>
                <c:pt idx="30">
                  <c:v>3.117E-2</c:v>
                </c:pt>
                <c:pt idx="31">
                  <c:v>3.1210000000000002E-2</c:v>
                </c:pt>
                <c:pt idx="32">
                  <c:v>3.1220000000000001E-2</c:v>
                </c:pt>
                <c:pt idx="33">
                  <c:v>3.1289999999999998E-2</c:v>
                </c:pt>
                <c:pt idx="34">
                  <c:v>3.1130000000000001E-2</c:v>
                </c:pt>
                <c:pt idx="35">
                  <c:v>3.1199999999999999E-2</c:v>
                </c:pt>
                <c:pt idx="36">
                  <c:v>3.1359999999999999E-2</c:v>
                </c:pt>
                <c:pt idx="37">
                  <c:v>3.1309999999999998E-2</c:v>
                </c:pt>
                <c:pt idx="38">
                  <c:v>3.1379999999999998E-2</c:v>
                </c:pt>
                <c:pt idx="39">
                  <c:v>3.1390000000000001E-2</c:v>
                </c:pt>
                <c:pt idx="40">
                  <c:v>3.1419999999999997E-2</c:v>
                </c:pt>
                <c:pt idx="41">
                  <c:v>3.1379999999999998E-2</c:v>
                </c:pt>
                <c:pt idx="42">
                  <c:v>3.1350000000000003E-2</c:v>
                </c:pt>
                <c:pt idx="43">
                  <c:v>3.143E-2</c:v>
                </c:pt>
                <c:pt idx="44">
                  <c:v>3.1419999999999997E-2</c:v>
                </c:pt>
                <c:pt idx="45">
                  <c:v>3.1379999999999998E-2</c:v>
                </c:pt>
                <c:pt idx="46">
                  <c:v>3.1489999999999997E-2</c:v>
                </c:pt>
                <c:pt idx="47">
                  <c:v>3.1419999999999997E-2</c:v>
                </c:pt>
                <c:pt idx="48">
                  <c:v>3.134E-2</c:v>
                </c:pt>
                <c:pt idx="49">
                  <c:v>3.1399999999999997E-2</c:v>
                </c:pt>
                <c:pt idx="50">
                  <c:v>3.1390000000000001E-2</c:v>
                </c:pt>
                <c:pt idx="51">
                  <c:v>3.1419999999999997E-2</c:v>
                </c:pt>
                <c:pt idx="52">
                  <c:v>3.1489999999999997E-2</c:v>
                </c:pt>
                <c:pt idx="53">
                  <c:v>3.1390000000000001E-2</c:v>
                </c:pt>
                <c:pt idx="54">
                  <c:v>3.1449999999999999E-2</c:v>
                </c:pt>
                <c:pt idx="55">
                  <c:v>3.1559999999999998E-2</c:v>
                </c:pt>
                <c:pt idx="56">
                  <c:v>3.1629999999999998E-2</c:v>
                </c:pt>
                <c:pt idx="57">
                  <c:v>3.168E-2</c:v>
                </c:pt>
                <c:pt idx="58">
                  <c:v>3.1759999999999997E-2</c:v>
                </c:pt>
                <c:pt idx="59">
                  <c:v>3.175E-2</c:v>
                </c:pt>
                <c:pt idx="60">
                  <c:v>3.1759999999999997E-2</c:v>
                </c:pt>
                <c:pt idx="61">
                  <c:v>3.1940000000000003E-2</c:v>
                </c:pt>
                <c:pt idx="62">
                  <c:v>3.1989999999999998E-2</c:v>
                </c:pt>
                <c:pt idx="63">
                  <c:v>3.1710000000000002E-2</c:v>
                </c:pt>
                <c:pt idx="64">
                  <c:v>3.193E-2</c:v>
                </c:pt>
                <c:pt idx="65">
                  <c:v>3.1940000000000003E-2</c:v>
                </c:pt>
                <c:pt idx="66">
                  <c:v>3.1960000000000002E-2</c:v>
                </c:pt>
                <c:pt idx="67">
                  <c:v>3.1989999999999998E-2</c:v>
                </c:pt>
                <c:pt idx="68">
                  <c:v>3.211E-2</c:v>
                </c:pt>
                <c:pt idx="69">
                  <c:v>3.2129999999999999E-2</c:v>
                </c:pt>
                <c:pt idx="70">
                  <c:v>3.2120000000000003E-2</c:v>
                </c:pt>
                <c:pt idx="71">
                  <c:v>3.227E-2</c:v>
                </c:pt>
                <c:pt idx="72">
                  <c:v>3.2230000000000002E-2</c:v>
                </c:pt>
                <c:pt idx="73">
                  <c:v>3.2419999999999997E-2</c:v>
                </c:pt>
                <c:pt idx="74">
                  <c:v>3.2280000000000003E-2</c:v>
                </c:pt>
                <c:pt idx="75">
                  <c:v>3.2349999999999997E-2</c:v>
                </c:pt>
                <c:pt idx="76">
                  <c:v>3.2439999999999997E-2</c:v>
                </c:pt>
                <c:pt idx="77">
                  <c:v>3.2469999999999999E-2</c:v>
                </c:pt>
                <c:pt idx="78">
                  <c:v>3.2570000000000002E-2</c:v>
                </c:pt>
                <c:pt idx="79">
                  <c:v>3.2550000000000003E-2</c:v>
                </c:pt>
                <c:pt idx="80">
                  <c:v>3.2629999999999999E-2</c:v>
                </c:pt>
                <c:pt idx="81">
                  <c:v>3.2489999999999998E-2</c:v>
                </c:pt>
                <c:pt idx="82">
                  <c:v>3.2750000000000001E-2</c:v>
                </c:pt>
                <c:pt idx="83">
                  <c:v>3.2829999999999998E-2</c:v>
                </c:pt>
                <c:pt idx="84">
                  <c:v>3.2890000000000003E-2</c:v>
                </c:pt>
                <c:pt idx="85">
                  <c:v>3.2969999999999999E-2</c:v>
                </c:pt>
                <c:pt idx="86">
                  <c:v>3.3029999999999997E-2</c:v>
                </c:pt>
                <c:pt idx="87">
                  <c:v>3.313E-2</c:v>
                </c:pt>
                <c:pt idx="88">
                  <c:v>3.3099999999999997E-2</c:v>
                </c:pt>
                <c:pt idx="89">
                  <c:v>3.32E-2</c:v>
                </c:pt>
                <c:pt idx="90">
                  <c:v>3.3169999999999998E-2</c:v>
                </c:pt>
                <c:pt idx="91">
                  <c:v>3.322E-2</c:v>
                </c:pt>
                <c:pt idx="92">
                  <c:v>3.3259999999999998E-2</c:v>
                </c:pt>
                <c:pt idx="93">
                  <c:v>3.3430000000000001E-2</c:v>
                </c:pt>
                <c:pt idx="94">
                  <c:v>3.338E-2</c:v>
                </c:pt>
                <c:pt idx="95">
                  <c:v>3.3599999999999998E-2</c:v>
                </c:pt>
                <c:pt idx="96">
                  <c:v>3.3700000000000001E-2</c:v>
                </c:pt>
                <c:pt idx="97">
                  <c:v>3.3669999999999999E-2</c:v>
                </c:pt>
                <c:pt idx="98">
                  <c:v>3.3730000000000003E-2</c:v>
                </c:pt>
                <c:pt idx="99">
                  <c:v>3.397E-2</c:v>
                </c:pt>
                <c:pt idx="100">
                  <c:v>3.4020000000000002E-2</c:v>
                </c:pt>
                <c:pt idx="101">
                  <c:v>3.4000000000000002E-2</c:v>
                </c:pt>
                <c:pt idx="102">
                  <c:v>3.4270000000000002E-2</c:v>
                </c:pt>
                <c:pt idx="103">
                  <c:v>3.4340000000000002E-2</c:v>
                </c:pt>
                <c:pt idx="104">
                  <c:v>3.4410000000000003E-2</c:v>
                </c:pt>
                <c:pt idx="105">
                  <c:v>3.4610000000000002E-2</c:v>
                </c:pt>
                <c:pt idx="106">
                  <c:v>3.465E-2</c:v>
                </c:pt>
                <c:pt idx="107">
                  <c:v>3.4880000000000001E-2</c:v>
                </c:pt>
                <c:pt idx="108">
                  <c:v>3.517E-2</c:v>
                </c:pt>
                <c:pt idx="109">
                  <c:v>3.5189999999999999E-2</c:v>
                </c:pt>
                <c:pt idx="110">
                  <c:v>3.5520000000000003E-2</c:v>
                </c:pt>
                <c:pt idx="111">
                  <c:v>3.5580000000000001E-2</c:v>
                </c:pt>
                <c:pt idx="112">
                  <c:v>3.5909999999999997E-2</c:v>
                </c:pt>
                <c:pt idx="113">
                  <c:v>3.6400000000000002E-2</c:v>
                </c:pt>
                <c:pt idx="114">
                  <c:v>3.6609999999999997E-2</c:v>
                </c:pt>
                <c:pt idx="115">
                  <c:v>3.7069999999999999E-2</c:v>
                </c:pt>
                <c:pt idx="116">
                  <c:v>3.7659999999999999E-2</c:v>
                </c:pt>
                <c:pt idx="117">
                  <c:v>3.814E-2</c:v>
                </c:pt>
                <c:pt idx="118">
                  <c:v>3.8850000000000003E-2</c:v>
                </c:pt>
                <c:pt idx="119">
                  <c:v>3.9260000000000003E-2</c:v>
                </c:pt>
                <c:pt idx="120">
                  <c:v>4.0219999999999999E-2</c:v>
                </c:pt>
                <c:pt idx="121">
                  <c:v>4.1160000000000002E-2</c:v>
                </c:pt>
                <c:pt idx="122">
                  <c:v>4.224E-2</c:v>
                </c:pt>
                <c:pt idx="123">
                  <c:v>4.3389999999999998E-2</c:v>
                </c:pt>
                <c:pt idx="124">
                  <c:v>4.4729999999999999E-2</c:v>
                </c:pt>
                <c:pt idx="125">
                  <c:v>4.6240000000000003E-2</c:v>
                </c:pt>
                <c:pt idx="126">
                  <c:v>4.7849999999999997E-2</c:v>
                </c:pt>
                <c:pt idx="127">
                  <c:v>4.9739999999999999E-2</c:v>
                </c:pt>
                <c:pt idx="128">
                  <c:v>5.1650000000000001E-2</c:v>
                </c:pt>
                <c:pt idx="129">
                  <c:v>5.4030000000000002E-2</c:v>
                </c:pt>
                <c:pt idx="130">
                  <c:v>5.6599999999999998E-2</c:v>
                </c:pt>
                <c:pt idx="131">
                  <c:v>5.9220000000000002E-2</c:v>
                </c:pt>
                <c:pt idx="132">
                  <c:v>6.2429999999999999E-2</c:v>
                </c:pt>
                <c:pt idx="133">
                  <c:v>6.5729999999999997E-2</c:v>
                </c:pt>
                <c:pt idx="134">
                  <c:v>6.9339999999999999E-2</c:v>
                </c:pt>
                <c:pt idx="135">
                  <c:v>7.3429999999999995E-2</c:v>
                </c:pt>
                <c:pt idx="136">
                  <c:v>7.7660000000000007E-2</c:v>
                </c:pt>
                <c:pt idx="137">
                  <c:v>8.2369999999999999E-2</c:v>
                </c:pt>
                <c:pt idx="138">
                  <c:v>8.7359000000000006E-2</c:v>
                </c:pt>
                <c:pt idx="139">
                  <c:v>9.2630000000000004E-2</c:v>
                </c:pt>
                <c:pt idx="140">
                  <c:v>9.8350000000000007E-2</c:v>
                </c:pt>
                <c:pt idx="141">
                  <c:v>0.10425</c:v>
                </c:pt>
                <c:pt idx="142">
                  <c:v>0.11055</c:v>
                </c:pt>
                <c:pt idx="143">
                  <c:v>0.11713</c:v>
                </c:pt>
                <c:pt idx="144">
                  <c:v>0.12401</c:v>
                </c:pt>
                <c:pt idx="145">
                  <c:v>0.13125000000000001</c:v>
                </c:pt>
                <c:pt idx="146">
                  <c:v>0.13882</c:v>
                </c:pt>
                <c:pt idx="147">
                  <c:v>0.14632999999999999</c:v>
                </c:pt>
                <c:pt idx="148">
                  <c:v>0.15407000000000001</c:v>
                </c:pt>
                <c:pt idx="149">
                  <c:v>0.16231999999999999</c:v>
                </c:pt>
                <c:pt idx="150">
                  <c:v>0.17039000000000001</c:v>
                </c:pt>
                <c:pt idx="151">
                  <c:v>0.17909</c:v>
                </c:pt>
                <c:pt idx="152">
                  <c:v>0.18770999999999999</c:v>
                </c:pt>
                <c:pt idx="153">
                  <c:v>0.19635</c:v>
                </c:pt>
                <c:pt idx="154">
                  <c:v>0.20524000000000001</c:v>
                </c:pt>
                <c:pt idx="155">
                  <c:v>0.21423</c:v>
                </c:pt>
                <c:pt idx="156">
                  <c:v>0.22323000000000001</c:v>
                </c:pt>
                <c:pt idx="157">
                  <c:v>0.23186000000000001</c:v>
                </c:pt>
                <c:pt idx="158">
                  <c:v>0.24093999999999999</c:v>
                </c:pt>
                <c:pt idx="159">
                  <c:v>0.24969</c:v>
                </c:pt>
                <c:pt idx="160">
                  <c:v>0.25901000000000002</c:v>
                </c:pt>
                <c:pt idx="161">
                  <c:v>0.26784999999999998</c:v>
                </c:pt>
                <c:pt idx="162">
                  <c:v>0.27705000000000002</c:v>
                </c:pt>
                <c:pt idx="163">
                  <c:v>0.28621000000000002</c:v>
                </c:pt>
                <c:pt idx="164">
                  <c:v>0.29554999999999998</c:v>
                </c:pt>
                <c:pt idx="165">
                  <c:v>0.30470999999999998</c:v>
                </c:pt>
                <c:pt idx="166">
                  <c:v>0.31397000000000003</c:v>
                </c:pt>
                <c:pt idx="167">
                  <c:v>0.32300000000000001</c:v>
                </c:pt>
                <c:pt idx="168">
                  <c:v>0.33238000000000001</c:v>
                </c:pt>
                <c:pt idx="169">
                  <c:v>0.3417</c:v>
                </c:pt>
                <c:pt idx="170">
                  <c:v>0.35115000000000002</c:v>
                </c:pt>
                <c:pt idx="171">
                  <c:v>0.36004000000000003</c:v>
                </c:pt>
                <c:pt idx="172">
                  <c:v>0.36923</c:v>
                </c:pt>
                <c:pt idx="173">
                  <c:v>0.37846000000000002</c:v>
                </c:pt>
                <c:pt idx="174">
                  <c:v>0.38745000000000002</c:v>
                </c:pt>
                <c:pt idx="175">
                  <c:v>0.39638000000000001</c:v>
                </c:pt>
                <c:pt idx="176">
                  <c:v>0.40453</c:v>
                </c:pt>
                <c:pt idx="177">
                  <c:v>0.41295999999999999</c:v>
                </c:pt>
                <c:pt idx="178">
                  <c:v>0.42120000000000002</c:v>
                </c:pt>
                <c:pt idx="179">
                  <c:v>0.42892000000000002</c:v>
                </c:pt>
                <c:pt idx="180">
                  <c:v>0.43661</c:v>
                </c:pt>
                <c:pt idx="181">
                  <c:v>0.44402999999999998</c:v>
                </c:pt>
                <c:pt idx="182">
                  <c:v>0.45104</c:v>
                </c:pt>
                <c:pt idx="183">
                  <c:v>0.45785999999999999</c:v>
                </c:pt>
                <c:pt idx="184">
                  <c:v>0.46406999999999998</c:v>
                </c:pt>
                <c:pt idx="185">
                  <c:v>0.46978999999999999</c:v>
                </c:pt>
                <c:pt idx="186">
                  <c:v>0.47537000000000001</c:v>
                </c:pt>
                <c:pt idx="187">
                  <c:v>0.48054000000000002</c:v>
                </c:pt>
                <c:pt idx="188">
                  <c:v>0.48542000000000002</c:v>
                </c:pt>
                <c:pt idx="189">
                  <c:v>0.48976999999999998</c:v>
                </c:pt>
                <c:pt idx="190">
                  <c:v>0.49373</c:v>
                </c:pt>
                <c:pt idx="191">
                  <c:v>0.4975</c:v>
                </c:pt>
                <c:pt idx="192">
                  <c:v>0.50087000000000004</c:v>
                </c:pt>
                <c:pt idx="193">
                  <c:v>0.50373000000000001</c:v>
                </c:pt>
                <c:pt idx="194">
                  <c:v>0.50649</c:v>
                </c:pt>
                <c:pt idx="195">
                  <c:v>0.50853999999999999</c:v>
                </c:pt>
                <c:pt idx="196">
                  <c:v>0.51046999999999998</c:v>
                </c:pt>
                <c:pt idx="197">
                  <c:v>0.51195000000000002</c:v>
                </c:pt>
                <c:pt idx="198">
                  <c:v>0.51302999999999999</c:v>
                </c:pt>
                <c:pt idx="199">
                  <c:v>0.51405999999999996</c:v>
                </c:pt>
                <c:pt idx="200">
                  <c:v>0.51436000000000004</c:v>
                </c:pt>
                <c:pt idx="201">
                  <c:v>0.51453000000000004</c:v>
                </c:pt>
                <c:pt idx="202">
                  <c:v>0.51436999999999999</c:v>
                </c:pt>
                <c:pt idx="203">
                  <c:v>0.51375000000000004</c:v>
                </c:pt>
                <c:pt idx="204">
                  <c:v>0.51276900000000003</c:v>
                </c:pt>
                <c:pt idx="205">
                  <c:v>0.51136999999999999</c:v>
                </c:pt>
                <c:pt idx="206">
                  <c:v>0.50987000000000005</c:v>
                </c:pt>
                <c:pt idx="207">
                  <c:v>0.50805999999999996</c:v>
                </c:pt>
                <c:pt idx="208">
                  <c:v>0.50624999999999998</c:v>
                </c:pt>
                <c:pt idx="209">
                  <c:v>0.50366999999999995</c:v>
                </c:pt>
                <c:pt idx="210">
                  <c:v>0.50100999999999996</c:v>
                </c:pt>
                <c:pt idx="211">
                  <c:v>0.49802999999999997</c:v>
                </c:pt>
                <c:pt idx="212">
                  <c:v>0.49495</c:v>
                </c:pt>
                <c:pt idx="213">
                  <c:v>0.49203000000000002</c:v>
                </c:pt>
                <c:pt idx="214">
                  <c:v>0.48843999999999999</c:v>
                </c:pt>
                <c:pt idx="215">
                  <c:v>0.48504999999999998</c:v>
                </c:pt>
                <c:pt idx="216">
                  <c:v>0.48250999999999999</c:v>
                </c:pt>
                <c:pt idx="217">
                  <c:v>0.47948000000000002</c:v>
                </c:pt>
                <c:pt idx="218">
                  <c:v>0.47582999999999998</c:v>
                </c:pt>
                <c:pt idx="219">
                  <c:v>0.47245999999999999</c:v>
                </c:pt>
                <c:pt idx="220">
                  <c:v>0.46922999999999998</c:v>
                </c:pt>
                <c:pt idx="221">
                  <c:v>0.46489999999999998</c:v>
                </c:pt>
                <c:pt idx="222">
                  <c:v>0.46206999999999998</c:v>
                </c:pt>
                <c:pt idx="223">
                  <c:v>0.45850999999999997</c:v>
                </c:pt>
                <c:pt idx="224">
                  <c:v>0.45512000000000002</c:v>
                </c:pt>
                <c:pt idx="225">
                  <c:v>0.45273000000000002</c:v>
                </c:pt>
                <c:pt idx="226">
                  <c:v>0.44941999999999999</c:v>
                </c:pt>
                <c:pt idx="227">
                  <c:v>0.44636999999999999</c:v>
                </c:pt>
                <c:pt idx="228">
                  <c:v>0.44363000000000002</c:v>
                </c:pt>
                <c:pt idx="229">
                  <c:v>0.44120999999999999</c:v>
                </c:pt>
                <c:pt idx="230">
                  <c:v>0.43905</c:v>
                </c:pt>
                <c:pt idx="231">
                  <c:v>0.43718000000000001</c:v>
                </c:pt>
                <c:pt idx="232">
                  <c:v>0.43557000000000001</c:v>
                </c:pt>
                <c:pt idx="233">
                  <c:v>0.43430000000000002</c:v>
                </c:pt>
                <c:pt idx="234">
                  <c:v>0.43298999999999999</c:v>
                </c:pt>
                <c:pt idx="235">
                  <c:v>0.43231999999999998</c:v>
                </c:pt>
                <c:pt idx="236">
                  <c:v>0.43204999999999999</c:v>
                </c:pt>
                <c:pt idx="237">
                  <c:v>0.43214000000000002</c:v>
                </c:pt>
                <c:pt idx="238">
                  <c:v>0.43214000000000002</c:v>
                </c:pt>
                <c:pt idx="239">
                  <c:v>0.43247999999999998</c:v>
                </c:pt>
                <c:pt idx="240">
                  <c:v>0.43336999999999998</c:v>
                </c:pt>
                <c:pt idx="241">
                  <c:v>0.43456</c:v>
                </c:pt>
                <c:pt idx="242">
                  <c:v>0.43593999999999999</c:v>
                </c:pt>
                <c:pt idx="243">
                  <c:v>0.43736999999999998</c:v>
                </c:pt>
                <c:pt idx="244">
                  <c:v>0.43907000000000002</c:v>
                </c:pt>
                <c:pt idx="245">
                  <c:v>0.44084000000000001</c:v>
                </c:pt>
                <c:pt idx="246">
                  <c:v>0.44330999999999998</c:v>
                </c:pt>
                <c:pt idx="247">
                  <c:v>0.44563000000000003</c:v>
                </c:pt>
                <c:pt idx="248">
                  <c:v>0.44761000000000001</c:v>
                </c:pt>
                <c:pt idx="249">
                  <c:v>0.45039000000000001</c:v>
                </c:pt>
                <c:pt idx="250">
                  <c:v>0.45323000000000002</c:v>
                </c:pt>
                <c:pt idx="251">
                  <c:v>0.45550000000000002</c:v>
                </c:pt>
                <c:pt idx="252">
                  <c:v>0.45829999999999999</c:v>
                </c:pt>
                <c:pt idx="253">
                  <c:v>0.46052999999999999</c:v>
                </c:pt>
                <c:pt idx="254">
                  <c:v>0.46311000000000002</c:v>
                </c:pt>
                <c:pt idx="255">
                  <c:v>0.46512999999999999</c:v>
                </c:pt>
                <c:pt idx="256">
                  <c:v>0.46732000000000001</c:v>
                </c:pt>
                <c:pt idx="257">
                  <c:v>0.46944999999999998</c:v>
                </c:pt>
                <c:pt idx="258">
                  <c:v>0.47088999999999998</c:v>
                </c:pt>
                <c:pt idx="259">
                  <c:v>0.47288000000000002</c:v>
                </c:pt>
                <c:pt idx="260">
                  <c:v>0.47332000000000002</c:v>
                </c:pt>
                <c:pt idx="261">
                  <c:v>0.47415000000000002</c:v>
                </c:pt>
                <c:pt idx="262">
                  <c:v>0.47499999999999998</c:v>
                </c:pt>
                <c:pt idx="263">
                  <c:v>0.47543999999999997</c:v>
                </c:pt>
                <c:pt idx="264">
                  <c:v>0.47475000000000001</c:v>
                </c:pt>
                <c:pt idx="265">
                  <c:v>0.47447</c:v>
                </c:pt>
                <c:pt idx="266">
                  <c:v>0.47326000000000001</c:v>
                </c:pt>
                <c:pt idx="267">
                  <c:v>0.47166000000000002</c:v>
                </c:pt>
                <c:pt idx="268">
                  <c:v>0.46994999999999998</c:v>
                </c:pt>
                <c:pt idx="269">
                  <c:v>0.46715000000000001</c:v>
                </c:pt>
                <c:pt idx="270">
                  <c:v>0.46505999999999997</c:v>
                </c:pt>
                <c:pt idx="271">
                  <c:v>0.46211000000000002</c:v>
                </c:pt>
                <c:pt idx="272">
                  <c:v>0.45837</c:v>
                </c:pt>
                <c:pt idx="273">
                  <c:v>0.45352999999999999</c:v>
                </c:pt>
                <c:pt idx="274">
                  <c:v>0.44999</c:v>
                </c:pt>
                <c:pt idx="275">
                  <c:v>0.44514999999999999</c:v>
                </c:pt>
                <c:pt idx="276">
                  <c:v>0.44069999999999998</c:v>
                </c:pt>
                <c:pt idx="277">
                  <c:v>0.43591000000000002</c:v>
                </c:pt>
                <c:pt idx="278">
                  <c:v>0.43123</c:v>
                </c:pt>
                <c:pt idx="279">
                  <c:v>0.42598000000000003</c:v>
                </c:pt>
                <c:pt idx="280">
                  <c:v>0.4209</c:v>
                </c:pt>
                <c:pt idx="281">
                  <c:v>0.41582999999999998</c:v>
                </c:pt>
                <c:pt idx="282">
                  <c:v>0.41210999999999998</c:v>
                </c:pt>
                <c:pt idx="283">
                  <c:v>0.40828999999999999</c:v>
                </c:pt>
                <c:pt idx="284">
                  <c:v>0.40459000000000001</c:v>
                </c:pt>
                <c:pt idx="285">
                  <c:v>0.40233000000000002</c:v>
                </c:pt>
                <c:pt idx="286">
                  <c:v>0.40072000000000002</c:v>
                </c:pt>
                <c:pt idx="287">
                  <c:v>0.40065000000000001</c:v>
                </c:pt>
                <c:pt idx="288">
                  <c:v>0.40100999999999998</c:v>
                </c:pt>
                <c:pt idx="289">
                  <c:v>0.40329999999999999</c:v>
                </c:pt>
                <c:pt idx="290">
                  <c:v>0.40615000000000001</c:v>
                </c:pt>
                <c:pt idx="291">
                  <c:v>0.41017999999999999</c:v>
                </c:pt>
                <c:pt idx="292">
                  <c:v>0.41503000000000001</c:v>
                </c:pt>
                <c:pt idx="293">
                  <c:v>0.41998000000000002</c:v>
                </c:pt>
                <c:pt idx="294">
                  <c:v>0.42552000000000001</c:v>
                </c:pt>
                <c:pt idx="295">
                  <c:v>0.43139</c:v>
                </c:pt>
                <c:pt idx="296">
                  <c:v>0.43747000000000003</c:v>
                </c:pt>
                <c:pt idx="297">
                  <c:v>0.44328000000000001</c:v>
                </c:pt>
                <c:pt idx="298">
                  <c:v>0.44877</c:v>
                </c:pt>
                <c:pt idx="299">
                  <c:v>0.45469999999999999</c:v>
                </c:pt>
                <c:pt idx="300">
                  <c:v>0.45984999999999998</c:v>
                </c:pt>
                <c:pt idx="301">
                  <c:v>0.46376000000000001</c:v>
                </c:pt>
                <c:pt idx="302">
                  <c:v>0.46584999999999999</c:v>
                </c:pt>
                <c:pt idx="303">
                  <c:v>0.46675</c:v>
                </c:pt>
                <c:pt idx="304">
                  <c:v>0.46612999999999999</c:v>
                </c:pt>
                <c:pt idx="305">
                  <c:v>0.46457999999999999</c:v>
                </c:pt>
                <c:pt idx="306">
                  <c:v>0.46250000000000002</c:v>
                </c:pt>
                <c:pt idx="307">
                  <c:v>0.46061000000000002</c:v>
                </c:pt>
                <c:pt idx="308">
                  <c:v>0.45893</c:v>
                </c:pt>
                <c:pt idx="309">
                  <c:v>0.45733000000000001</c:v>
                </c:pt>
                <c:pt idx="310">
                  <c:v>0.45524999999999999</c:v>
                </c:pt>
                <c:pt idx="311">
                  <c:v>0.45374999999999999</c:v>
                </c:pt>
                <c:pt idx="312">
                  <c:v>0.45339000000000002</c:v>
                </c:pt>
                <c:pt idx="313">
                  <c:v>0.45550000000000002</c:v>
                </c:pt>
                <c:pt idx="314">
                  <c:v>0.46268999999999999</c:v>
                </c:pt>
                <c:pt idx="315">
                  <c:v>0.47696</c:v>
                </c:pt>
                <c:pt idx="316">
                  <c:v>0.50053999999999998</c:v>
                </c:pt>
                <c:pt idx="317">
                  <c:v>0.53256000000000003</c:v>
                </c:pt>
                <c:pt idx="318">
                  <c:v>0.56244000000000005</c:v>
                </c:pt>
                <c:pt idx="319">
                  <c:v>0.58174999999999999</c:v>
                </c:pt>
                <c:pt idx="320">
                  <c:v>0.58294000000000001</c:v>
                </c:pt>
                <c:pt idx="321">
                  <c:v>0.57362999999999997</c:v>
                </c:pt>
                <c:pt idx="322">
                  <c:v>0.56720000000000004</c:v>
                </c:pt>
                <c:pt idx="323">
                  <c:v>0.57340999999999998</c:v>
                </c:pt>
                <c:pt idx="324">
                  <c:v>0.59055999999999997</c:v>
                </c:pt>
                <c:pt idx="325">
                  <c:v>0.60926000000000002</c:v>
                </c:pt>
                <c:pt idx="326">
                  <c:v>0.62143000000000004</c:v>
                </c:pt>
                <c:pt idx="327">
                  <c:v>0.62672000000000005</c:v>
                </c:pt>
                <c:pt idx="328">
                  <c:v>0.63138000000000005</c:v>
                </c:pt>
                <c:pt idx="329">
                  <c:v>0.63763999999999998</c:v>
                </c:pt>
                <c:pt idx="330">
                  <c:v>0.64781</c:v>
                </c:pt>
                <c:pt idx="331">
                  <c:v>0.66130999999999995</c:v>
                </c:pt>
                <c:pt idx="332">
                  <c:v>0.67903999999999998</c:v>
                </c:pt>
                <c:pt idx="333">
                  <c:v>0.70091999999999999</c:v>
                </c:pt>
                <c:pt idx="334">
                  <c:v>0.72774000000000005</c:v>
                </c:pt>
                <c:pt idx="335">
                  <c:v>0.75578999999999996</c:v>
                </c:pt>
                <c:pt idx="336">
                  <c:v>0.78593999999999997</c:v>
                </c:pt>
                <c:pt idx="337">
                  <c:v>0.81764000000000003</c:v>
                </c:pt>
                <c:pt idx="338">
                  <c:v>0.8508</c:v>
                </c:pt>
                <c:pt idx="339">
                  <c:v>0.88668999999999998</c:v>
                </c:pt>
                <c:pt idx="340">
                  <c:v>0.92320999999999998</c:v>
                </c:pt>
                <c:pt idx="341">
                  <c:v>0.95901999999999998</c:v>
                </c:pt>
                <c:pt idx="342">
                  <c:v>0.99383900000000003</c:v>
                </c:pt>
                <c:pt idx="343">
                  <c:v>1.0277400000000001</c:v>
                </c:pt>
                <c:pt idx="344">
                  <c:v>1.05965</c:v>
                </c:pt>
                <c:pt idx="345">
                  <c:v>1.0907500000000001</c:v>
                </c:pt>
                <c:pt idx="346">
                  <c:v>1.11693</c:v>
                </c:pt>
                <c:pt idx="347">
                  <c:v>1.13988</c:v>
                </c:pt>
                <c:pt idx="348">
                  <c:v>1.1559699999999999</c:v>
                </c:pt>
                <c:pt idx="349">
                  <c:v>1.16665</c:v>
                </c:pt>
                <c:pt idx="350">
                  <c:v>1.16994</c:v>
                </c:pt>
                <c:pt idx="351">
                  <c:v>1.1460999999999999</c:v>
                </c:pt>
                <c:pt idx="352">
                  <c:v>1.0316099999999999</c:v>
                </c:pt>
                <c:pt idx="353">
                  <c:v>0.89795999999999998</c:v>
                </c:pt>
                <c:pt idx="354">
                  <c:v>0.77746999999999999</c:v>
                </c:pt>
                <c:pt idx="355">
                  <c:v>0.70286000000000004</c:v>
                </c:pt>
                <c:pt idx="356">
                  <c:v>0.71318999999999999</c:v>
                </c:pt>
                <c:pt idx="357">
                  <c:v>0.76515</c:v>
                </c:pt>
                <c:pt idx="358">
                  <c:v>0.63546000000000002</c:v>
                </c:pt>
                <c:pt idx="359">
                  <c:v>0.49575000000000002</c:v>
                </c:pt>
                <c:pt idx="360">
                  <c:v>0.57384999999999997</c:v>
                </c:pt>
                <c:pt idx="361">
                  <c:v>0.41426000000000002</c:v>
                </c:pt>
                <c:pt idx="362">
                  <c:v>0.68149999999999999</c:v>
                </c:pt>
                <c:pt idx="363">
                  <c:v>0.77637999999999996</c:v>
                </c:pt>
                <c:pt idx="364">
                  <c:v>0.75766</c:v>
                </c:pt>
                <c:pt idx="365">
                  <c:v>0.41397</c:v>
                </c:pt>
                <c:pt idx="366">
                  <c:v>0.40273999999999999</c:v>
                </c:pt>
                <c:pt idx="367">
                  <c:v>0.55766000000000004</c:v>
                </c:pt>
                <c:pt idx="368">
                  <c:v>0.62634000000000001</c:v>
                </c:pt>
                <c:pt idx="369">
                  <c:v>0.40510000000000002</c:v>
                </c:pt>
                <c:pt idx="370">
                  <c:v>0.37472</c:v>
                </c:pt>
                <c:pt idx="371">
                  <c:v>0.52807999999999999</c:v>
                </c:pt>
                <c:pt idx="372">
                  <c:v>0.84589999999999999</c:v>
                </c:pt>
                <c:pt idx="373">
                  <c:v>0.71128000000000002</c:v>
                </c:pt>
                <c:pt idx="374">
                  <c:v>0.37140000000000001</c:v>
                </c:pt>
                <c:pt idx="375">
                  <c:v>1.0550299999999999</c:v>
                </c:pt>
                <c:pt idx="376">
                  <c:v>0.67712000000000006</c:v>
                </c:pt>
                <c:pt idx="377">
                  <c:v>0.37946000000000002</c:v>
                </c:pt>
                <c:pt idx="378">
                  <c:v>0.34720000000000001</c:v>
                </c:pt>
                <c:pt idx="379">
                  <c:v>0.27912999999999999</c:v>
                </c:pt>
                <c:pt idx="380">
                  <c:v>0.41876000000000002</c:v>
                </c:pt>
                <c:pt idx="381">
                  <c:v>0.37076999999999999</c:v>
                </c:pt>
                <c:pt idx="382">
                  <c:v>0.31901000000000002</c:v>
                </c:pt>
                <c:pt idx="383">
                  <c:v>0.27717999999999998</c:v>
                </c:pt>
                <c:pt idx="384">
                  <c:v>0.28312999999999999</c:v>
                </c:pt>
                <c:pt idx="385">
                  <c:v>0.44795000000000001</c:v>
                </c:pt>
                <c:pt idx="386">
                  <c:v>0.51739999999999997</c:v>
                </c:pt>
                <c:pt idx="387">
                  <c:v>1.303E-2</c:v>
                </c:pt>
                <c:pt idx="388">
                  <c:v>0.46111999999999997</c:v>
                </c:pt>
                <c:pt idx="389">
                  <c:v>0.29659999999999997</c:v>
                </c:pt>
                <c:pt idx="390">
                  <c:v>0.29214000000000001</c:v>
                </c:pt>
                <c:pt idx="391">
                  <c:v>6.1960000000000001E-2</c:v>
                </c:pt>
                <c:pt idx="392">
                  <c:v>0.32690000000000002</c:v>
                </c:pt>
                <c:pt idx="393">
                  <c:v>0.35658000000000001</c:v>
                </c:pt>
                <c:pt idx="394">
                  <c:v>1.52328</c:v>
                </c:pt>
                <c:pt idx="395">
                  <c:v>0.49175999999999997</c:v>
                </c:pt>
                <c:pt idx="396">
                  <c:v>1E-4</c:v>
                </c:pt>
                <c:pt idx="397">
                  <c:v>0.30820999999999998</c:v>
                </c:pt>
                <c:pt idx="398">
                  <c:v>6</c:v>
                </c:pt>
                <c:pt idx="399">
                  <c:v>0.16320000000000001</c:v>
                </c:pt>
                <c:pt idx="400">
                  <c:v>0.31176999999999999</c:v>
                </c:pt>
              </c:numCache>
            </c:numRef>
          </c:yVal>
          <c:smooth val="0"/>
          <c:extLst xmlns:c16r2="http://schemas.microsoft.com/office/drawing/2015/06/chart">
            <c:ext xmlns:c16="http://schemas.microsoft.com/office/drawing/2014/chart" uri="{C3380CC4-5D6E-409C-BE32-E72D297353CC}">
              <c16:uniqueId val="{00000000-3911-4305-9D0C-D830CA8DEDCE}"/>
            </c:ext>
          </c:extLst>
        </c:ser>
        <c:dLbls>
          <c:showLegendKey val="0"/>
          <c:showVal val="0"/>
          <c:showCatName val="0"/>
          <c:showSerName val="0"/>
          <c:showPercent val="0"/>
          <c:showBubbleSize val="0"/>
        </c:dLbls>
        <c:axId val="965102992"/>
        <c:axId val="965104080"/>
      </c:scatterChart>
      <c:valAx>
        <c:axId val="965102992"/>
        <c:scaling>
          <c:orientation val="minMax"/>
          <c:min val="2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Wavelenght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65104080"/>
        <c:crosses val="autoZero"/>
        <c:crossBetween val="midCat"/>
      </c:valAx>
      <c:valAx>
        <c:axId val="965104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Absorbance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65102992"/>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Concentration of MDA (12.5 µM)</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Sheet1!$J$16</c:f>
              <c:strCache>
                <c:ptCount val="1"/>
                <c:pt idx="0">
                  <c:v>5min</c:v>
                </c:pt>
              </c:strCache>
            </c:strRef>
          </c:tx>
          <c:spPr>
            <a:solidFill>
              <a:schemeClr val="accent2">
                <a:shade val="53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Sheet1!$J$17:$J$22</c:f>
              <c:numCache>
                <c:formatCode>General</c:formatCode>
                <c:ptCount val="6"/>
                <c:pt idx="0">
                  <c:v>2.0999999999999999E-3</c:v>
                </c:pt>
                <c:pt idx="1">
                  <c:v>0.01</c:v>
                </c:pt>
                <c:pt idx="2">
                  <c:v>0.01</c:v>
                </c:pt>
                <c:pt idx="3">
                  <c:v>1.0999999999999999E-2</c:v>
                </c:pt>
                <c:pt idx="4">
                  <c:v>1.9E-2</c:v>
                </c:pt>
                <c:pt idx="5">
                  <c:v>0.02</c:v>
                </c:pt>
              </c:numCache>
            </c:numRef>
          </c:val>
          <c:extLst xmlns:c16r2="http://schemas.microsoft.com/office/drawing/2015/06/chart">
            <c:ext xmlns:c16="http://schemas.microsoft.com/office/drawing/2014/chart" uri="{C3380CC4-5D6E-409C-BE32-E72D297353CC}">
              <c16:uniqueId val="{00000000-A01D-4119-BD12-78C37605B54E}"/>
            </c:ext>
          </c:extLst>
        </c:ser>
        <c:ser>
          <c:idx val="1"/>
          <c:order val="1"/>
          <c:tx>
            <c:strRef>
              <c:f>Sheet1!$K$16</c:f>
              <c:strCache>
                <c:ptCount val="1"/>
                <c:pt idx="0">
                  <c:v>10min</c:v>
                </c:pt>
              </c:strCache>
            </c:strRef>
          </c:tx>
          <c:spPr>
            <a:solidFill>
              <a:schemeClr val="accent2">
                <a:shade val="76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Sheet1!$K$17:$K$22</c:f>
              <c:numCache>
                <c:formatCode>General</c:formatCode>
                <c:ptCount val="6"/>
                <c:pt idx="0">
                  <c:v>3.0000000000000001E-3</c:v>
                </c:pt>
                <c:pt idx="1">
                  <c:v>1.0999999999999999E-2</c:v>
                </c:pt>
                <c:pt idx="2">
                  <c:v>1.2E-2</c:v>
                </c:pt>
                <c:pt idx="3">
                  <c:v>1.29E-2</c:v>
                </c:pt>
                <c:pt idx="4">
                  <c:v>2.1000000000000001E-2</c:v>
                </c:pt>
                <c:pt idx="5">
                  <c:v>2.3E-2</c:v>
                </c:pt>
              </c:numCache>
            </c:numRef>
          </c:val>
          <c:extLst xmlns:c16r2="http://schemas.microsoft.com/office/drawing/2015/06/chart">
            <c:ext xmlns:c16="http://schemas.microsoft.com/office/drawing/2014/chart" uri="{C3380CC4-5D6E-409C-BE32-E72D297353CC}">
              <c16:uniqueId val="{00000001-A01D-4119-BD12-78C37605B54E}"/>
            </c:ext>
          </c:extLst>
        </c:ser>
        <c:ser>
          <c:idx val="2"/>
          <c:order val="2"/>
          <c:tx>
            <c:strRef>
              <c:f>Sheet1!$L$16</c:f>
              <c:strCache>
                <c:ptCount val="1"/>
                <c:pt idx="0">
                  <c:v>20min</c:v>
                </c:pt>
              </c:strCache>
            </c:strRef>
          </c:tx>
          <c:spPr>
            <a:solidFill>
              <a:schemeClr val="accent2"/>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Sheet1!$L$17:$L$22</c:f>
              <c:numCache>
                <c:formatCode>General</c:formatCode>
                <c:ptCount val="6"/>
                <c:pt idx="0">
                  <c:v>3.0999999999999999E-3</c:v>
                </c:pt>
                <c:pt idx="1">
                  <c:v>1.2999999999999999E-2</c:v>
                </c:pt>
                <c:pt idx="2">
                  <c:v>1.43E-2</c:v>
                </c:pt>
                <c:pt idx="3">
                  <c:v>1.5800000000000002E-2</c:v>
                </c:pt>
                <c:pt idx="4">
                  <c:v>2.3E-2</c:v>
                </c:pt>
                <c:pt idx="5">
                  <c:v>2.4E-2</c:v>
                </c:pt>
              </c:numCache>
            </c:numRef>
          </c:val>
          <c:extLst xmlns:c16r2="http://schemas.microsoft.com/office/drawing/2015/06/chart">
            <c:ext xmlns:c16="http://schemas.microsoft.com/office/drawing/2014/chart" uri="{C3380CC4-5D6E-409C-BE32-E72D297353CC}">
              <c16:uniqueId val="{00000002-A01D-4119-BD12-78C37605B54E}"/>
            </c:ext>
          </c:extLst>
        </c:ser>
        <c:ser>
          <c:idx val="3"/>
          <c:order val="3"/>
          <c:tx>
            <c:strRef>
              <c:f>Sheet1!$M$16</c:f>
              <c:strCache>
                <c:ptCount val="1"/>
                <c:pt idx="0">
                  <c:v>30min</c:v>
                </c:pt>
              </c:strCache>
            </c:strRef>
          </c:tx>
          <c:spPr>
            <a:solidFill>
              <a:schemeClr val="accent2">
                <a:tint val="77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Sheet1!$M$17:$M$22</c:f>
              <c:numCache>
                <c:formatCode>General</c:formatCode>
                <c:ptCount val="6"/>
                <c:pt idx="0">
                  <c:v>3.3E-3</c:v>
                </c:pt>
                <c:pt idx="1">
                  <c:v>1.4E-2</c:v>
                </c:pt>
                <c:pt idx="2">
                  <c:v>1.7999999999999999E-2</c:v>
                </c:pt>
                <c:pt idx="3">
                  <c:v>1.9300000000000001E-2</c:v>
                </c:pt>
                <c:pt idx="4">
                  <c:v>2.5999999999999999E-2</c:v>
                </c:pt>
                <c:pt idx="5">
                  <c:v>2.7E-2</c:v>
                </c:pt>
              </c:numCache>
            </c:numRef>
          </c:val>
          <c:extLst xmlns:c16r2="http://schemas.microsoft.com/office/drawing/2015/06/chart">
            <c:ext xmlns:c16="http://schemas.microsoft.com/office/drawing/2014/chart" uri="{C3380CC4-5D6E-409C-BE32-E72D297353CC}">
              <c16:uniqueId val="{00000003-A01D-4119-BD12-78C37605B54E}"/>
            </c:ext>
          </c:extLst>
        </c:ser>
        <c:ser>
          <c:idx val="4"/>
          <c:order val="4"/>
          <c:tx>
            <c:strRef>
              <c:f>Sheet1!$N$16</c:f>
              <c:strCache>
                <c:ptCount val="1"/>
                <c:pt idx="0">
                  <c:v>40min</c:v>
                </c:pt>
              </c:strCache>
            </c:strRef>
          </c:tx>
          <c:spPr>
            <a:solidFill>
              <a:schemeClr val="accent2">
                <a:tint val="54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Sheet1!$N$17:$N$22</c:f>
              <c:numCache>
                <c:formatCode>General</c:formatCode>
                <c:ptCount val="6"/>
                <c:pt idx="0">
                  <c:v>3.5000000000000001E-3</c:v>
                </c:pt>
                <c:pt idx="1">
                  <c:v>1.4999999999999999E-2</c:v>
                </c:pt>
                <c:pt idx="2">
                  <c:v>0.02</c:v>
                </c:pt>
                <c:pt idx="3">
                  <c:v>0.02</c:v>
                </c:pt>
                <c:pt idx="4">
                  <c:v>0.03</c:v>
                </c:pt>
                <c:pt idx="5">
                  <c:v>0.03</c:v>
                </c:pt>
              </c:numCache>
            </c:numRef>
          </c:val>
          <c:extLst xmlns:c16r2="http://schemas.microsoft.com/office/drawing/2015/06/chart">
            <c:ext xmlns:c16="http://schemas.microsoft.com/office/drawing/2014/chart" uri="{C3380CC4-5D6E-409C-BE32-E72D297353CC}">
              <c16:uniqueId val="{00000004-A01D-4119-BD12-78C37605B54E}"/>
            </c:ext>
          </c:extLst>
        </c:ser>
        <c:dLbls>
          <c:showLegendKey val="0"/>
          <c:showVal val="0"/>
          <c:showCatName val="0"/>
          <c:showSerName val="0"/>
          <c:showPercent val="0"/>
          <c:showBubbleSize val="0"/>
        </c:dLbls>
        <c:gapWidth val="150"/>
        <c:shape val="box"/>
        <c:axId val="905001760"/>
        <c:axId val="905005568"/>
        <c:axId val="0"/>
      </c:bar3DChart>
      <c:catAx>
        <c:axId val="9050017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Anisidine 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05005568"/>
        <c:crosses val="autoZero"/>
        <c:auto val="1"/>
        <c:lblAlgn val="ctr"/>
        <c:lblOffset val="100"/>
        <c:noMultiLvlLbl val="0"/>
      </c:catAx>
      <c:valAx>
        <c:axId val="9050055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05001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i="0">
                <a:solidFill>
                  <a:sysClr val="windowText" lastClr="000000"/>
                </a:solidFill>
                <a:latin typeface="Times New Roman" panose="02020603050405020304" pitchFamily="18" charset="0"/>
                <a:cs typeface="Times New Roman" panose="02020603050405020304" pitchFamily="18" charset="0"/>
              </a:rPr>
              <a:t>Concentration of MDA (50 µM)</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Sheet1!$J$6</c:f>
              <c:strCache>
                <c:ptCount val="1"/>
                <c:pt idx="0">
                  <c:v>5min</c:v>
                </c:pt>
              </c:strCache>
            </c:strRef>
          </c:tx>
          <c:spPr>
            <a:solidFill>
              <a:schemeClr val="accent2">
                <a:shade val="53000"/>
              </a:schemeClr>
            </a:solidFill>
            <a:ln>
              <a:noFill/>
            </a:ln>
            <a:effectLst/>
          </c:spPr>
          <c:invertIfNegative val="0"/>
          <c:cat>
            <c:numRef>
              <c:f>Sheet1!$I$7:$I$12</c:f>
              <c:numCache>
                <c:formatCode>General</c:formatCode>
                <c:ptCount val="6"/>
                <c:pt idx="0">
                  <c:v>30</c:v>
                </c:pt>
                <c:pt idx="1">
                  <c:v>50</c:v>
                </c:pt>
                <c:pt idx="2">
                  <c:v>100</c:v>
                </c:pt>
                <c:pt idx="3">
                  <c:v>150</c:v>
                </c:pt>
                <c:pt idx="4">
                  <c:v>250</c:v>
                </c:pt>
                <c:pt idx="5">
                  <c:v>500</c:v>
                </c:pt>
              </c:numCache>
            </c:numRef>
          </c:cat>
          <c:val>
            <c:numRef>
              <c:f>Sheet1!$J$7:$J$12</c:f>
              <c:numCache>
                <c:formatCode>General</c:formatCode>
                <c:ptCount val="6"/>
                <c:pt idx="0">
                  <c:v>2E-3</c:v>
                </c:pt>
                <c:pt idx="1">
                  <c:v>1.9E-2</c:v>
                </c:pt>
                <c:pt idx="2">
                  <c:v>0.02</c:v>
                </c:pt>
                <c:pt idx="3">
                  <c:v>3.5999999999999997E-2</c:v>
                </c:pt>
                <c:pt idx="4">
                  <c:v>0.05</c:v>
                </c:pt>
                <c:pt idx="5">
                  <c:v>0.06</c:v>
                </c:pt>
              </c:numCache>
            </c:numRef>
          </c:val>
          <c:extLst xmlns:c16r2="http://schemas.microsoft.com/office/drawing/2015/06/chart">
            <c:ext xmlns:c16="http://schemas.microsoft.com/office/drawing/2014/chart" uri="{C3380CC4-5D6E-409C-BE32-E72D297353CC}">
              <c16:uniqueId val="{00000000-EA6F-4571-A3CF-63C547F1365B}"/>
            </c:ext>
          </c:extLst>
        </c:ser>
        <c:ser>
          <c:idx val="1"/>
          <c:order val="1"/>
          <c:tx>
            <c:strRef>
              <c:f>Sheet1!$K$6</c:f>
              <c:strCache>
                <c:ptCount val="1"/>
                <c:pt idx="0">
                  <c:v>10min</c:v>
                </c:pt>
              </c:strCache>
            </c:strRef>
          </c:tx>
          <c:spPr>
            <a:solidFill>
              <a:schemeClr val="accent2">
                <a:shade val="76000"/>
              </a:schemeClr>
            </a:solidFill>
            <a:ln>
              <a:noFill/>
            </a:ln>
            <a:effectLst/>
          </c:spPr>
          <c:invertIfNegative val="0"/>
          <c:cat>
            <c:numRef>
              <c:f>Sheet1!$I$7:$I$12</c:f>
              <c:numCache>
                <c:formatCode>General</c:formatCode>
                <c:ptCount val="6"/>
                <c:pt idx="0">
                  <c:v>30</c:v>
                </c:pt>
                <c:pt idx="1">
                  <c:v>50</c:v>
                </c:pt>
                <c:pt idx="2">
                  <c:v>100</c:v>
                </c:pt>
                <c:pt idx="3">
                  <c:v>150</c:v>
                </c:pt>
                <c:pt idx="4">
                  <c:v>250</c:v>
                </c:pt>
                <c:pt idx="5">
                  <c:v>500</c:v>
                </c:pt>
              </c:numCache>
            </c:numRef>
          </c:cat>
          <c:val>
            <c:numRef>
              <c:f>Sheet1!$K$7:$K$12</c:f>
              <c:numCache>
                <c:formatCode>General</c:formatCode>
                <c:ptCount val="6"/>
                <c:pt idx="0">
                  <c:v>3.2000000000000002E-3</c:v>
                </c:pt>
                <c:pt idx="1">
                  <c:v>0.02</c:v>
                </c:pt>
                <c:pt idx="2">
                  <c:v>2.1000000000000001E-2</c:v>
                </c:pt>
                <c:pt idx="3">
                  <c:v>3.6999999999999998E-2</c:v>
                </c:pt>
                <c:pt idx="4">
                  <c:v>5.5E-2</c:v>
                </c:pt>
                <c:pt idx="5">
                  <c:v>6.7000000000000004E-2</c:v>
                </c:pt>
              </c:numCache>
            </c:numRef>
          </c:val>
          <c:extLst xmlns:c16r2="http://schemas.microsoft.com/office/drawing/2015/06/chart">
            <c:ext xmlns:c16="http://schemas.microsoft.com/office/drawing/2014/chart" uri="{C3380CC4-5D6E-409C-BE32-E72D297353CC}">
              <c16:uniqueId val="{00000001-EA6F-4571-A3CF-63C547F1365B}"/>
            </c:ext>
          </c:extLst>
        </c:ser>
        <c:ser>
          <c:idx val="2"/>
          <c:order val="2"/>
          <c:tx>
            <c:strRef>
              <c:f>Sheet1!$L$6</c:f>
              <c:strCache>
                <c:ptCount val="1"/>
                <c:pt idx="0">
                  <c:v>20min</c:v>
                </c:pt>
              </c:strCache>
            </c:strRef>
          </c:tx>
          <c:spPr>
            <a:solidFill>
              <a:schemeClr val="accent2"/>
            </a:solidFill>
            <a:ln>
              <a:noFill/>
            </a:ln>
            <a:effectLst/>
          </c:spPr>
          <c:invertIfNegative val="0"/>
          <c:cat>
            <c:numRef>
              <c:f>Sheet1!$I$7:$I$12</c:f>
              <c:numCache>
                <c:formatCode>General</c:formatCode>
                <c:ptCount val="6"/>
                <c:pt idx="0">
                  <c:v>30</c:v>
                </c:pt>
                <c:pt idx="1">
                  <c:v>50</c:v>
                </c:pt>
                <c:pt idx="2">
                  <c:v>100</c:v>
                </c:pt>
                <c:pt idx="3">
                  <c:v>150</c:v>
                </c:pt>
                <c:pt idx="4">
                  <c:v>250</c:v>
                </c:pt>
                <c:pt idx="5">
                  <c:v>500</c:v>
                </c:pt>
              </c:numCache>
            </c:numRef>
          </c:cat>
          <c:val>
            <c:numRef>
              <c:f>Sheet1!$L$7:$L$12</c:f>
              <c:numCache>
                <c:formatCode>General</c:formatCode>
                <c:ptCount val="6"/>
                <c:pt idx="0">
                  <c:v>3.8999999999999998E-3</c:v>
                </c:pt>
                <c:pt idx="1">
                  <c:v>2.1000000000000001E-2</c:v>
                </c:pt>
                <c:pt idx="2">
                  <c:v>2.3E-2</c:v>
                </c:pt>
                <c:pt idx="3">
                  <c:v>3.9E-2</c:v>
                </c:pt>
                <c:pt idx="4">
                  <c:v>6.0999999999999999E-2</c:v>
                </c:pt>
                <c:pt idx="5">
                  <c:v>7.0000000000000007E-2</c:v>
                </c:pt>
              </c:numCache>
            </c:numRef>
          </c:val>
          <c:extLst xmlns:c16r2="http://schemas.microsoft.com/office/drawing/2015/06/chart">
            <c:ext xmlns:c16="http://schemas.microsoft.com/office/drawing/2014/chart" uri="{C3380CC4-5D6E-409C-BE32-E72D297353CC}">
              <c16:uniqueId val="{00000002-EA6F-4571-A3CF-63C547F1365B}"/>
            </c:ext>
          </c:extLst>
        </c:ser>
        <c:ser>
          <c:idx val="3"/>
          <c:order val="3"/>
          <c:tx>
            <c:strRef>
              <c:f>Sheet1!$M$6</c:f>
              <c:strCache>
                <c:ptCount val="1"/>
                <c:pt idx="0">
                  <c:v>30min</c:v>
                </c:pt>
              </c:strCache>
            </c:strRef>
          </c:tx>
          <c:spPr>
            <a:solidFill>
              <a:schemeClr val="accent2">
                <a:tint val="77000"/>
              </a:schemeClr>
            </a:solidFill>
            <a:ln>
              <a:noFill/>
            </a:ln>
            <a:effectLst/>
          </c:spPr>
          <c:invertIfNegative val="0"/>
          <c:cat>
            <c:numRef>
              <c:f>Sheet1!$I$7:$I$12</c:f>
              <c:numCache>
                <c:formatCode>General</c:formatCode>
                <c:ptCount val="6"/>
                <c:pt idx="0">
                  <c:v>30</c:v>
                </c:pt>
                <c:pt idx="1">
                  <c:v>50</c:v>
                </c:pt>
                <c:pt idx="2">
                  <c:v>100</c:v>
                </c:pt>
                <c:pt idx="3">
                  <c:v>150</c:v>
                </c:pt>
                <c:pt idx="4">
                  <c:v>250</c:v>
                </c:pt>
                <c:pt idx="5">
                  <c:v>500</c:v>
                </c:pt>
              </c:numCache>
            </c:numRef>
          </c:cat>
          <c:val>
            <c:numRef>
              <c:f>Sheet1!$M$7:$M$12</c:f>
              <c:numCache>
                <c:formatCode>General</c:formatCode>
                <c:ptCount val="6"/>
                <c:pt idx="0">
                  <c:v>4.0000000000000001E-3</c:v>
                </c:pt>
                <c:pt idx="1">
                  <c:v>2.1999999999999999E-2</c:v>
                </c:pt>
                <c:pt idx="2">
                  <c:v>2.4E-2</c:v>
                </c:pt>
                <c:pt idx="3">
                  <c:v>4.0800000000000003E-2</c:v>
                </c:pt>
                <c:pt idx="4">
                  <c:v>0.08</c:v>
                </c:pt>
                <c:pt idx="5">
                  <c:v>0.09</c:v>
                </c:pt>
              </c:numCache>
            </c:numRef>
          </c:val>
          <c:extLst xmlns:c16r2="http://schemas.microsoft.com/office/drawing/2015/06/chart">
            <c:ext xmlns:c16="http://schemas.microsoft.com/office/drawing/2014/chart" uri="{C3380CC4-5D6E-409C-BE32-E72D297353CC}">
              <c16:uniqueId val="{00000003-EA6F-4571-A3CF-63C547F1365B}"/>
            </c:ext>
          </c:extLst>
        </c:ser>
        <c:ser>
          <c:idx val="4"/>
          <c:order val="4"/>
          <c:tx>
            <c:strRef>
              <c:f>Sheet1!$N$6</c:f>
              <c:strCache>
                <c:ptCount val="1"/>
                <c:pt idx="0">
                  <c:v>40min</c:v>
                </c:pt>
              </c:strCache>
            </c:strRef>
          </c:tx>
          <c:spPr>
            <a:solidFill>
              <a:schemeClr val="accent2">
                <a:tint val="54000"/>
              </a:schemeClr>
            </a:solidFill>
            <a:ln>
              <a:noFill/>
            </a:ln>
            <a:effectLst/>
          </c:spPr>
          <c:invertIfNegative val="0"/>
          <c:cat>
            <c:numRef>
              <c:f>Sheet1!$I$7:$I$12</c:f>
              <c:numCache>
                <c:formatCode>General</c:formatCode>
                <c:ptCount val="6"/>
                <c:pt idx="0">
                  <c:v>30</c:v>
                </c:pt>
                <c:pt idx="1">
                  <c:v>50</c:v>
                </c:pt>
                <c:pt idx="2">
                  <c:v>100</c:v>
                </c:pt>
                <c:pt idx="3">
                  <c:v>150</c:v>
                </c:pt>
                <c:pt idx="4">
                  <c:v>250</c:v>
                </c:pt>
                <c:pt idx="5">
                  <c:v>500</c:v>
                </c:pt>
              </c:numCache>
            </c:numRef>
          </c:cat>
          <c:val>
            <c:numRef>
              <c:f>Sheet1!$N$7:$N$12</c:f>
              <c:numCache>
                <c:formatCode>General</c:formatCode>
                <c:ptCount val="6"/>
                <c:pt idx="0">
                  <c:v>4.7999999999999996E-3</c:v>
                </c:pt>
                <c:pt idx="1">
                  <c:v>2.3E-2</c:v>
                </c:pt>
                <c:pt idx="2">
                  <c:v>2.9000000000000001E-2</c:v>
                </c:pt>
                <c:pt idx="3">
                  <c:v>4.4999999999999998E-2</c:v>
                </c:pt>
                <c:pt idx="4">
                  <c:v>0.09</c:v>
                </c:pt>
                <c:pt idx="5">
                  <c:v>9.5000000000000001E-2</c:v>
                </c:pt>
              </c:numCache>
            </c:numRef>
          </c:val>
          <c:extLst xmlns:c16r2="http://schemas.microsoft.com/office/drawing/2015/06/chart">
            <c:ext xmlns:c16="http://schemas.microsoft.com/office/drawing/2014/chart" uri="{C3380CC4-5D6E-409C-BE32-E72D297353CC}">
              <c16:uniqueId val="{00000004-EA6F-4571-A3CF-63C547F1365B}"/>
            </c:ext>
          </c:extLst>
        </c:ser>
        <c:dLbls>
          <c:showLegendKey val="0"/>
          <c:showVal val="0"/>
          <c:showCatName val="0"/>
          <c:showSerName val="0"/>
          <c:showPercent val="0"/>
          <c:showBubbleSize val="0"/>
        </c:dLbls>
        <c:gapWidth val="219"/>
        <c:overlap val="-27"/>
        <c:axId val="905000672"/>
        <c:axId val="904993600"/>
      </c:barChart>
      <c:catAx>
        <c:axId val="905000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solidFill>
                      <a:sysClr val="windowText" lastClr="000000"/>
                    </a:solidFill>
                  </a:rPr>
                  <a:t>Anisidine 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4993600"/>
        <c:crosses val="autoZero"/>
        <c:auto val="1"/>
        <c:lblAlgn val="ctr"/>
        <c:lblOffset val="100"/>
        <c:noMultiLvlLbl val="0"/>
      </c:catAx>
      <c:valAx>
        <c:axId val="904993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solidFill>
                      <a:sysClr val="windowText" lastClr="000000"/>
                    </a:solidFill>
                  </a:rPr>
                  <a:t>Absorbance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5000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50" b="0">
                <a:solidFill>
                  <a:sysClr val="windowText" lastClr="000000"/>
                </a:solidFill>
                <a:latin typeface="Times New Roman" panose="02020603050405020304" pitchFamily="18" charset="0"/>
                <a:cs typeface="Times New Roman" panose="02020603050405020304" pitchFamily="18" charset="0"/>
              </a:rPr>
              <a:t> Concentration of MDA (50µM )</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Sheet1!$B$6</c:f>
              <c:strCache>
                <c:ptCount val="1"/>
                <c:pt idx="0">
                  <c:v>5min</c:v>
                </c:pt>
              </c:strCache>
            </c:strRef>
          </c:tx>
          <c:spPr>
            <a:solidFill>
              <a:schemeClr val="accent2">
                <a:shade val="53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Sheet1!$B$7:$B$12</c:f>
              <c:numCache>
                <c:formatCode>General</c:formatCode>
                <c:ptCount val="6"/>
                <c:pt idx="0">
                  <c:v>6.0000000000000001E-3</c:v>
                </c:pt>
                <c:pt idx="1">
                  <c:v>5.7999999999999996E-3</c:v>
                </c:pt>
                <c:pt idx="2">
                  <c:v>0.03</c:v>
                </c:pt>
                <c:pt idx="3">
                  <c:v>2.9000000000000001E-2</c:v>
                </c:pt>
                <c:pt idx="4">
                  <c:v>0.13300000000000001</c:v>
                </c:pt>
                <c:pt idx="5">
                  <c:v>0.32900000000000001</c:v>
                </c:pt>
              </c:numCache>
            </c:numRef>
          </c:val>
          <c:extLst xmlns:c16r2="http://schemas.microsoft.com/office/drawing/2015/06/chart">
            <c:ext xmlns:c16="http://schemas.microsoft.com/office/drawing/2014/chart" uri="{C3380CC4-5D6E-409C-BE32-E72D297353CC}">
              <c16:uniqueId val="{00000000-E232-412F-8713-AEC21F9320CC}"/>
            </c:ext>
          </c:extLst>
        </c:ser>
        <c:ser>
          <c:idx val="1"/>
          <c:order val="1"/>
          <c:tx>
            <c:strRef>
              <c:f>Sheet1!$C$6</c:f>
              <c:strCache>
                <c:ptCount val="1"/>
                <c:pt idx="0">
                  <c:v>10min</c:v>
                </c:pt>
              </c:strCache>
            </c:strRef>
          </c:tx>
          <c:spPr>
            <a:solidFill>
              <a:schemeClr val="accent2">
                <a:shade val="76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Sheet1!$C$7:$C$12</c:f>
              <c:numCache>
                <c:formatCode>General</c:formatCode>
                <c:ptCount val="6"/>
                <c:pt idx="0">
                  <c:v>4.0000000000000001E-3</c:v>
                </c:pt>
                <c:pt idx="1">
                  <c:v>0.01</c:v>
                </c:pt>
                <c:pt idx="2">
                  <c:v>0.03</c:v>
                </c:pt>
                <c:pt idx="3">
                  <c:v>7.0000000000000007E-2</c:v>
                </c:pt>
                <c:pt idx="4">
                  <c:v>0.19</c:v>
                </c:pt>
                <c:pt idx="5">
                  <c:v>0.432</c:v>
                </c:pt>
              </c:numCache>
            </c:numRef>
          </c:val>
          <c:extLst xmlns:c16r2="http://schemas.microsoft.com/office/drawing/2015/06/chart">
            <c:ext xmlns:c16="http://schemas.microsoft.com/office/drawing/2014/chart" uri="{C3380CC4-5D6E-409C-BE32-E72D297353CC}">
              <c16:uniqueId val="{00000001-E232-412F-8713-AEC21F9320CC}"/>
            </c:ext>
          </c:extLst>
        </c:ser>
        <c:ser>
          <c:idx val="2"/>
          <c:order val="2"/>
          <c:tx>
            <c:strRef>
              <c:f>Sheet1!$D$6</c:f>
              <c:strCache>
                <c:ptCount val="1"/>
                <c:pt idx="0">
                  <c:v>20min</c:v>
                </c:pt>
              </c:strCache>
            </c:strRef>
          </c:tx>
          <c:spPr>
            <a:solidFill>
              <a:schemeClr val="accent2"/>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Sheet1!$D$7:$D$12</c:f>
              <c:numCache>
                <c:formatCode>General</c:formatCode>
                <c:ptCount val="6"/>
                <c:pt idx="0">
                  <c:v>7.0000000000000001E-3</c:v>
                </c:pt>
                <c:pt idx="1">
                  <c:v>8.9999999999999993E-3</c:v>
                </c:pt>
                <c:pt idx="2">
                  <c:v>4.5999999999999999E-2</c:v>
                </c:pt>
                <c:pt idx="3">
                  <c:v>0.11700000000000001</c:v>
                </c:pt>
                <c:pt idx="4">
                  <c:v>0.27</c:v>
                </c:pt>
                <c:pt idx="5">
                  <c:v>0.53</c:v>
                </c:pt>
              </c:numCache>
            </c:numRef>
          </c:val>
          <c:extLst xmlns:c16r2="http://schemas.microsoft.com/office/drawing/2015/06/chart">
            <c:ext xmlns:c16="http://schemas.microsoft.com/office/drawing/2014/chart" uri="{C3380CC4-5D6E-409C-BE32-E72D297353CC}">
              <c16:uniqueId val="{00000002-E232-412F-8713-AEC21F9320CC}"/>
            </c:ext>
          </c:extLst>
        </c:ser>
        <c:ser>
          <c:idx val="3"/>
          <c:order val="3"/>
          <c:tx>
            <c:strRef>
              <c:f>Sheet1!$E$6</c:f>
              <c:strCache>
                <c:ptCount val="1"/>
                <c:pt idx="0">
                  <c:v>30min</c:v>
                </c:pt>
              </c:strCache>
            </c:strRef>
          </c:tx>
          <c:spPr>
            <a:solidFill>
              <a:schemeClr val="accent2">
                <a:tint val="77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Sheet1!$E$7:$E$12</c:f>
              <c:numCache>
                <c:formatCode>General</c:formatCode>
                <c:ptCount val="6"/>
                <c:pt idx="0">
                  <c:v>5.0000000000000001E-3</c:v>
                </c:pt>
                <c:pt idx="1">
                  <c:v>1.4999999999999999E-2</c:v>
                </c:pt>
                <c:pt idx="2">
                  <c:v>3.3000000000000002E-2</c:v>
                </c:pt>
                <c:pt idx="3">
                  <c:v>0.13500000000000001</c:v>
                </c:pt>
                <c:pt idx="4">
                  <c:v>0.34</c:v>
                </c:pt>
                <c:pt idx="5">
                  <c:v>0.62</c:v>
                </c:pt>
              </c:numCache>
            </c:numRef>
          </c:val>
          <c:extLst xmlns:c16r2="http://schemas.microsoft.com/office/drawing/2015/06/chart">
            <c:ext xmlns:c16="http://schemas.microsoft.com/office/drawing/2014/chart" uri="{C3380CC4-5D6E-409C-BE32-E72D297353CC}">
              <c16:uniqueId val="{00000003-E232-412F-8713-AEC21F9320CC}"/>
            </c:ext>
          </c:extLst>
        </c:ser>
        <c:ser>
          <c:idx val="4"/>
          <c:order val="4"/>
          <c:tx>
            <c:strRef>
              <c:f>Sheet1!$F$6</c:f>
              <c:strCache>
                <c:ptCount val="1"/>
                <c:pt idx="0">
                  <c:v>40min</c:v>
                </c:pt>
              </c:strCache>
            </c:strRef>
          </c:tx>
          <c:spPr>
            <a:solidFill>
              <a:schemeClr val="accent2">
                <a:tint val="54000"/>
              </a:schemeClr>
            </a:solidFill>
            <a:ln>
              <a:noFill/>
            </a:ln>
            <a:effectLst/>
            <a:sp3d/>
          </c:spPr>
          <c:invertIfNegative val="0"/>
          <c:cat>
            <c:numLit>
              <c:formatCode>General</c:formatCode>
              <c:ptCount val="6"/>
              <c:pt idx="0">
                <c:v>30</c:v>
              </c:pt>
              <c:pt idx="1">
                <c:v>50</c:v>
              </c:pt>
              <c:pt idx="2">
                <c:v>100</c:v>
              </c:pt>
              <c:pt idx="3">
                <c:v>150</c:v>
              </c:pt>
              <c:pt idx="4">
                <c:v>250</c:v>
              </c:pt>
              <c:pt idx="5">
                <c:v>500</c:v>
              </c:pt>
            </c:numLit>
          </c:cat>
          <c:val>
            <c:numRef>
              <c:f>Sheet1!$F$7:$F$12</c:f>
              <c:numCache>
                <c:formatCode>General</c:formatCode>
                <c:ptCount val="6"/>
                <c:pt idx="0">
                  <c:v>6.1000000000000004E-3</c:v>
                </c:pt>
                <c:pt idx="1">
                  <c:v>0.01</c:v>
                </c:pt>
                <c:pt idx="2">
                  <c:v>7.0000000000000007E-2</c:v>
                </c:pt>
                <c:pt idx="3">
                  <c:v>0.17</c:v>
                </c:pt>
                <c:pt idx="4">
                  <c:v>0.42</c:v>
                </c:pt>
                <c:pt idx="5">
                  <c:v>0.74</c:v>
                </c:pt>
              </c:numCache>
            </c:numRef>
          </c:val>
          <c:extLst xmlns:c16r2="http://schemas.microsoft.com/office/drawing/2015/06/chart">
            <c:ext xmlns:c16="http://schemas.microsoft.com/office/drawing/2014/chart" uri="{C3380CC4-5D6E-409C-BE32-E72D297353CC}">
              <c16:uniqueId val="{00000004-E232-412F-8713-AEC21F9320CC}"/>
            </c:ext>
          </c:extLst>
        </c:ser>
        <c:dLbls>
          <c:showLegendKey val="0"/>
          <c:showVal val="0"/>
          <c:showCatName val="0"/>
          <c:showSerName val="0"/>
          <c:showPercent val="0"/>
          <c:showBubbleSize val="0"/>
        </c:dLbls>
        <c:gapWidth val="150"/>
        <c:shape val="box"/>
        <c:axId val="904995232"/>
        <c:axId val="904996864"/>
        <c:axId val="0"/>
      </c:bar3DChart>
      <c:catAx>
        <c:axId val="9049952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Anisidine 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4996864"/>
        <c:crosses val="autoZero"/>
        <c:auto val="1"/>
        <c:lblAlgn val="ctr"/>
        <c:lblOffset val="100"/>
        <c:noMultiLvlLbl val="0"/>
      </c:catAx>
      <c:valAx>
        <c:axId val="90499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Absorbance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4995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50"/>
              <a:t>Concentration of MDA (12.5 µM)</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autoTitleDeleted val="0"/>
    <c:plotArea>
      <c:layout/>
      <c:barChart>
        <c:barDir val="col"/>
        <c:grouping val="clustered"/>
        <c:varyColors val="0"/>
        <c:ser>
          <c:idx val="0"/>
          <c:order val="0"/>
          <c:tx>
            <c:strRef>
              <c:f>Sheet1!$B$16</c:f>
              <c:strCache>
                <c:ptCount val="1"/>
                <c:pt idx="0">
                  <c:v>5min</c:v>
                </c:pt>
              </c:strCache>
            </c:strRef>
          </c:tx>
          <c:spPr>
            <a:solidFill>
              <a:schemeClr val="accent2">
                <a:shade val="53000"/>
              </a:schemeClr>
            </a:solidFill>
            <a:ln>
              <a:noFill/>
            </a:ln>
            <a:effectLst/>
          </c:spPr>
          <c:invertIfNegative val="0"/>
          <c:cat>
            <c:numRef>
              <c:f>Sheet1!$A$17:$A$22</c:f>
              <c:numCache>
                <c:formatCode>General</c:formatCode>
                <c:ptCount val="6"/>
                <c:pt idx="0">
                  <c:v>30</c:v>
                </c:pt>
                <c:pt idx="1">
                  <c:v>50</c:v>
                </c:pt>
                <c:pt idx="2">
                  <c:v>100</c:v>
                </c:pt>
                <c:pt idx="3">
                  <c:v>150</c:v>
                </c:pt>
                <c:pt idx="4">
                  <c:v>250</c:v>
                </c:pt>
                <c:pt idx="5">
                  <c:v>500</c:v>
                </c:pt>
              </c:numCache>
            </c:numRef>
          </c:cat>
          <c:val>
            <c:numRef>
              <c:f>Sheet1!$B$17:$B$22</c:f>
              <c:numCache>
                <c:formatCode>General</c:formatCode>
                <c:ptCount val="6"/>
                <c:pt idx="0">
                  <c:v>2E-3</c:v>
                </c:pt>
                <c:pt idx="1">
                  <c:v>1.6999999999999999E-3</c:v>
                </c:pt>
                <c:pt idx="2">
                  <c:v>1.2E-2</c:v>
                </c:pt>
                <c:pt idx="3">
                  <c:v>1.4999999999999999E-2</c:v>
                </c:pt>
                <c:pt idx="4">
                  <c:v>0.08</c:v>
                </c:pt>
                <c:pt idx="5">
                  <c:v>0.11</c:v>
                </c:pt>
              </c:numCache>
            </c:numRef>
          </c:val>
          <c:extLst xmlns:c16r2="http://schemas.microsoft.com/office/drawing/2015/06/chart">
            <c:ext xmlns:c16="http://schemas.microsoft.com/office/drawing/2014/chart" uri="{C3380CC4-5D6E-409C-BE32-E72D297353CC}">
              <c16:uniqueId val="{00000000-CDD9-492A-A78A-7E0D791B1480}"/>
            </c:ext>
          </c:extLst>
        </c:ser>
        <c:ser>
          <c:idx val="1"/>
          <c:order val="1"/>
          <c:tx>
            <c:strRef>
              <c:f>Sheet1!$C$16</c:f>
              <c:strCache>
                <c:ptCount val="1"/>
                <c:pt idx="0">
                  <c:v>10min</c:v>
                </c:pt>
              </c:strCache>
            </c:strRef>
          </c:tx>
          <c:spPr>
            <a:solidFill>
              <a:schemeClr val="accent2">
                <a:shade val="76000"/>
              </a:schemeClr>
            </a:solidFill>
            <a:ln>
              <a:noFill/>
            </a:ln>
            <a:effectLst/>
          </c:spPr>
          <c:invertIfNegative val="0"/>
          <c:cat>
            <c:numRef>
              <c:f>Sheet1!$A$17:$A$22</c:f>
              <c:numCache>
                <c:formatCode>General</c:formatCode>
                <c:ptCount val="6"/>
                <c:pt idx="0">
                  <c:v>30</c:v>
                </c:pt>
                <c:pt idx="1">
                  <c:v>50</c:v>
                </c:pt>
                <c:pt idx="2">
                  <c:v>100</c:v>
                </c:pt>
                <c:pt idx="3">
                  <c:v>150</c:v>
                </c:pt>
                <c:pt idx="4">
                  <c:v>250</c:v>
                </c:pt>
                <c:pt idx="5">
                  <c:v>500</c:v>
                </c:pt>
              </c:numCache>
            </c:numRef>
          </c:cat>
          <c:val>
            <c:numRef>
              <c:f>Sheet1!$C$17:$C$22</c:f>
              <c:numCache>
                <c:formatCode>General</c:formatCode>
                <c:ptCount val="6"/>
                <c:pt idx="0">
                  <c:v>1.6000000000000001E-3</c:v>
                </c:pt>
                <c:pt idx="1">
                  <c:v>8.0000000000000002E-3</c:v>
                </c:pt>
                <c:pt idx="2">
                  <c:v>1.4E-2</c:v>
                </c:pt>
                <c:pt idx="3">
                  <c:v>0.03</c:v>
                </c:pt>
                <c:pt idx="4">
                  <c:v>0.09</c:v>
                </c:pt>
                <c:pt idx="5">
                  <c:v>0.14000000000000001</c:v>
                </c:pt>
              </c:numCache>
            </c:numRef>
          </c:val>
          <c:extLst xmlns:c16r2="http://schemas.microsoft.com/office/drawing/2015/06/chart">
            <c:ext xmlns:c16="http://schemas.microsoft.com/office/drawing/2014/chart" uri="{C3380CC4-5D6E-409C-BE32-E72D297353CC}">
              <c16:uniqueId val="{00000001-CDD9-492A-A78A-7E0D791B1480}"/>
            </c:ext>
          </c:extLst>
        </c:ser>
        <c:ser>
          <c:idx val="2"/>
          <c:order val="2"/>
          <c:tx>
            <c:strRef>
              <c:f>Sheet1!$D$16</c:f>
              <c:strCache>
                <c:ptCount val="1"/>
                <c:pt idx="0">
                  <c:v>20min</c:v>
                </c:pt>
              </c:strCache>
            </c:strRef>
          </c:tx>
          <c:spPr>
            <a:solidFill>
              <a:schemeClr val="accent2"/>
            </a:solidFill>
            <a:ln>
              <a:noFill/>
            </a:ln>
            <a:effectLst/>
          </c:spPr>
          <c:invertIfNegative val="0"/>
          <c:cat>
            <c:numRef>
              <c:f>Sheet1!$A$17:$A$22</c:f>
              <c:numCache>
                <c:formatCode>General</c:formatCode>
                <c:ptCount val="6"/>
                <c:pt idx="0">
                  <c:v>30</c:v>
                </c:pt>
                <c:pt idx="1">
                  <c:v>50</c:v>
                </c:pt>
                <c:pt idx="2">
                  <c:v>100</c:v>
                </c:pt>
                <c:pt idx="3">
                  <c:v>150</c:v>
                </c:pt>
                <c:pt idx="4">
                  <c:v>250</c:v>
                </c:pt>
                <c:pt idx="5">
                  <c:v>500</c:v>
                </c:pt>
              </c:numCache>
            </c:numRef>
          </c:cat>
          <c:val>
            <c:numRef>
              <c:f>Sheet1!$D$17:$D$22</c:f>
              <c:numCache>
                <c:formatCode>General</c:formatCode>
                <c:ptCount val="6"/>
                <c:pt idx="0">
                  <c:v>1E-3</c:v>
                </c:pt>
                <c:pt idx="1">
                  <c:v>0.01</c:v>
                </c:pt>
                <c:pt idx="2">
                  <c:v>1.6E-2</c:v>
                </c:pt>
                <c:pt idx="3">
                  <c:v>0.06</c:v>
                </c:pt>
                <c:pt idx="4">
                  <c:v>0.111</c:v>
                </c:pt>
                <c:pt idx="5">
                  <c:v>0.17</c:v>
                </c:pt>
              </c:numCache>
            </c:numRef>
          </c:val>
          <c:extLst xmlns:c16r2="http://schemas.microsoft.com/office/drawing/2015/06/chart">
            <c:ext xmlns:c16="http://schemas.microsoft.com/office/drawing/2014/chart" uri="{C3380CC4-5D6E-409C-BE32-E72D297353CC}">
              <c16:uniqueId val="{00000002-CDD9-492A-A78A-7E0D791B1480}"/>
            </c:ext>
          </c:extLst>
        </c:ser>
        <c:ser>
          <c:idx val="3"/>
          <c:order val="3"/>
          <c:tx>
            <c:strRef>
              <c:f>Sheet1!$E$16</c:f>
              <c:strCache>
                <c:ptCount val="1"/>
                <c:pt idx="0">
                  <c:v>30min</c:v>
                </c:pt>
              </c:strCache>
            </c:strRef>
          </c:tx>
          <c:spPr>
            <a:solidFill>
              <a:schemeClr val="accent2">
                <a:tint val="77000"/>
              </a:schemeClr>
            </a:solidFill>
            <a:ln>
              <a:noFill/>
            </a:ln>
            <a:effectLst/>
          </c:spPr>
          <c:invertIfNegative val="0"/>
          <c:cat>
            <c:numRef>
              <c:f>Sheet1!$A$17:$A$22</c:f>
              <c:numCache>
                <c:formatCode>General</c:formatCode>
                <c:ptCount val="6"/>
                <c:pt idx="0">
                  <c:v>30</c:v>
                </c:pt>
                <c:pt idx="1">
                  <c:v>50</c:v>
                </c:pt>
                <c:pt idx="2">
                  <c:v>100</c:v>
                </c:pt>
                <c:pt idx="3">
                  <c:v>150</c:v>
                </c:pt>
                <c:pt idx="4">
                  <c:v>250</c:v>
                </c:pt>
                <c:pt idx="5">
                  <c:v>500</c:v>
                </c:pt>
              </c:numCache>
            </c:numRef>
          </c:cat>
          <c:val>
            <c:numRef>
              <c:f>Sheet1!$E$17:$E$22</c:f>
              <c:numCache>
                <c:formatCode>General</c:formatCode>
                <c:ptCount val="6"/>
                <c:pt idx="0">
                  <c:v>3.0000000000000001E-3</c:v>
                </c:pt>
                <c:pt idx="1">
                  <c:v>0.02</c:v>
                </c:pt>
                <c:pt idx="2">
                  <c:v>2.8000000000000001E-2</c:v>
                </c:pt>
                <c:pt idx="3">
                  <c:v>6.7000000000000004E-2</c:v>
                </c:pt>
                <c:pt idx="4">
                  <c:v>0.14899999999999999</c:v>
                </c:pt>
                <c:pt idx="5">
                  <c:v>0.19800000000000001</c:v>
                </c:pt>
              </c:numCache>
            </c:numRef>
          </c:val>
          <c:extLst xmlns:c16r2="http://schemas.microsoft.com/office/drawing/2015/06/chart">
            <c:ext xmlns:c16="http://schemas.microsoft.com/office/drawing/2014/chart" uri="{C3380CC4-5D6E-409C-BE32-E72D297353CC}">
              <c16:uniqueId val="{00000003-CDD9-492A-A78A-7E0D791B1480}"/>
            </c:ext>
          </c:extLst>
        </c:ser>
        <c:ser>
          <c:idx val="4"/>
          <c:order val="4"/>
          <c:tx>
            <c:strRef>
              <c:f>Sheet1!$F$16</c:f>
              <c:strCache>
                <c:ptCount val="1"/>
                <c:pt idx="0">
                  <c:v>40min</c:v>
                </c:pt>
              </c:strCache>
            </c:strRef>
          </c:tx>
          <c:spPr>
            <a:solidFill>
              <a:schemeClr val="accent2">
                <a:tint val="54000"/>
              </a:schemeClr>
            </a:solidFill>
            <a:ln>
              <a:noFill/>
            </a:ln>
            <a:effectLst/>
          </c:spPr>
          <c:invertIfNegative val="0"/>
          <c:cat>
            <c:numRef>
              <c:f>Sheet1!$A$17:$A$22</c:f>
              <c:numCache>
                <c:formatCode>General</c:formatCode>
                <c:ptCount val="6"/>
                <c:pt idx="0">
                  <c:v>30</c:v>
                </c:pt>
                <c:pt idx="1">
                  <c:v>50</c:v>
                </c:pt>
                <c:pt idx="2">
                  <c:v>100</c:v>
                </c:pt>
                <c:pt idx="3">
                  <c:v>150</c:v>
                </c:pt>
                <c:pt idx="4">
                  <c:v>250</c:v>
                </c:pt>
                <c:pt idx="5">
                  <c:v>500</c:v>
                </c:pt>
              </c:numCache>
            </c:numRef>
          </c:cat>
          <c:val>
            <c:numRef>
              <c:f>Sheet1!$F$17:$F$22</c:f>
              <c:numCache>
                <c:formatCode>General</c:formatCode>
                <c:ptCount val="6"/>
                <c:pt idx="0">
                  <c:v>2E-3</c:v>
                </c:pt>
                <c:pt idx="1">
                  <c:v>3.4000000000000002E-2</c:v>
                </c:pt>
                <c:pt idx="2">
                  <c:v>0.04</c:v>
                </c:pt>
                <c:pt idx="3">
                  <c:v>7.0000000000000007E-2</c:v>
                </c:pt>
                <c:pt idx="4">
                  <c:v>0.17799999999999999</c:v>
                </c:pt>
                <c:pt idx="5">
                  <c:v>0.23</c:v>
                </c:pt>
              </c:numCache>
            </c:numRef>
          </c:val>
          <c:extLst xmlns:c16r2="http://schemas.microsoft.com/office/drawing/2015/06/chart">
            <c:ext xmlns:c16="http://schemas.microsoft.com/office/drawing/2014/chart" uri="{C3380CC4-5D6E-409C-BE32-E72D297353CC}">
              <c16:uniqueId val="{00000004-CDD9-492A-A78A-7E0D791B1480}"/>
            </c:ext>
          </c:extLst>
        </c:ser>
        <c:dLbls>
          <c:showLegendKey val="0"/>
          <c:showVal val="0"/>
          <c:showCatName val="0"/>
          <c:showSerName val="0"/>
          <c:showPercent val="0"/>
          <c:showBubbleSize val="0"/>
        </c:dLbls>
        <c:gapWidth val="219"/>
        <c:axId val="905002848"/>
        <c:axId val="904999040"/>
      </c:barChart>
      <c:catAx>
        <c:axId val="9050028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Anisidine 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04999040"/>
        <c:crosses val="autoZero"/>
        <c:auto val="1"/>
        <c:lblAlgn val="ctr"/>
        <c:lblOffset val="100"/>
        <c:noMultiLvlLbl val="0"/>
      </c:catAx>
      <c:valAx>
        <c:axId val="90499904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Absorbance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0500284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r>
              <a:rPr lang="en-US" sz="1050" b="0">
                <a:solidFill>
                  <a:sysClr val="windowText" lastClr="000000"/>
                </a:solidFill>
                <a:latin typeface="Times New Roman" panose="02020603050405020304" pitchFamily="18" charset="0"/>
                <a:cs typeface="Times New Roman" panose="02020603050405020304" pitchFamily="18" charset="0"/>
              </a:rPr>
              <a:t>Concentration of MDA (3.1µM)</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mn-lt"/>
              <a:ea typeface="+mn-ea"/>
              <a:cs typeface="+mn-cs"/>
            </a:defRPr>
          </a:pPr>
          <a:endParaRPr lang="bg-BG"/>
        </a:p>
      </c:txPr>
    </c:title>
    <c:autoTitleDeleted val="0"/>
    <c:plotArea>
      <c:layout/>
      <c:barChart>
        <c:barDir val="col"/>
        <c:grouping val="clustered"/>
        <c:varyColors val="0"/>
        <c:ser>
          <c:idx val="0"/>
          <c:order val="0"/>
          <c:tx>
            <c:strRef>
              <c:f>Sheet1!$B$26</c:f>
              <c:strCache>
                <c:ptCount val="1"/>
                <c:pt idx="0">
                  <c:v>5min</c:v>
                </c:pt>
              </c:strCache>
            </c:strRef>
          </c:tx>
          <c:spPr>
            <a:solidFill>
              <a:schemeClr val="accent2">
                <a:shade val="53000"/>
              </a:schemeClr>
            </a:solidFill>
            <a:ln>
              <a:noFill/>
            </a:ln>
            <a:effectLst/>
          </c:spPr>
          <c:invertIfNegative val="0"/>
          <c:cat>
            <c:numRef>
              <c:f>Sheet1!$A$27:$A$32</c:f>
              <c:numCache>
                <c:formatCode>General</c:formatCode>
                <c:ptCount val="6"/>
                <c:pt idx="0">
                  <c:v>30</c:v>
                </c:pt>
                <c:pt idx="1">
                  <c:v>50</c:v>
                </c:pt>
                <c:pt idx="2">
                  <c:v>100</c:v>
                </c:pt>
                <c:pt idx="3">
                  <c:v>150</c:v>
                </c:pt>
                <c:pt idx="4">
                  <c:v>250</c:v>
                </c:pt>
                <c:pt idx="5">
                  <c:v>500</c:v>
                </c:pt>
              </c:numCache>
            </c:numRef>
          </c:cat>
          <c:val>
            <c:numRef>
              <c:f>Sheet1!$B$27:$B$32</c:f>
              <c:numCache>
                <c:formatCode>General</c:formatCode>
                <c:ptCount val="6"/>
                <c:pt idx="0">
                  <c:v>2E-3</c:v>
                </c:pt>
                <c:pt idx="1">
                  <c:v>3.0000000000000001E-3</c:v>
                </c:pt>
                <c:pt idx="2">
                  <c:v>4.0000000000000001E-3</c:v>
                </c:pt>
                <c:pt idx="3">
                  <c:v>8.0000000000000002E-3</c:v>
                </c:pt>
                <c:pt idx="4">
                  <c:v>8.4000000000000005E-2</c:v>
                </c:pt>
                <c:pt idx="5">
                  <c:v>0.09</c:v>
                </c:pt>
              </c:numCache>
            </c:numRef>
          </c:val>
          <c:extLst xmlns:c16r2="http://schemas.microsoft.com/office/drawing/2015/06/chart">
            <c:ext xmlns:c16="http://schemas.microsoft.com/office/drawing/2014/chart" uri="{C3380CC4-5D6E-409C-BE32-E72D297353CC}">
              <c16:uniqueId val="{00000000-85D2-4741-A596-E2EC1536A112}"/>
            </c:ext>
          </c:extLst>
        </c:ser>
        <c:ser>
          <c:idx val="1"/>
          <c:order val="1"/>
          <c:tx>
            <c:strRef>
              <c:f>Sheet1!$C$26</c:f>
              <c:strCache>
                <c:ptCount val="1"/>
                <c:pt idx="0">
                  <c:v>10min</c:v>
                </c:pt>
              </c:strCache>
            </c:strRef>
          </c:tx>
          <c:spPr>
            <a:solidFill>
              <a:schemeClr val="accent2">
                <a:shade val="76000"/>
              </a:schemeClr>
            </a:solidFill>
            <a:ln>
              <a:noFill/>
            </a:ln>
            <a:effectLst/>
          </c:spPr>
          <c:invertIfNegative val="0"/>
          <c:cat>
            <c:numRef>
              <c:f>Sheet1!$A$27:$A$32</c:f>
              <c:numCache>
                <c:formatCode>General</c:formatCode>
                <c:ptCount val="6"/>
                <c:pt idx="0">
                  <c:v>30</c:v>
                </c:pt>
                <c:pt idx="1">
                  <c:v>50</c:v>
                </c:pt>
                <c:pt idx="2">
                  <c:v>100</c:v>
                </c:pt>
                <c:pt idx="3">
                  <c:v>150</c:v>
                </c:pt>
                <c:pt idx="4">
                  <c:v>250</c:v>
                </c:pt>
                <c:pt idx="5">
                  <c:v>500</c:v>
                </c:pt>
              </c:numCache>
            </c:numRef>
          </c:cat>
          <c:val>
            <c:numRef>
              <c:f>Sheet1!$C$27:$C$32</c:f>
              <c:numCache>
                <c:formatCode>General</c:formatCode>
                <c:ptCount val="6"/>
                <c:pt idx="0">
                  <c:v>2.3E-3</c:v>
                </c:pt>
                <c:pt idx="1">
                  <c:v>4.0000000000000001E-3</c:v>
                </c:pt>
                <c:pt idx="2">
                  <c:v>8.0000000000000002E-3</c:v>
                </c:pt>
                <c:pt idx="3">
                  <c:v>8.9999999999999993E-3</c:v>
                </c:pt>
                <c:pt idx="4">
                  <c:v>9.0999999999999998E-2</c:v>
                </c:pt>
                <c:pt idx="5">
                  <c:v>0.1</c:v>
                </c:pt>
              </c:numCache>
            </c:numRef>
          </c:val>
          <c:extLst xmlns:c16r2="http://schemas.microsoft.com/office/drawing/2015/06/chart">
            <c:ext xmlns:c16="http://schemas.microsoft.com/office/drawing/2014/chart" uri="{C3380CC4-5D6E-409C-BE32-E72D297353CC}">
              <c16:uniqueId val="{00000001-85D2-4741-A596-E2EC1536A112}"/>
            </c:ext>
          </c:extLst>
        </c:ser>
        <c:ser>
          <c:idx val="2"/>
          <c:order val="2"/>
          <c:tx>
            <c:strRef>
              <c:f>Sheet1!$D$26</c:f>
              <c:strCache>
                <c:ptCount val="1"/>
                <c:pt idx="0">
                  <c:v>20min</c:v>
                </c:pt>
              </c:strCache>
            </c:strRef>
          </c:tx>
          <c:spPr>
            <a:solidFill>
              <a:schemeClr val="accent2"/>
            </a:solidFill>
            <a:ln>
              <a:noFill/>
            </a:ln>
            <a:effectLst/>
          </c:spPr>
          <c:invertIfNegative val="0"/>
          <c:cat>
            <c:numRef>
              <c:f>Sheet1!$A$27:$A$32</c:f>
              <c:numCache>
                <c:formatCode>General</c:formatCode>
                <c:ptCount val="6"/>
                <c:pt idx="0">
                  <c:v>30</c:v>
                </c:pt>
                <c:pt idx="1">
                  <c:v>50</c:v>
                </c:pt>
                <c:pt idx="2">
                  <c:v>100</c:v>
                </c:pt>
                <c:pt idx="3">
                  <c:v>150</c:v>
                </c:pt>
                <c:pt idx="4">
                  <c:v>250</c:v>
                </c:pt>
                <c:pt idx="5">
                  <c:v>500</c:v>
                </c:pt>
              </c:numCache>
            </c:numRef>
          </c:cat>
          <c:val>
            <c:numRef>
              <c:f>Sheet1!$D$27:$D$32</c:f>
              <c:numCache>
                <c:formatCode>General</c:formatCode>
                <c:ptCount val="6"/>
                <c:pt idx="0">
                  <c:v>1E-3</c:v>
                </c:pt>
                <c:pt idx="1">
                  <c:v>4.4999999999999997E-3</c:v>
                </c:pt>
                <c:pt idx="2">
                  <c:v>8.2000000000000007E-3</c:v>
                </c:pt>
                <c:pt idx="3">
                  <c:v>0.01</c:v>
                </c:pt>
                <c:pt idx="4">
                  <c:v>9.9000000000000005E-2</c:v>
                </c:pt>
                <c:pt idx="5">
                  <c:v>0.112</c:v>
                </c:pt>
              </c:numCache>
            </c:numRef>
          </c:val>
          <c:extLst xmlns:c16r2="http://schemas.microsoft.com/office/drawing/2015/06/chart">
            <c:ext xmlns:c16="http://schemas.microsoft.com/office/drawing/2014/chart" uri="{C3380CC4-5D6E-409C-BE32-E72D297353CC}">
              <c16:uniqueId val="{00000002-85D2-4741-A596-E2EC1536A112}"/>
            </c:ext>
          </c:extLst>
        </c:ser>
        <c:ser>
          <c:idx val="3"/>
          <c:order val="3"/>
          <c:tx>
            <c:strRef>
              <c:f>Sheet1!$E$26</c:f>
              <c:strCache>
                <c:ptCount val="1"/>
                <c:pt idx="0">
                  <c:v>30min</c:v>
                </c:pt>
              </c:strCache>
            </c:strRef>
          </c:tx>
          <c:spPr>
            <a:solidFill>
              <a:schemeClr val="accent2">
                <a:tint val="77000"/>
              </a:schemeClr>
            </a:solidFill>
            <a:ln>
              <a:noFill/>
            </a:ln>
            <a:effectLst/>
          </c:spPr>
          <c:invertIfNegative val="0"/>
          <c:cat>
            <c:numRef>
              <c:f>Sheet1!$A$27:$A$32</c:f>
              <c:numCache>
                <c:formatCode>General</c:formatCode>
                <c:ptCount val="6"/>
                <c:pt idx="0">
                  <c:v>30</c:v>
                </c:pt>
                <c:pt idx="1">
                  <c:v>50</c:v>
                </c:pt>
                <c:pt idx="2">
                  <c:v>100</c:v>
                </c:pt>
                <c:pt idx="3">
                  <c:v>150</c:v>
                </c:pt>
                <c:pt idx="4">
                  <c:v>250</c:v>
                </c:pt>
                <c:pt idx="5">
                  <c:v>500</c:v>
                </c:pt>
              </c:numCache>
            </c:numRef>
          </c:cat>
          <c:val>
            <c:numRef>
              <c:f>Sheet1!$E$27:$E$32</c:f>
              <c:numCache>
                <c:formatCode>General</c:formatCode>
                <c:ptCount val="6"/>
                <c:pt idx="0">
                  <c:v>1E-3</c:v>
                </c:pt>
                <c:pt idx="1">
                  <c:v>4.5999999999999999E-3</c:v>
                </c:pt>
                <c:pt idx="2">
                  <c:v>9.1999999999999998E-3</c:v>
                </c:pt>
                <c:pt idx="3">
                  <c:v>1.7000000000000001E-2</c:v>
                </c:pt>
                <c:pt idx="4">
                  <c:v>0.1</c:v>
                </c:pt>
                <c:pt idx="5">
                  <c:v>0.11799999999999999</c:v>
                </c:pt>
              </c:numCache>
            </c:numRef>
          </c:val>
          <c:extLst xmlns:c16r2="http://schemas.microsoft.com/office/drawing/2015/06/chart">
            <c:ext xmlns:c16="http://schemas.microsoft.com/office/drawing/2014/chart" uri="{C3380CC4-5D6E-409C-BE32-E72D297353CC}">
              <c16:uniqueId val="{00000003-85D2-4741-A596-E2EC1536A112}"/>
            </c:ext>
          </c:extLst>
        </c:ser>
        <c:ser>
          <c:idx val="4"/>
          <c:order val="4"/>
          <c:tx>
            <c:strRef>
              <c:f>Sheet1!$F$26</c:f>
              <c:strCache>
                <c:ptCount val="1"/>
                <c:pt idx="0">
                  <c:v>40min</c:v>
                </c:pt>
              </c:strCache>
            </c:strRef>
          </c:tx>
          <c:spPr>
            <a:solidFill>
              <a:schemeClr val="accent2">
                <a:tint val="54000"/>
              </a:schemeClr>
            </a:solidFill>
            <a:ln>
              <a:noFill/>
            </a:ln>
            <a:effectLst/>
          </c:spPr>
          <c:invertIfNegative val="0"/>
          <c:cat>
            <c:numRef>
              <c:f>Sheet1!$A$27:$A$32</c:f>
              <c:numCache>
                <c:formatCode>General</c:formatCode>
                <c:ptCount val="6"/>
                <c:pt idx="0">
                  <c:v>30</c:v>
                </c:pt>
                <c:pt idx="1">
                  <c:v>50</c:v>
                </c:pt>
                <c:pt idx="2">
                  <c:v>100</c:v>
                </c:pt>
                <c:pt idx="3">
                  <c:v>150</c:v>
                </c:pt>
                <c:pt idx="4">
                  <c:v>250</c:v>
                </c:pt>
                <c:pt idx="5">
                  <c:v>500</c:v>
                </c:pt>
              </c:numCache>
            </c:numRef>
          </c:cat>
          <c:val>
            <c:numRef>
              <c:f>Sheet1!$F$27:$F$32</c:f>
              <c:numCache>
                <c:formatCode>General</c:formatCode>
                <c:ptCount val="6"/>
                <c:pt idx="0">
                  <c:v>1E-3</c:v>
                </c:pt>
                <c:pt idx="1">
                  <c:v>6.0000000000000001E-3</c:v>
                </c:pt>
                <c:pt idx="2">
                  <c:v>0.01</c:v>
                </c:pt>
                <c:pt idx="3">
                  <c:v>1.7999999999999999E-2</c:v>
                </c:pt>
                <c:pt idx="4">
                  <c:v>0.12</c:v>
                </c:pt>
                <c:pt idx="5">
                  <c:v>0.123</c:v>
                </c:pt>
              </c:numCache>
            </c:numRef>
          </c:val>
          <c:extLst xmlns:c16r2="http://schemas.microsoft.com/office/drawing/2015/06/chart">
            <c:ext xmlns:c16="http://schemas.microsoft.com/office/drawing/2014/chart" uri="{C3380CC4-5D6E-409C-BE32-E72D297353CC}">
              <c16:uniqueId val="{00000004-85D2-4741-A596-E2EC1536A112}"/>
            </c:ext>
          </c:extLst>
        </c:ser>
        <c:dLbls>
          <c:showLegendKey val="0"/>
          <c:showVal val="0"/>
          <c:showCatName val="0"/>
          <c:showSerName val="0"/>
          <c:showPercent val="0"/>
          <c:showBubbleSize val="0"/>
        </c:dLbls>
        <c:gapWidth val="219"/>
        <c:axId val="905002304"/>
        <c:axId val="904997408"/>
      </c:barChart>
      <c:catAx>
        <c:axId val="90500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solidFill>
                      <a:sysClr val="windowText" lastClr="000000"/>
                    </a:solidFill>
                    <a:latin typeface="Times New Roman" panose="02020603050405020304" pitchFamily="18" charset="0"/>
                    <a:cs typeface="Times New Roman" panose="02020603050405020304" pitchFamily="18" charset="0"/>
                  </a:rPr>
                  <a:t>Anisidine</a:t>
                </a:r>
                <a:r>
                  <a:rPr lang="en-US" b="0">
                    <a:solidFill>
                      <a:sysClr val="windowText" lastClr="000000"/>
                    </a:solidFill>
                  </a:rPr>
                  <a:t> </a:t>
                </a:r>
                <a:r>
                  <a:rPr lang="en-US" b="0">
                    <a:solidFill>
                      <a:sysClr val="windowText" lastClr="000000"/>
                    </a:solidFill>
                    <a:latin typeface="Times New Roman" panose="02020603050405020304" pitchFamily="18" charset="0"/>
                    <a:cs typeface="Times New Roman" panose="02020603050405020304" pitchFamily="18" charset="0"/>
                  </a:rPr>
                  <a:t>concentration (µM)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4997408"/>
        <c:crosses val="autoZero"/>
        <c:auto val="1"/>
        <c:lblAlgn val="ctr"/>
        <c:lblOffset val="100"/>
        <c:noMultiLvlLbl val="0"/>
      </c:catAx>
      <c:valAx>
        <c:axId val="90499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0">
                    <a:solidFill>
                      <a:sysClr val="windowText" lastClr="000000"/>
                    </a:solidFill>
                    <a:latin typeface="Times New Roman" panose="02020603050405020304" pitchFamily="18" charset="0"/>
                    <a:cs typeface="Times New Roman" panose="02020603050405020304" pitchFamily="18" charset="0"/>
                  </a:rPr>
                  <a:t>Absorbance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9050023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Sheet1!$N$48:$O$48</c:f>
              <c:strCache>
                <c:ptCount val="2"/>
                <c:pt idx="0">
                  <c:v>500 µM anisidine</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Sheet1!$D$28:$I$28</c:f>
              <c:strCache>
                <c:ptCount val="6"/>
                <c:pt idx="0">
                  <c:v>DAY-0</c:v>
                </c:pt>
                <c:pt idx="1">
                  <c:v>DAY-1</c:v>
                </c:pt>
                <c:pt idx="2">
                  <c:v>DAY3</c:v>
                </c:pt>
                <c:pt idx="3">
                  <c:v>DAY-7</c:v>
                </c:pt>
                <c:pt idx="4">
                  <c:v>DAY-14</c:v>
                </c:pt>
                <c:pt idx="5">
                  <c:v>DAY- 30</c:v>
                </c:pt>
              </c:strCache>
            </c:strRef>
          </c:cat>
          <c:val>
            <c:numRef>
              <c:f>Sheet1!$D$29:$I$29</c:f>
              <c:numCache>
                <c:formatCode>General</c:formatCode>
                <c:ptCount val="6"/>
                <c:pt idx="0">
                  <c:v>0.75</c:v>
                </c:pt>
                <c:pt idx="1">
                  <c:v>0.75</c:v>
                </c:pt>
                <c:pt idx="2">
                  <c:v>0.64300000000000002</c:v>
                </c:pt>
                <c:pt idx="3">
                  <c:v>0.54</c:v>
                </c:pt>
                <c:pt idx="4">
                  <c:v>0.42</c:v>
                </c:pt>
                <c:pt idx="5">
                  <c:v>0.4</c:v>
                </c:pt>
              </c:numCache>
            </c:numRef>
          </c:val>
          <c:smooth val="0"/>
          <c:extLst xmlns:c16r2="http://schemas.microsoft.com/office/drawing/2015/06/chart">
            <c:ext xmlns:c16="http://schemas.microsoft.com/office/drawing/2014/chart" uri="{C3380CC4-5D6E-409C-BE32-E72D297353CC}">
              <c16:uniqueId val="{00000000-46C9-47D7-B631-F08164C28B4D}"/>
            </c:ext>
          </c:extLst>
        </c:ser>
        <c:ser>
          <c:idx val="1"/>
          <c:order val="1"/>
          <c:tx>
            <c:strRef>
              <c:f>Sheet1!$N$47:$O$47</c:f>
              <c:strCache>
                <c:ptCount val="2"/>
                <c:pt idx="0">
                  <c:v>1000 µM anisidine</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Sheet1!$D$28:$I$28</c:f>
              <c:strCache>
                <c:ptCount val="6"/>
                <c:pt idx="0">
                  <c:v>DAY-0</c:v>
                </c:pt>
                <c:pt idx="1">
                  <c:v>DAY-1</c:v>
                </c:pt>
                <c:pt idx="2">
                  <c:v>DAY3</c:v>
                </c:pt>
                <c:pt idx="3">
                  <c:v>DAY-7</c:v>
                </c:pt>
                <c:pt idx="4">
                  <c:v>DAY-14</c:v>
                </c:pt>
                <c:pt idx="5">
                  <c:v>DAY- 30</c:v>
                </c:pt>
              </c:strCache>
            </c:strRef>
          </c:cat>
          <c:val>
            <c:numRef>
              <c:f>Sheet1!$D$30:$I$30</c:f>
              <c:numCache>
                <c:formatCode>General</c:formatCode>
                <c:ptCount val="6"/>
                <c:pt idx="0">
                  <c:v>1.47</c:v>
                </c:pt>
                <c:pt idx="1">
                  <c:v>1.47</c:v>
                </c:pt>
                <c:pt idx="2">
                  <c:v>1.47</c:v>
                </c:pt>
                <c:pt idx="3">
                  <c:v>1.4630000000000001</c:v>
                </c:pt>
                <c:pt idx="4">
                  <c:v>1.46</c:v>
                </c:pt>
                <c:pt idx="5">
                  <c:v>1.45</c:v>
                </c:pt>
              </c:numCache>
            </c:numRef>
          </c:val>
          <c:smooth val="0"/>
          <c:extLst xmlns:c16r2="http://schemas.microsoft.com/office/drawing/2015/06/chart">
            <c:ext xmlns:c16="http://schemas.microsoft.com/office/drawing/2014/chart" uri="{C3380CC4-5D6E-409C-BE32-E72D297353CC}">
              <c16:uniqueId val="{00000001-46C9-47D7-B631-F08164C28B4D}"/>
            </c:ext>
          </c:extLst>
        </c:ser>
        <c:dLbls>
          <c:dLblPos val="ctr"/>
          <c:showLegendKey val="0"/>
          <c:showVal val="1"/>
          <c:showCatName val="0"/>
          <c:showSerName val="0"/>
          <c:showPercent val="0"/>
          <c:showBubbleSize val="0"/>
        </c:dLbls>
        <c:marker val="1"/>
        <c:smooth val="0"/>
        <c:axId val="905000128"/>
        <c:axId val="905003936"/>
      </c:lineChart>
      <c:catAx>
        <c:axId val="9050001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05003936"/>
        <c:crosses val="autoZero"/>
        <c:auto val="1"/>
        <c:lblAlgn val="ctr"/>
        <c:lblOffset val="100"/>
        <c:noMultiLvlLbl val="0"/>
      </c:catAx>
      <c:valAx>
        <c:axId val="905003936"/>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Absorbance </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bg-BG"/>
            </a:p>
          </c:txPr>
        </c:title>
        <c:numFmt formatCode="General" sourceLinked="1"/>
        <c:majorTickMark val="none"/>
        <c:minorTickMark val="none"/>
        <c:tickLblPos val="nextTo"/>
        <c:crossAx val="905000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solidFill>
      <a:schemeClr val="lt1"/>
    </a:solidFill>
    <a:ln w="9525" cap="flat" cmpd="sng" algn="ctr">
      <a:no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Sheet1!$K$4</c:f>
              <c:strCache>
                <c:ptCount val="1"/>
                <c:pt idx="0">
                  <c:v>   working standard solutions of  malondiladhyde</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Sheet1!$C$5:$H$5</c:f>
              <c:strCache>
                <c:ptCount val="6"/>
                <c:pt idx="0">
                  <c:v>DAY-0</c:v>
                </c:pt>
                <c:pt idx="1">
                  <c:v>DAY-1</c:v>
                </c:pt>
                <c:pt idx="2">
                  <c:v>DAY3</c:v>
                </c:pt>
                <c:pt idx="3">
                  <c:v>DAY-7</c:v>
                </c:pt>
                <c:pt idx="4">
                  <c:v>DAY-14</c:v>
                </c:pt>
                <c:pt idx="5">
                  <c:v>DAY-30</c:v>
                </c:pt>
              </c:strCache>
            </c:strRef>
          </c:cat>
          <c:val>
            <c:numRef>
              <c:f>Sheet1!$C$6:$H$6</c:f>
              <c:numCache>
                <c:formatCode>General</c:formatCode>
                <c:ptCount val="6"/>
                <c:pt idx="0">
                  <c:v>1.2</c:v>
                </c:pt>
                <c:pt idx="1">
                  <c:v>1.1000000000000001</c:v>
                </c:pt>
                <c:pt idx="2">
                  <c:v>1.0900000000000001</c:v>
                </c:pt>
                <c:pt idx="3">
                  <c:v>1</c:v>
                </c:pt>
                <c:pt idx="4">
                  <c:v>0.99</c:v>
                </c:pt>
                <c:pt idx="5">
                  <c:v>0.98</c:v>
                </c:pt>
              </c:numCache>
            </c:numRef>
          </c:val>
          <c:smooth val="0"/>
          <c:extLst xmlns:c16r2="http://schemas.microsoft.com/office/drawing/2015/06/chart">
            <c:ext xmlns:c16="http://schemas.microsoft.com/office/drawing/2014/chart" uri="{C3380CC4-5D6E-409C-BE32-E72D297353CC}">
              <c16:uniqueId val="{00000000-956B-4E99-A5C7-26F13822B305}"/>
            </c:ext>
          </c:extLst>
        </c:ser>
        <c:ser>
          <c:idx val="1"/>
          <c:order val="1"/>
          <c:tx>
            <c:strRef>
              <c:f>Sheet1!$C$4</c:f>
              <c:strCache>
                <c:ptCount val="1"/>
                <c:pt idx="0">
                  <c:v>   5000 μM malondiladhyde </c:v>
                </c:pt>
              </c:strCache>
            </c:strRef>
          </c:tx>
          <c:spPr>
            <a:ln w="19050" cap="rnd" cmpd="sng" algn="ctr">
              <a:solidFill>
                <a:schemeClr val="accent5">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solidFill>
                    <a:latin typeface="+mn-lt"/>
                    <a:ea typeface="+mn-ea"/>
                    <a:cs typeface="+mn-cs"/>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strRef>
              <c:f>Sheet1!$C$5:$H$5</c:f>
              <c:strCache>
                <c:ptCount val="6"/>
                <c:pt idx="0">
                  <c:v>DAY-0</c:v>
                </c:pt>
                <c:pt idx="1">
                  <c:v>DAY-1</c:v>
                </c:pt>
                <c:pt idx="2">
                  <c:v>DAY3</c:v>
                </c:pt>
                <c:pt idx="3">
                  <c:v>DAY-7</c:v>
                </c:pt>
                <c:pt idx="4">
                  <c:v>DAY-14</c:v>
                </c:pt>
                <c:pt idx="5">
                  <c:v>DAY-30</c:v>
                </c:pt>
              </c:strCache>
            </c:strRef>
          </c:cat>
          <c:val>
            <c:numRef>
              <c:f>Sheet1!$C$7:$H$7</c:f>
              <c:numCache>
                <c:formatCode>General</c:formatCode>
                <c:ptCount val="6"/>
                <c:pt idx="0">
                  <c:v>1.2</c:v>
                </c:pt>
                <c:pt idx="1">
                  <c:v>0.7</c:v>
                </c:pt>
                <c:pt idx="2">
                  <c:v>0.2</c:v>
                </c:pt>
                <c:pt idx="3">
                  <c:v>0.1</c:v>
                </c:pt>
                <c:pt idx="4">
                  <c:v>0.06</c:v>
                </c:pt>
                <c:pt idx="5">
                  <c:v>0.04</c:v>
                </c:pt>
              </c:numCache>
            </c:numRef>
          </c:val>
          <c:smooth val="0"/>
          <c:extLst xmlns:c16r2="http://schemas.microsoft.com/office/drawing/2015/06/chart">
            <c:ext xmlns:c16="http://schemas.microsoft.com/office/drawing/2014/chart" uri="{C3380CC4-5D6E-409C-BE32-E72D297353CC}">
              <c16:uniqueId val="{00000001-956B-4E99-A5C7-26F13822B305}"/>
            </c:ext>
          </c:extLst>
        </c:ser>
        <c:dLbls>
          <c:dLblPos val="ctr"/>
          <c:showLegendKey val="0"/>
          <c:showVal val="1"/>
          <c:showCatName val="0"/>
          <c:showSerName val="0"/>
          <c:showPercent val="0"/>
          <c:showBubbleSize val="0"/>
        </c:dLbls>
        <c:marker val="1"/>
        <c:smooth val="0"/>
        <c:axId val="965092112"/>
        <c:axId val="965107344"/>
      </c:lineChart>
      <c:catAx>
        <c:axId val="9650921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Days</a:t>
                </a:r>
              </a:p>
            </c:rich>
          </c:tx>
          <c:layout>
            <c:manualLayout>
              <c:xMode val="edge"/>
              <c:yMode val="edge"/>
              <c:x val="0.45781909205793719"/>
              <c:y val="0.718043521677977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965107344"/>
        <c:crosses val="autoZero"/>
        <c:auto val="1"/>
        <c:lblAlgn val="ctr"/>
        <c:lblOffset val="100"/>
        <c:noMultiLvlLbl val="0"/>
      </c:catAx>
      <c:valAx>
        <c:axId val="965107344"/>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Absorbance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bg-BG"/>
            </a:p>
          </c:txPr>
        </c:title>
        <c:numFmt formatCode="General" sourceLinked="1"/>
        <c:majorTickMark val="none"/>
        <c:minorTickMark val="none"/>
        <c:tickLblPos val="nextTo"/>
        <c:crossAx val="965092112"/>
        <c:crosses val="autoZero"/>
        <c:crossBetween val="between"/>
      </c:valAx>
      <c:spPr>
        <a:noFill/>
        <a:ln>
          <a:noFill/>
        </a:ln>
        <a:effectLst/>
      </c:spPr>
    </c:plotArea>
    <c:legend>
      <c:legendPos val="b"/>
      <c:layout>
        <c:manualLayout>
          <c:xMode val="edge"/>
          <c:yMode val="edge"/>
          <c:x val="0.21225260036939828"/>
          <c:y val="0.83685532292813103"/>
          <c:w val="0.61870467580441335"/>
          <c:h val="0.1631446770718689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lt1"/>
    </a:solidFill>
    <a:ln w="9525" cap="flat" cmpd="sng" algn="ctr">
      <a:noFill/>
      <a:round/>
    </a:ln>
    <a:effectLst/>
  </c:spPr>
  <c:txPr>
    <a:bodyPr/>
    <a:lstStyle/>
    <a:p>
      <a:pPr>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anose="02020603050405020304" pitchFamily="18" charset="0"/>
                <a:cs typeface="Times New Roman" panose="02020603050405020304" pitchFamily="18" charset="0"/>
              </a:rPr>
              <a:t>pH=3</a:t>
            </a:r>
          </a:p>
        </c:rich>
      </c:tx>
      <c:layout/>
      <c:overlay val="0"/>
    </c:title>
    <c:autoTitleDeleted val="0"/>
    <c:plotArea>
      <c:layout/>
      <c:scatterChart>
        <c:scatterStyle val="smoothMarker"/>
        <c:varyColors val="0"/>
        <c:ser>
          <c:idx val="0"/>
          <c:order val="0"/>
          <c:marker>
            <c:symbol val="none"/>
          </c:marker>
          <c:xVal>
            <c:numRef>
              <c:f>SCAN5389!$A$87:$A$687</c:f>
              <c:numCache>
                <c:formatCode>General</c:formatCode>
                <c:ptCount val="601"/>
                <c:pt idx="0">
                  <c:v>800</c:v>
                </c:pt>
                <c:pt idx="1">
                  <c:v>799</c:v>
                </c:pt>
                <c:pt idx="2">
                  <c:v>798</c:v>
                </c:pt>
                <c:pt idx="3">
                  <c:v>797</c:v>
                </c:pt>
                <c:pt idx="4">
                  <c:v>796</c:v>
                </c:pt>
                <c:pt idx="5">
                  <c:v>795</c:v>
                </c:pt>
                <c:pt idx="6">
                  <c:v>794</c:v>
                </c:pt>
                <c:pt idx="7">
                  <c:v>793</c:v>
                </c:pt>
                <c:pt idx="8">
                  <c:v>792</c:v>
                </c:pt>
                <c:pt idx="9">
                  <c:v>791</c:v>
                </c:pt>
                <c:pt idx="10">
                  <c:v>790</c:v>
                </c:pt>
                <c:pt idx="11">
                  <c:v>789</c:v>
                </c:pt>
                <c:pt idx="12">
                  <c:v>788</c:v>
                </c:pt>
                <c:pt idx="13">
                  <c:v>787</c:v>
                </c:pt>
                <c:pt idx="14">
                  <c:v>786</c:v>
                </c:pt>
                <c:pt idx="15">
                  <c:v>785</c:v>
                </c:pt>
                <c:pt idx="16">
                  <c:v>784</c:v>
                </c:pt>
                <c:pt idx="17">
                  <c:v>783</c:v>
                </c:pt>
                <c:pt idx="18">
                  <c:v>782</c:v>
                </c:pt>
                <c:pt idx="19">
                  <c:v>781</c:v>
                </c:pt>
                <c:pt idx="20">
                  <c:v>780</c:v>
                </c:pt>
                <c:pt idx="21">
                  <c:v>779</c:v>
                </c:pt>
                <c:pt idx="22">
                  <c:v>778</c:v>
                </c:pt>
                <c:pt idx="23">
                  <c:v>777</c:v>
                </c:pt>
                <c:pt idx="24">
                  <c:v>776</c:v>
                </c:pt>
                <c:pt idx="25">
                  <c:v>775</c:v>
                </c:pt>
                <c:pt idx="26">
                  <c:v>774</c:v>
                </c:pt>
                <c:pt idx="27">
                  <c:v>773</c:v>
                </c:pt>
                <c:pt idx="28">
                  <c:v>772</c:v>
                </c:pt>
                <c:pt idx="29">
                  <c:v>771</c:v>
                </c:pt>
                <c:pt idx="30">
                  <c:v>770</c:v>
                </c:pt>
                <c:pt idx="31">
                  <c:v>769</c:v>
                </c:pt>
                <c:pt idx="32">
                  <c:v>768</c:v>
                </c:pt>
                <c:pt idx="33">
                  <c:v>767</c:v>
                </c:pt>
                <c:pt idx="34">
                  <c:v>766</c:v>
                </c:pt>
                <c:pt idx="35">
                  <c:v>765</c:v>
                </c:pt>
                <c:pt idx="36">
                  <c:v>764</c:v>
                </c:pt>
                <c:pt idx="37">
                  <c:v>763</c:v>
                </c:pt>
                <c:pt idx="38">
                  <c:v>762</c:v>
                </c:pt>
                <c:pt idx="39">
                  <c:v>761</c:v>
                </c:pt>
                <c:pt idx="40">
                  <c:v>760</c:v>
                </c:pt>
                <c:pt idx="41">
                  <c:v>759</c:v>
                </c:pt>
                <c:pt idx="42">
                  <c:v>758</c:v>
                </c:pt>
                <c:pt idx="43">
                  <c:v>757</c:v>
                </c:pt>
                <c:pt idx="44">
                  <c:v>756</c:v>
                </c:pt>
                <c:pt idx="45">
                  <c:v>755</c:v>
                </c:pt>
                <c:pt idx="46">
                  <c:v>754</c:v>
                </c:pt>
                <c:pt idx="47">
                  <c:v>753</c:v>
                </c:pt>
                <c:pt idx="48">
                  <c:v>752</c:v>
                </c:pt>
                <c:pt idx="49">
                  <c:v>751</c:v>
                </c:pt>
                <c:pt idx="50">
                  <c:v>750</c:v>
                </c:pt>
                <c:pt idx="51">
                  <c:v>749</c:v>
                </c:pt>
                <c:pt idx="52">
                  <c:v>748</c:v>
                </c:pt>
                <c:pt idx="53">
                  <c:v>747</c:v>
                </c:pt>
                <c:pt idx="54">
                  <c:v>746</c:v>
                </c:pt>
                <c:pt idx="55">
                  <c:v>745</c:v>
                </c:pt>
                <c:pt idx="56">
                  <c:v>744</c:v>
                </c:pt>
                <c:pt idx="57">
                  <c:v>743</c:v>
                </c:pt>
                <c:pt idx="58">
                  <c:v>742</c:v>
                </c:pt>
                <c:pt idx="59">
                  <c:v>741</c:v>
                </c:pt>
                <c:pt idx="60">
                  <c:v>740</c:v>
                </c:pt>
                <c:pt idx="61">
                  <c:v>739</c:v>
                </c:pt>
                <c:pt idx="62">
                  <c:v>738</c:v>
                </c:pt>
                <c:pt idx="63">
                  <c:v>737</c:v>
                </c:pt>
                <c:pt idx="64">
                  <c:v>736</c:v>
                </c:pt>
                <c:pt idx="65">
                  <c:v>735</c:v>
                </c:pt>
                <c:pt idx="66">
                  <c:v>734</c:v>
                </c:pt>
                <c:pt idx="67">
                  <c:v>733</c:v>
                </c:pt>
                <c:pt idx="68">
                  <c:v>732</c:v>
                </c:pt>
                <c:pt idx="69">
                  <c:v>731</c:v>
                </c:pt>
                <c:pt idx="70">
                  <c:v>730</c:v>
                </c:pt>
                <c:pt idx="71">
                  <c:v>729</c:v>
                </c:pt>
                <c:pt idx="72">
                  <c:v>728</c:v>
                </c:pt>
                <c:pt idx="73">
                  <c:v>727</c:v>
                </c:pt>
                <c:pt idx="74">
                  <c:v>726</c:v>
                </c:pt>
                <c:pt idx="75">
                  <c:v>725</c:v>
                </c:pt>
                <c:pt idx="76">
                  <c:v>724</c:v>
                </c:pt>
                <c:pt idx="77">
                  <c:v>723</c:v>
                </c:pt>
                <c:pt idx="78">
                  <c:v>722</c:v>
                </c:pt>
                <c:pt idx="79">
                  <c:v>721</c:v>
                </c:pt>
                <c:pt idx="80">
                  <c:v>720</c:v>
                </c:pt>
                <c:pt idx="81">
                  <c:v>719</c:v>
                </c:pt>
                <c:pt idx="82">
                  <c:v>718</c:v>
                </c:pt>
                <c:pt idx="83">
                  <c:v>717</c:v>
                </c:pt>
                <c:pt idx="84">
                  <c:v>716</c:v>
                </c:pt>
                <c:pt idx="85">
                  <c:v>715</c:v>
                </c:pt>
                <c:pt idx="86">
                  <c:v>714</c:v>
                </c:pt>
                <c:pt idx="87">
                  <c:v>713</c:v>
                </c:pt>
                <c:pt idx="88">
                  <c:v>712</c:v>
                </c:pt>
                <c:pt idx="89">
                  <c:v>711</c:v>
                </c:pt>
                <c:pt idx="90">
                  <c:v>710</c:v>
                </c:pt>
                <c:pt idx="91">
                  <c:v>709</c:v>
                </c:pt>
                <c:pt idx="92">
                  <c:v>708</c:v>
                </c:pt>
                <c:pt idx="93">
                  <c:v>707</c:v>
                </c:pt>
                <c:pt idx="94">
                  <c:v>706</c:v>
                </c:pt>
                <c:pt idx="95">
                  <c:v>705</c:v>
                </c:pt>
                <c:pt idx="96">
                  <c:v>704</c:v>
                </c:pt>
                <c:pt idx="97">
                  <c:v>703</c:v>
                </c:pt>
                <c:pt idx="98">
                  <c:v>702</c:v>
                </c:pt>
                <c:pt idx="99">
                  <c:v>701</c:v>
                </c:pt>
                <c:pt idx="100">
                  <c:v>700</c:v>
                </c:pt>
                <c:pt idx="101">
                  <c:v>699</c:v>
                </c:pt>
                <c:pt idx="102">
                  <c:v>698</c:v>
                </c:pt>
                <c:pt idx="103">
                  <c:v>697</c:v>
                </c:pt>
                <c:pt idx="104">
                  <c:v>696</c:v>
                </c:pt>
                <c:pt idx="105">
                  <c:v>695</c:v>
                </c:pt>
                <c:pt idx="106">
                  <c:v>694</c:v>
                </c:pt>
                <c:pt idx="107">
                  <c:v>693</c:v>
                </c:pt>
                <c:pt idx="108">
                  <c:v>692</c:v>
                </c:pt>
                <c:pt idx="109">
                  <c:v>691</c:v>
                </c:pt>
                <c:pt idx="110">
                  <c:v>690</c:v>
                </c:pt>
                <c:pt idx="111">
                  <c:v>689</c:v>
                </c:pt>
                <c:pt idx="112">
                  <c:v>688</c:v>
                </c:pt>
                <c:pt idx="113">
                  <c:v>687</c:v>
                </c:pt>
                <c:pt idx="114">
                  <c:v>686</c:v>
                </c:pt>
                <c:pt idx="115">
                  <c:v>685</c:v>
                </c:pt>
                <c:pt idx="116">
                  <c:v>684</c:v>
                </c:pt>
                <c:pt idx="117">
                  <c:v>683</c:v>
                </c:pt>
                <c:pt idx="118">
                  <c:v>682</c:v>
                </c:pt>
                <c:pt idx="119">
                  <c:v>681</c:v>
                </c:pt>
                <c:pt idx="120">
                  <c:v>680</c:v>
                </c:pt>
                <c:pt idx="121">
                  <c:v>679</c:v>
                </c:pt>
                <c:pt idx="122">
                  <c:v>678</c:v>
                </c:pt>
                <c:pt idx="123">
                  <c:v>677</c:v>
                </c:pt>
                <c:pt idx="124">
                  <c:v>676</c:v>
                </c:pt>
                <c:pt idx="125">
                  <c:v>675</c:v>
                </c:pt>
                <c:pt idx="126">
                  <c:v>674</c:v>
                </c:pt>
                <c:pt idx="127">
                  <c:v>673</c:v>
                </c:pt>
                <c:pt idx="128">
                  <c:v>672</c:v>
                </c:pt>
                <c:pt idx="129">
                  <c:v>671</c:v>
                </c:pt>
                <c:pt idx="130">
                  <c:v>670</c:v>
                </c:pt>
                <c:pt idx="131">
                  <c:v>669</c:v>
                </c:pt>
                <c:pt idx="132">
                  <c:v>668</c:v>
                </c:pt>
                <c:pt idx="133">
                  <c:v>667</c:v>
                </c:pt>
                <c:pt idx="134">
                  <c:v>666</c:v>
                </c:pt>
                <c:pt idx="135">
                  <c:v>665</c:v>
                </c:pt>
                <c:pt idx="136">
                  <c:v>664</c:v>
                </c:pt>
                <c:pt idx="137">
                  <c:v>663</c:v>
                </c:pt>
                <c:pt idx="138">
                  <c:v>662</c:v>
                </c:pt>
                <c:pt idx="139">
                  <c:v>661</c:v>
                </c:pt>
                <c:pt idx="140">
                  <c:v>660</c:v>
                </c:pt>
                <c:pt idx="141">
                  <c:v>659</c:v>
                </c:pt>
                <c:pt idx="142">
                  <c:v>658</c:v>
                </c:pt>
                <c:pt idx="143">
                  <c:v>657</c:v>
                </c:pt>
                <c:pt idx="144">
                  <c:v>656</c:v>
                </c:pt>
                <c:pt idx="145">
                  <c:v>655</c:v>
                </c:pt>
                <c:pt idx="146">
                  <c:v>654</c:v>
                </c:pt>
                <c:pt idx="147">
                  <c:v>653</c:v>
                </c:pt>
                <c:pt idx="148">
                  <c:v>652</c:v>
                </c:pt>
                <c:pt idx="149">
                  <c:v>651</c:v>
                </c:pt>
                <c:pt idx="150">
                  <c:v>650</c:v>
                </c:pt>
                <c:pt idx="151">
                  <c:v>649</c:v>
                </c:pt>
                <c:pt idx="152">
                  <c:v>648</c:v>
                </c:pt>
                <c:pt idx="153">
                  <c:v>647</c:v>
                </c:pt>
                <c:pt idx="154">
                  <c:v>646</c:v>
                </c:pt>
                <c:pt idx="155">
                  <c:v>645</c:v>
                </c:pt>
                <c:pt idx="156">
                  <c:v>644</c:v>
                </c:pt>
                <c:pt idx="157">
                  <c:v>643</c:v>
                </c:pt>
                <c:pt idx="158">
                  <c:v>642</c:v>
                </c:pt>
                <c:pt idx="159">
                  <c:v>641</c:v>
                </c:pt>
                <c:pt idx="160">
                  <c:v>640</c:v>
                </c:pt>
                <c:pt idx="161">
                  <c:v>639</c:v>
                </c:pt>
                <c:pt idx="162">
                  <c:v>638</c:v>
                </c:pt>
                <c:pt idx="163">
                  <c:v>637</c:v>
                </c:pt>
                <c:pt idx="164">
                  <c:v>636</c:v>
                </c:pt>
                <c:pt idx="165">
                  <c:v>635</c:v>
                </c:pt>
                <c:pt idx="166">
                  <c:v>634</c:v>
                </c:pt>
                <c:pt idx="167">
                  <c:v>633</c:v>
                </c:pt>
                <c:pt idx="168">
                  <c:v>632</c:v>
                </c:pt>
                <c:pt idx="169">
                  <c:v>631</c:v>
                </c:pt>
                <c:pt idx="170">
                  <c:v>630</c:v>
                </c:pt>
                <c:pt idx="171">
                  <c:v>629</c:v>
                </c:pt>
                <c:pt idx="172">
                  <c:v>628</c:v>
                </c:pt>
                <c:pt idx="173">
                  <c:v>627</c:v>
                </c:pt>
                <c:pt idx="174">
                  <c:v>626</c:v>
                </c:pt>
                <c:pt idx="175">
                  <c:v>625</c:v>
                </c:pt>
                <c:pt idx="176">
                  <c:v>624</c:v>
                </c:pt>
                <c:pt idx="177">
                  <c:v>623</c:v>
                </c:pt>
                <c:pt idx="178">
                  <c:v>622</c:v>
                </c:pt>
                <c:pt idx="179">
                  <c:v>621</c:v>
                </c:pt>
                <c:pt idx="180">
                  <c:v>620</c:v>
                </c:pt>
                <c:pt idx="181">
                  <c:v>619</c:v>
                </c:pt>
                <c:pt idx="182">
                  <c:v>618</c:v>
                </c:pt>
                <c:pt idx="183">
                  <c:v>617</c:v>
                </c:pt>
                <c:pt idx="184">
                  <c:v>616</c:v>
                </c:pt>
                <c:pt idx="185">
                  <c:v>615</c:v>
                </c:pt>
                <c:pt idx="186">
                  <c:v>614</c:v>
                </c:pt>
                <c:pt idx="187">
                  <c:v>613</c:v>
                </c:pt>
                <c:pt idx="188">
                  <c:v>612</c:v>
                </c:pt>
                <c:pt idx="189">
                  <c:v>611</c:v>
                </c:pt>
                <c:pt idx="190">
                  <c:v>610</c:v>
                </c:pt>
                <c:pt idx="191">
                  <c:v>609</c:v>
                </c:pt>
                <c:pt idx="192">
                  <c:v>608</c:v>
                </c:pt>
                <c:pt idx="193">
                  <c:v>607</c:v>
                </c:pt>
                <c:pt idx="194">
                  <c:v>606</c:v>
                </c:pt>
                <c:pt idx="195">
                  <c:v>605</c:v>
                </c:pt>
                <c:pt idx="196">
                  <c:v>604</c:v>
                </c:pt>
                <c:pt idx="197">
                  <c:v>603</c:v>
                </c:pt>
                <c:pt idx="198">
                  <c:v>602</c:v>
                </c:pt>
                <c:pt idx="199">
                  <c:v>601</c:v>
                </c:pt>
                <c:pt idx="200">
                  <c:v>600</c:v>
                </c:pt>
                <c:pt idx="201">
                  <c:v>599</c:v>
                </c:pt>
                <c:pt idx="202">
                  <c:v>598</c:v>
                </c:pt>
                <c:pt idx="203">
                  <c:v>597</c:v>
                </c:pt>
                <c:pt idx="204">
                  <c:v>596</c:v>
                </c:pt>
                <c:pt idx="205">
                  <c:v>595</c:v>
                </c:pt>
                <c:pt idx="206">
                  <c:v>594</c:v>
                </c:pt>
                <c:pt idx="207">
                  <c:v>593</c:v>
                </c:pt>
                <c:pt idx="208">
                  <c:v>592</c:v>
                </c:pt>
                <c:pt idx="209">
                  <c:v>591</c:v>
                </c:pt>
                <c:pt idx="210">
                  <c:v>590</c:v>
                </c:pt>
                <c:pt idx="211">
                  <c:v>589</c:v>
                </c:pt>
                <c:pt idx="212">
                  <c:v>588</c:v>
                </c:pt>
                <c:pt idx="213">
                  <c:v>587</c:v>
                </c:pt>
                <c:pt idx="214">
                  <c:v>586</c:v>
                </c:pt>
                <c:pt idx="215">
                  <c:v>585</c:v>
                </c:pt>
                <c:pt idx="216">
                  <c:v>584</c:v>
                </c:pt>
                <c:pt idx="217">
                  <c:v>583</c:v>
                </c:pt>
                <c:pt idx="218">
                  <c:v>582</c:v>
                </c:pt>
                <c:pt idx="219">
                  <c:v>581</c:v>
                </c:pt>
                <c:pt idx="220">
                  <c:v>580</c:v>
                </c:pt>
                <c:pt idx="221">
                  <c:v>579</c:v>
                </c:pt>
                <c:pt idx="222">
                  <c:v>578</c:v>
                </c:pt>
                <c:pt idx="223">
                  <c:v>577</c:v>
                </c:pt>
                <c:pt idx="224">
                  <c:v>576</c:v>
                </c:pt>
                <c:pt idx="225">
                  <c:v>575</c:v>
                </c:pt>
                <c:pt idx="226">
                  <c:v>574</c:v>
                </c:pt>
                <c:pt idx="227">
                  <c:v>573</c:v>
                </c:pt>
                <c:pt idx="228">
                  <c:v>572</c:v>
                </c:pt>
                <c:pt idx="229">
                  <c:v>571</c:v>
                </c:pt>
                <c:pt idx="230">
                  <c:v>570</c:v>
                </c:pt>
                <c:pt idx="231">
                  <c:v>569</c:v>
                </c:pt>
                <c:pt idx="232">
                  <c:v>568</c:v>
                </c:pt>
                <c:pt idx="233">
                  <c:v>567</c:v>
                </c:pt>
                <c:pt idx="234">
                  <c:v>566</c:v>
                </c:pt>
                <c:pt idx="235">
                  <c:v>565</c:v>
                </c:pt>
                <c:pt idx="236">
                  <c:v>564</c:v>
                </c:pt>
                <c:pt idx="237">
                  <c:v>563</c:v>
                </c:pt>
                <c:pt idx="238">
                  <c:v>562</c:v>
                </c:pt>
                <c:pt idx="239">
                  <c:v>561</c:v>
                </c:pt>
                <c:pt idx="240">
                  <c:v>560</c:v>
                </c:pt>
                <c:pt idx="241">
                  <c:v>559</c:v>
                </c:pt>
                <c:pt idx="242">
                  <c:v>558</c:v>
                </c:pt>
                <c:pt idx="243">
                  <c:v>557</c:v>
                </c:pt>
                <c:pt idx="244">
                  <c:v>556</c:v>
                </c:pt>
                <c:pt idx="245">
                  <c:v>555</c:v>
                </c:pt>
                <c:pt idx="246">
                  <c:v>554</c:v>
                </c:pt>
                <c:pt idx="247">
                  <c:v>553</c:v>
                </c:pt>
                <c:pt idx="248">
                  <c:v>552</c:v>
                </c:pt>
                <c:pt idx="249">
                  <c:v>551</c:v>
                </c:pt>
                <c:pt idx="250">
                  <c:v>550</c:v>
                </c:pt>
                <c:pt idx="251">
                  <c:v>549</c:v>
                </c:pt>
                <c:pt idx="252">
                  <c:v>548</c:v>
                </c:pt>
                <c:pt idx="253">
                  <c:v>547</c:v>
                </c:pt>
                <c:pt idx="254">
                  <c:v>546</c:v>
                </c:pt>
                <c:pt idx="255">
                  <c:v>545</c:v>
                </c:pt>
                <c:pt idx="256">
                  <c:v>544</c:v>
                </c:pt>
                <c:pt idx="257">
                  <c:v>543</c:v>
                </c:pt>
                <c:pt idx="258">
                  <c:v>542</c:v>
                </c:pt>
                <c:pt idx="259">
                  <c:v>541</c:v>
                </c:pt>
                <c:pt idx="260">
                  <c:v>540</c:v>
                </c:pt>
                <c:pt idx="261">
                  <c:v>539</c:v>
                </c:pt>
                <c:pt idx="262">
                  <c:v>538</c:v>
                </c:pt>
                <c:pt idx="263">
                  <c:v>537</c:v>
                </c:pt>
                <c:pt idx="264">
                  <c:v>536</c:v>
                </c:pt>
                <c:pt idx="265">
                  <c:v>535</c:v>
                </c:pt>
                <c:pt idx="266">
                  <c:v>534</c:v>
                </c:pt>
                <c:pt idx="267">
                  <c:v>533</c:v>
                </c:pt>
                <c:pt idx="268">
                  <c:v>532</c:v>
                </c:pt>
                <c:pt idx="269">
                  <c:v>531</c:v>
                </c:pt>
                <c:pt idx="270">
                  <c:v>530</c:v>
                </c:pt>
                <c:pt idx="271">
                  <c:v>529</c:v>
                </c:pt>
                <c:pt idx="272">
                  <c:v>528</c:v>
                </c:pt>
                <c:pt idx="273">
                  <c:v>527</c:v>
                </c:pt>
                <c:pt idx="274">
                  <c:v>526</c:v>
                </c:pt>
                <c:pt idx="275">
                  <c:v>525</c:v>
                </c:pt>
                <c:pt idx="276">
                  <c:v>524</c:v>
                </c:pt>
                <c:pt idx="277">
                  <c:v>523</c:v>
                </c:pt>
                <c:pt idx="278">
                  <c:v>522</c:v>
                </c:pt>
                <c:pt idx="279">
                  <c:v>521</c:v>
                </c:pt>
                <c:pt idx="280">
                  <c:v>520</c:v>
                </c:pt>
                <c:pt idx="281">
                  <c:v>519</c:v>
                </c:pt>
                <c:pt idx="282">
                  <c:v>518</c:v>
                </c:pt>
                <c:pt idx="283">
                  <c:v>517</c:v>
                </c:pt>
                <c:pt idx="284">
                  <c:v>516</c:v>
                </c:pt>
                <c:pt idx="285">
                  <c:v>515</c:v>
                </c:pt>
                <c:pt idx="286">
                  <c:v>514</c:v>
                </c:pt>
                <c:pt idx="287">
                  <c:v>513</c:v>
                </c:pt>
                <c:pt idx="288">
                  <c:v>512</c:v>
                </c:pt>
                <c:pt idx="289">
                  <c:v>511</c:v>
                </c:pt>
                <c:pt idx="290">
                  <c:v>510</c:v>
                </c:pt>
                <c:pt idx="291">
                  <c:v>509</c:v>
                </c:pt>
                <c:pt idx="292">
                  <c:v>508</c:v>
                </c:pt>
                <c:pt idx="293">
                  <c:v>507</c:v>
                </c:pt>
                <c:pt idx="294">
                  <c:v>506</c:v>
                </c:pt>
                <c:pt idx="295">
                  <c:v>505</c:v>
                </c:pt>
                <c:pt idx="296">
                  <c:v>504</c:v>
                </c:pt>
                <c:pt idx="297">
                  <c:v>503</c:v>
                </c:pt>
                <c:pt idx="298">
                  <c:v>502</c:v>
                </c:pt>
                <c:pt idx="299">
                  <c:v>501</c:v>
                </c:pt>
                <c:pt idx="300">
                  <c:v>500</c:v>
                </c:pt>
                <c:pt idx="301">
                  <c:v>499</c:v>
                </c:pt>
                <c:pt idx="302">
                  <c:v>498</c:v>
                </c:pt>
                <c:pt idx="303">
                  <c:v>497</c:v>
                </c:pt>
                <c:pt idx="304">
                  <c:v>496</c:v>
                </c:pt>
                <c:pt idx="305">
                  <c:v>495</c:v>
                </c:pt>
                <c:pt idx="306">
                  <c:v>494</c:v>
                </c:pt>
                <c:pt idx="307">
                  <c:v>493</c:v>
                </c:pt>
                <c:pt idx="308">
                  <c:v>492</c:v>
                </c:pt>
                <c:pt idx="309">
                  <c:v>491</c:v>
                </c:pt>
                <c:pt idx="310">
                  <c:v>490</c:v>
                </c:pt>
                <c:pt idx="311">
                  <c:v>489</c:v>
                </c:pt>
                <c:pt idx="312">
                  <c:v>488</c:v>
                </c:pt>
                <c:pt idx="313">
                  <c:v>487</c:v>
                </c:pt>
                <c:pt idx="314">
                  <c:v>486</c:v>
                </c:pt>
                <c:pt idx="315">
                  <c:v>485</c:v>
                </c:pt>
                <c:pt idx="316">
                  <c:v>484</c:v>
                </c:pt>
                <c:pt idx="317">
                  <c:v>483</c:v>
                </c:pt>
                <c:pt idx="318">
                  <c:v>482</c:v>
                </c:pt>
                <c:pt idx="319">
                  <c:v>481</c:v>
                </c:pt>
                <c:pt idx="320">
                  <c:v>480</c:v>
                </c:pt>
                <c:pt idx="321">
                  <c:v>479</c:v>
                </c:pt>
                <c:pt idx="322">
                  <c:v>478</c:v>
                </c:pt>
                <c:pt idx="323">
                  <c:v>477</c:v>
                </c:pt>
                <c:pt idx="324">
                  <c:v>476</c:v>
                </c:pt>
                <c:pt idx="325">
                  <c:v>475</c:v>
                </c:pt>
                <c:pt idx="326">
                  <c:v>474</c:v>
                </c:pt>
                <c:pt idx="327">
                  <c:v>473</c:v>
                </c:pt>
                <c:pt idx="328">
                  <c:v>472</c:v>
                </c:pt>
                <c:pt idx="329">
                  <c:v>471</c:v>
                </c:pt>
                <c:pt idx="330">
                  <c:v>470</c:v>
                </c:pt>
                <c:pt idx="331">
                  <c:v>469</c:v>
                </c:pt>
                <c:pt idx="332">
                  <c:v>468</c:v>
                </c:pt>
                <c:pt idx="333">
                  <c:v>467</c:v>
                </c:pt>
                <c:pt idx="334">
                  <c:v>466</c:v>
                </c:pt>
                <c:pt idx="335">
                  <c:v>465</c:v>
                </c:pt>
                <c:pt idx="336">
                  <c:v>464</c:v>
                </c:pt>
                <c:pt idx="337">
                  <c:v>463</c:v>
                </c:pt>
                <c:pt idx="338">
                  <c:v>462</c:v>
                </c:pt>
                <c:pt idx="339">
                  <c:v>461</c:v>
                </c:pt>
                <c:pt idx="340">
                  <c:v>460</c:v>
                </c:pt>
                <c:pt idx="341">
                  <c:v>459</c:v>
                </c:pt>
                <c:pt idx="342">
                  <c:v>458</c:v>
                </c:pt>
                <c:pt idx="343">
                  <c:v>457</c:v>
                </c:pt>
                <c:pt idx="344">
                  <c:v>456</c:v>
                </c:pt>
                <c:pt idx="345">
                  <c:v>455</c:v>
                </c:pt>
                <c:pt idx="346">
                  <c:v>454</c:v>
                </c:pt>
                <c:pt idx="347">
                  <c:v>453</c:v>
                </c:pt>
                <c:pt idx="348">
                  <c:v>452</c:v>
                </c:pt>
                <c:pt idx="349">
                  <c:v>451</c:v>
                </c:pt>
                <c:pt idx="350">
                  <c:v>450</c:v>
                </c:pt>
                <c:pt idx="351">
                  <c:v>449</c:v>
                </c:pt>
                <c:pt idx="352">
                  <c:v>448</c:v>
                </c:pt>
                <c:pt idx="353">
                  <c:v>447</c:v>
                </c:pt>
                <c:pt idx="354">
                  <c:v>446</c:v>
                </c:pt>
                <c:pt idx="355">
                  <c:v>445</c:v>
                </c:pt>
                <c:pt idx="356">
                  <c:v>444</c:v>
                </c:pt>
                <c:pt idx="357">
                  <c:v>443</c:v>
                </c:pt>
                <c:pt idx="358">
                  <c:v>442</c:v>
                </c:pt>
                <c:pt idx="359">
                  <c:v>441</c:v>
                </c:pt>
                <c:pt idx="360">
                  <c:v>440</c:v>
                </c:pt>
                <c:pt idx="361">
                  <c:v>439</c:v>
                </c:pt>
                <c:pt idx="362">
                  <c:v>438</c:v>
                </c:pt>
                <c:pt idx="363">
                  <c:v>437</c:v>
                </c:pt>
                <c:pt idx="364">
                  <c:v>436</c:v>
                </c:pt>
                <c:pt idx="365">
                  <c:v>435</c:v>
                </c:pt>
                <c:pt idx="366">
                  <c:v>434</c:v>
                </c:pt>
                <c:pt idx="367">
                  <c:v>433</c:v>
                </c:pt>
                <c:pt idx="368">
                  <c:v>432</c:v>
                </c:pt>
                <c:pt idx="369">
                  <c:v>431</c:v>
                </c:pt>
                <c:pt idx="370">
                  <c:v>430</c:v>
                </c:pt>
                <c:pt idx="371">
                  <c:v>429</c:v>
                </c:pt>
                <c:pt idx="372">
                  <c:v>428</c:v>
                </c:pt>
                <c:pt idx="373">
                  <c:v>427</c:v>
                </c:pt>
                <c:pt idx="374">
                  <c:v>426</c:v>
                </c:pt>
                <c:pt idx="375">
                  <c:v>425</c:v>
                </c:pt>
                <c:pt idx="376">
                  <c:v>424</c:v>
                </c:pt>
                <c:pt idx="377">
                  <c:v>423</c:v>
                </c:pt>
                <c:pt idx="378">
                  <c:v>422</c:v>
                </c:pt>
                <c:pt idx="379">
                  <c:v>421</c:v>
                </c:pt>
                <c:pt idx="380">
                  <c:v>420</c:v>
                </c:pt>
                <c:pt idx="381">
                  <c:v>419</c:v>
                </c:pt>
                <c:pt idx="382">
                  <c:v>418</c:v>
                </c:pt>
                <c:pt idx="383">
                  <c:v>417</c:v>
                </c:pt>
                <c:pt idx="384">
                  <c:v>416</c:v>
                </c:pt>
                <c:pt idx="385">
                  <c:v>415</c:v>
                </c:pt>
                <c:pt idx="386">
                  <c:v>414</c:v>
                </c:pt>
                <c:pt idx="387">
                  <c:v>413</c:v>
                </c:pt>
                <c:pt idx="388">
                  <c:v>412</c:v>
                </c:pt>
                <c:pt idx="389">
                  <c:v>411</c:v>
                </c:pt>
                <c:pt idx="390">
                  <c:v>410</c:v>
                </c:pt>
                <c:pt idx="391">
                  <c:v>409</c:v>
                </c:pt>
                <c:pt idx="392">
                  <c:v>408</c:v>
                </c:pt>
                <c:pt idx="393">
                  <c:v>407</c:v>
                </c:pt>
                <c:pt idx="394">
                  <c:v>406</c:v>
                </c:pt>
                <c:pt idx="395">
                  <c:v>405</c:v>
                </c:pt>
                <c:pt idx="396">
                  <c:v>404</c:v>
                </c:pt>
                <c:pt idx="397">
                  <c:v>403</c:v>
                </c:pt>
                <c:pt idx="398">
                  <c:v>402</c:v>
                </c:pt>
                <c:pt idx="399">
                  <c:v>401</c:v>
                </c:pt>
                <c:pt idx="400">
                  <c:v>400</c:v>
                </c:pt>
                <c:pt idx="401">
                  <c:v>399</c:v>
                </c:pt>
                <c:pt idx="402">
                  <c:v>398</c:v>
                </c:pt>
                <c:pt idx="403">
                  <c:v>397</c:v>
                </c:pt>
                <c:pt idx="404">
                  <c:v>396</c:v>
                </c:pt>
                <c:pt idx="405">
                  <c:v>395</c:v>
                </c:pt>
                <c:pt idx="406">
                  <c:v>394</c:v>
                </c:pt>
                <c:pt idx="407">
                  <c:v>393</c:v>
                </c:pt>
                <c:pt idx="408">
                  <c:v>392</c:v>
                </c:pt>
                <c:pt idx="409">
                  <c:v>391</c:v>
                </c:pt>
                <c:pt idx="410">
                  <c:v>390</c:v>
                </c:pt>
                <c:pt idx="411">
                  <c:v>389</c:v>
                </c:pt>
                <c:pt idx="412">
                  <c:v>388</c:v>
                </c:pt>
                <c:pt idx="413">
                  <c:v>387</c:v>
                </c:pt>
                <c:pt idx="414">
                  <c:v>386</c:v>
                </c:pt>
                <c:pt idx="415">
                  <c:v>385</c:v>
                </c:pt>
                <c:pt idx="416">
                  <c:v>384</c:v>
                </c:pt>
                <c:pt idx="417">
                  <c:v>383</c:v>
                </c:pt>
                <c:pt idx="418">
                  <c:v>382</c:v>
                </c:pt>
                <c:pt idx="419">
                  <c:v>381</c:v>
                </c:pt>
                <c:pt idx="420">
                  <c:v>380</c:v>
                </c:pt>
                <c:pt idx="421">
                  <c:v>379</c:v>
                </c:pt>
                <c:pt idx="422">
                  <c:v>378</c:v>
                </c:pt>
                <c:pt idx="423">
                  <c:v>377</c:v>
                </c:pt>
                <c:pt idx="424">
                  <c:v>376</c:v>
                </c:pt>
                <c:pt idx="425">
                  <c:v>375</c:v>
                </c:pt>
                <c:pt idx="426">
                  <c:v>374</c:v>
                </c:pt>
                <c:pt idx="427">
                  <c:v>373</c:v>
                </c:pt>
                <c:pt idx="428">
                  <c:v>372</c:v>
                </c:pt>
                <c:pt idx="429">
                  <c:v>371</c:v>
                </c:pt>
                <c:pt idx="430">
                  <c:v>370</c:v>
                </c:pt>
                <c:pt idx="431">
                  <c:v>369</c:v>
                </c:pt>
                <c:pt idx="432">
                  <c:v>368</c:v>
                </c:pt>
                <c:pt idx="433">
                  <c:v>367</c:v>
                </c:pt>
                <c:pt idx="434">
                  <c:v>366</c:v>
                </c:pt>
                <c:pt idx="435">
                  <c:v>365</c:v>
                </c:pt>
                <c:pt idx="436">
                  <c:v>364</c:v>
                </c:pt>
                <c:pt idx="437">
                  <c:v>363</c:v>
                </c:pt>
                <c:pt idx="438">
                  <c:v>362</c:v>
                </c:pt>
                <c:pt idx="439">
                  <c:v>361</c:v>
                </c:pt>
                <c:pt idx="440">
                  <c:v>360</c:v>
                </c:pt>
                <c:pt idx="441">
                  <c:v>359</c:v>
                </c:pt>
                <c:pt idx="442">
                  <c:v>358</c:v>
                </c:pt>
                <c:pt idx="443">
                  <c:v>357</c:v>
                </c:pt>
                <c:pt idx="444">
                  <c:v>356</c:v>
                </c:pt>
                <c:pt idx="445">
                  <c:v>355</c:v>
                </c:pt>
                <c:pt idx="446">
                  <c:v>354</c:v>
                </c:pt>
                <c:pt idx="447">
                  <c:v>353</c:v>
                </c:pt>
                <c:pt idx="448">
                  <c:v>352</c:v>
                </c:pt>
                <c:pt idx="449">
                  <c:v>351</c:v>
                </c:pt>
                <c:pt idx="450">
                  <c:v>350</c:v>
                </c:pt>
                <c:pt idx="451">
                  <c:v>349</c:v>
                </c:pt>
                <c:pt idx="452">
                  <c:v>348</c:v>
                </c:pt>
                <c:pt idx="453">
                  <c:v>347</c:v>
                </c:pt>
                <c:pt idx="454">
                  <c:v>346</c:v>
                </c:pt>
                <c:pt idx="455">
                  <c:v>345</c:v>
                </c:pt>
                <c:pt idx="456">
                  <c:v>344</c:v>
                </c:pt>
                <c:pt idx="457">
                  <c:v>343</c:v>
                </c:pt>
                <c:pt idx="458">
                  <c:v>342</c:v>
                </c:pt>
                <c:pt idx="459">
                  <c:v>341</c:v>
                </c:pt>
                <c:pt idx="460">
                  <c:v>340</c:v>
                </c:pt>
                <c:pt idx="461">
                  <c:v>339</c:v>
                </c:pt>
                <c:pt idx="462">
                  <c:v>338</c:v>
                </c:pt>
                <c:pt idx="463">
                  <c:v>337</c:v>
                </c:pt>
                <c:pt idx="464">
                  <c:v>336</c:v>
                </c:pt>
                <c:pt idx="465">
                  <c:v>335</c:v>
                </c:pt>
                <c:pt idx="466">
                  <c:v>334</c:v>
                </c:pt>
                <c:pt idx="467">
                  <c:v>333</c:v>
                </c:pt>
                <c:pt idx="468">
                  <c:v>332</c:v>
                </c:pt>
                <c:pt idx="469">
                  <c:v>331</c:v>
                </c:pt>
                <c:pt idx="470">
                  <c:v>330</c:v>
                </c:pt>
                <c:pt idx="471">
                  <c:v>329</c:v>
                </c:pt>
                <c:pt idx="472">
                  <c:v>328</c:v>
                </c:pt>
                <c:pt idx="473">
                  <c:v>327</c:v>
                </c:pt>
                <c:pt idx="474">
                  <c:v>326</c:v>
                </c:pt>
                <c:pt idx="475">
                  <c:v>325</c:v>
                </c:pt>
                <c:pt idx="476">
                  <c:v>324</c:v>
                </c:pt>
                <c:pt idx="477">
                  <c:v>323</c:v>
                </c:pt>
                <c:pt idx="478">
                  <c:v>322</c:v>
                </c:pt>
                <c:pt idx="479">
                  <c:v>321</c:v>
                </c:pt>
                <c:pt idx="480">
                  <c:v>320</c:v>
                </c:pt>
                <c:pt idx="481">
                  <c:v>319</c:v>
                </c:pt>
                <c:pt idx="482">
                  <c:v>318</c:v>
                </c:pt>
                <c:pt idx="483">
                  <c:v>317</c:v>
                </c:pt>
                <c:pt idx="484">
                  <c:v>316</c:v>
                </c:pt>
                <c:pt idx="485">
                  <c:v>315</c:v>
                </c:pt>
                <c:pt idx="486">
                  <c:v>314</c:v>
                </c:pt>
                <c:pt idx="487">
                  <c:v>313</c:v>
                </c:pt>
                <c:pt idx="488">
                  <c:v>312</c:v>
                </c:pt>
                <c:pt idx="489">
                  <c:v>311</c:v>
                </c:pt>
                <c:pt idx="490">
                  <c:v>310</c:v>
                </c:pt>
                <c:pt idx="491">
                  <c:v>309</c:v>
                </c:pt>
                <c:pt idx="492">
                  <c:v>308</c:v>
                </c:pt>
                <c:pt idx="493">
                  <c:v>307</c:v>
                </c:pt>
                <c:pt idx="494">
                  <c:v>306</c:v>
                </c:pt>
                <c:pt idx="495">
                  <c:v>305</c:v>
                </c:pt>
                <c:pt idx="496">
                  <c:v>304</c:v>
                </c:pt>
                <c:pt idx="497">
                  <c:v>303</c:v>
                </c:pt>
                <c:pt idx="498">
                  <c:v>302</c:v>
                </c:pt>
                <c:pt idx="499">
                  <c:v>301</c:v>
                </c:pt>
                <c:pt idx="500">
                  <c:v>300</c:v>
                </c:pt>
                <c:pt idx="501">
                  <c:v>299</c:v>
                </c:pt>
                <c:pt idx="502">
                  <c:v>298</c:v>
                </c:pt>
                <c:pt idx="503">
                  <c:v>297</c:v>
                </c:pt>
                <c:pt idx="504">
                  <c:v>296</c:v>
                </c:pt>
                <c:pt idx="505">
                  <c:v>295</c:v>
                </c:pt>
                <c:pt idx="506">
                  <c:v>294</c:v>
                </c:pt>
                <c:pt idx="507">
                  <c:v>293</c:v>
                </c:pt>
                <c:pt idx="508">
                  <c:v>292</c:v>
                </c:pt>
                <c:pt idx="509">
                  <c:v>291</c:v>
                </c:pt>
                <c:pt idx="510">
                  <c:v>290</c:v>
                </c:pt>
                <c:pt idx="511">
                  <c:v>289</c:v>
                </c:pt>
                <c:pt idx="512">
                  <c:v>288</c:v>
                </c:pt>
                <c:pt idx="513">
                  <c:v>287</c:v>
                </c:pt>
                <c:pt idx="514">
                  <c:v>286</c:v>
                </c:pt>
                <c:pt idx="515">
                  <c:v>285</c:v>
                </c:pt>
                <c:pt idx="516">
                  <c:v>284</c:v>
                </c:pt>
                <c:pt idx="517">
                  <c:v>283</c:v>
                </c:pt>
                <c:pt idx="518">
                  <c:v>282</c:v>
                </c:pt>
                <c:pt idx="519">
                  <c:v>281</c:v>
                </c:pt>
                <c:pt idx="520">
                  <c:v>280</c:v>
                </c:pt>
                <c:pt idx="521">
                  <c:v>279</c:v>
                </c:pt>
                <c:pt idx="522">
                  <c:v>278</c:v>
                </c:pt>
                <c:pt idx="523">
                  <c:v>277</c:v>
                </c:pt>
                <c:pt idx="524">
                  <c:v>276</c:v>
                </c:pt>
                <c:pt idx="525">
                  <c:v>275</c:v>
                </c:pt>
                <c:pt idx="526">
                  <c:v>274</c:v>
                </c:pt>
                <c:pt idx="527">
                  <c:v>273</c:v>
                </c:pt>
                <c:pt idx="528">
                  <c:v>272</c:v>
                </c:pt>
                <c:pt idx="529">
                  <c:v>271</c:v>
                </c:pt>
                <c:pt idx="530">
                  <c:v>270</c:v>
                </c:pt>
                <c:pt idx="531">
                  <c:v>269</c:v>
                </c:pt>
                <c:pt idx="532">
                  <c:v>268</c:v>
                </c:pt>
                <c:pt idx="533">
                  <c:v>267</c:v>
                </c:pt>
                <c:pt idx="534">
                  <c:v>266</c:v>
                </c:pt>
                <c:pt idx="535">
                  <c:v>265</c:v>
                </c:pt>
                <c:pt idx="536">
                  <c:v>264</c:v>
                </c:pt>
                <c:pt idx="537">
                  <c:v>263</c:v>
                </c:pt>
                <c:pt idx="538">
                  <c:v>262</c:v>
                </c:pt>
                <c:pt idx="539">
                  <c:v>261</c:v>
                </c:pt>
                <c:pt idx="540">
                  <c:v>260</c:v>
                </c:pt>
                <c:pt idx="541">
                  <c:v>259</c:v>
                </c:pt>
                <c:pt idx="542">
                  <c:v>258</c:v>
                </c:pt>
                <c:pt idx="543">
                  <c:v>257</c:v>
                </c:pt>
                <c:pt idx="544">
                  <c:v>256</c:v>
                </c:pt>
                <c:pt idx="545">
                  <c:v>255</c:v>
                </c:pt>
                <c:pt idx="546">
                  <c:v>254</c:v>
                </c:pt>
                <c:pt idx="547">
                  <c:v>253</c:v>
                </c:pt>
                <c:pt idx="548">
                  <c:v>252</c:v>
                </c:pt>
                <c:pt idx="549">
                  <c:v>251</c:v>
                </c:pt>
                <c:pt idx="550">
                  <c:v>250</c:v>
                </c:pt>
                <c:pt idx="551">
                  <c:v>249</c:v>
                </c:pt>
                <c:pt idx="552">
                  <c:v>248</c:v>
                </c:pt>
                <c:pt idx="553">
                  <c:v>247</c:v>
                </c:pt>
                <c:pt idx="554">
                  <c:v>246</c:v>
                </c:pt>
                <c:pt idx="555">
                  <c:v>245</c:v>
                </c:pt>
                <c:pt idx="556">
                  <c:v>244</c:v>
                </c:pt>
                <c:pt idx="557">
                  <c:v>243</c:v>
                </c:pt>
                <c:pt idx="558">
                  <c:v>242</c:v>
                </c:pt>
                <c:pt idx="559">
                  <c:v>241</c:v>
                </c:pt>
                <c:pt idx="560">
                  <c:v>240</c:v>
                </c:pt>
                <c:pt idx="561">
                  <c:v>239</c:v>
                </c:pt>
                <c:pt idx="562">
                  <c:v>238</c:v>
                </c:pt>
                <c:pt idx="563">
                  <c:v>237</c:v>
                </c:pt>
                <c:pt idx="564">
                  <c:v>236</c:v>
                </c:pt>
                <c:pt idx="565">
                  <c:v>235</c:v>
                </c:pt>
                <c:pt idx="566">
                  <c:v>234</c:v>
                </c:pt>
                <c:pt idx="567">
                  <c:v>233</c:v>
                </c:pt>
                <c:pt idx="568">
                  <c:v>232</c:v>
                </c:pt>
                <c:pt idx="569">
                  <c:v>231</c:v>
                </c:pt>
                <c:pt idx="570">
                  <c:v>230</c:v>
                </c:pt>
                <c:pt idx="571">
                  <c:v>229</c:v>
                </c:pt>
                <c:pt idx="572">
                  <c:v>228</c:v>
                </c:pt>
                <c:pt idx="573">
                  <c:v>227</c:v>
                </c:pt>
                <c:pt idx="574">
                  <c:v>226</c:v>
                </c:pt>
                <c:pt idx="575">
                  <c:v>225</c:v>
                </c:pt>
                <c:pt idx="576">
                  <c:v>224</c:v>
                </c:pt>
                <c:pt idx="577">
                  <c:v>223</c:v>
                </c:pt>
                <c:pt idx="578">
                  <c:v>222</c:v>
                </c:pt>
                <c:pt idx="579">
                  <c:v>221</c:v>
                </c:pt>
                <c:pt idx="580">
                  <c:v>220</c:v>
                </c:pt>
                <c:pt idx="581">
                  <c:v>219</c:v>
                </c:pt>
                <c:pt idx="582">
                  <c:v>218</c:v>
                </c:pt>
                <c:pt idx="583">
                  <c:v>217</c:v>
                </c:pt>
                <c:pt idx="584">
                  <c:v>216</c:v>
                </c:pt>
                <c:pt idx="585">
                  <c:v>215</c:v>
                </c:pt>
                <c:pt idx="586">
                  <c:v>214</c:v>
                </c:pt>
                <c:pt idx="587">
                  <c:v>213</c:v>
                </c:pt>
                <c:pt idx="588">
                  <c:v>212</c:v>
                </c:pt>
                <c:pt idx="589">
                  <c:v>211</c:v>
                </c:pt>
                <c:pt idx="590">
                  <c:v>210</c:v>
                </c:pt>
                <c:pt idx="591">
                  <c:v>209</c:v>
                </c:pt>
                <c:pt idx="592">
                  <c:v>208</c:v>
                </c:pt>
                <c:pt idx="593">
                  <c:v>207</c:v>
                </c:pt>
                <c:pt idx="594">
                  <c:v>206</c:v>
                </c:pt>
                <c:pt idx="595">
                  <c:v>205</c:v>
                </c:pt>
                <c:pt idx="596">
                  <c:v>204</c:v>
                </c:pt>
                <c:pt idx="597">
                  <c:v>203</c:v>
                </c:pt>
                <c:pt idx="598">
                  <c:v>202</c:v>
                </c:pt>
                <c:pt idx="599">
                  <c:v>201</c:v>
                </c:pt>
                <c:pt idx="600">
                  <c:v>200</c:v>
                </c:pt>
              </c:numCache>
            </c:numRef>
          </c:xVal>
          <c:yVal>
            <c:numRef>
              <c:f>SCAN5389!$B$87:$B$687</c:f>
              <c:numCache>
                <c:formatCode>General</c:formatCode>
                <c:ptCount val="601"/>
                <c:pt idx="0">
                  <c:v>0.14912</c:v>
                </c:pt>
                <c:pt idx="1">
                  <c:v>0.15024000000000001</c:v>
                </c:pt>
                <c:pt idx="2">
                  <c:v>0.15110999999999999</c:v>
                </c:pt>
                <c:pt idx="3">
                  <c:v>0.15193000000000001</c:v>
                </c:pt>
                <c:pt idx="4">
                  <c:v>0.15351000000000001</c:v>
                </c:pt>
                <c:pt idx="5">
                  <c:v>0.15454000000000001</c:v>
                </c:pt>
                <c:pt idx="6">
                  <c:v>0.15517</c:v>
                </c:pt>
                <c:pt idx="7">
                  <c:v>0.15554999999999999</c:v>
                </c:pt>
                <c:pt idx="8">
                  <c:v>0.15572</c:v>
                </c:pt>
                <c:pt idx="9">
                  <c:v>0.15595000000000001</c:v>
                </c:pt>
                <c:pt idx="10">
                  <c:v>0.15622</c:v>
                </c:pt>
                <c:pt idx="11">
                  <c:v>0.1565</c:v>
                </c:pt>
                <c:pt idx="12">
                  <c:v>0.15686</c:v>
                </c:pt>
                <c:pt idx="13">
                  <c:v>0.15706000000000001</c:v>
                </c:pt>
                <c:pt idx="14">
                  <c:v>0.15726999999999999</c:v>
                </c:pt>
                <c:pt idx="15">
                  <c:v>0.15726000000000001</c:v>
                </c:pt>
                <c:pt idx="16">
                  <c:v>0.15737999999999999</c:v>
                </c:pt>
                <c:pt idx="17">
                  <c:v>0.15736</c:v>
                </c:pt>
                <c:pt idx="18">
                  <c:v>0.15748999999999999</c:v>
                </c:pt>
                <c:pt idx="19">
                  <c:v>0.15748999999999999</c:v>
                </c:pt>
                <c:pt idx="20">
                  <c:v>0.15737000000000001</c:v>
                </c:pt>
                <c:pt idx="21">
                  <c:v>0.15706999999999999</c:v>
                </c:pt>
                <c:pt idx="22">
                  <c:v>0.15634000000000001</c:v>
                </c:pt>
                <c:pt idx="23">
                  <c:v>0.15609000000000001</c:v>
                </c:pt>
                <c:pt idx="24">
                  <c:v>0.15545</c:v>
                </c:pt>
                <c:pt idx="25">
                  <c:v>0.15483</c:v>
                </c:pt>
                <c:pt idx="26">
                  <c:v>0.15397</c:v>
                </c:pt>
                <c:pt idx="27">
                  <c:v>0.15351000000000001</c:v>
                </c:pt>
                <c:pt idx="28">
                  <c:v>0.15257999999999999</c:v>
                </c:pt>
                <c:pt idx="29">
                  <c:v>0.15168000000000001</c:v>
                </c:pt>
                <c:pt idx="30">
                  <c:v>0.15060999999999999</c:v>
                </c:pt>
                <c:pt idx="31">
                  <c:v>0.14945</c:v>
                </c:pt>
                <c:pt idx="32">
                  <c:v>0.14834</c:v>
                </c:pt>
                <c:pt idx="33">
                  <c:v>0.14746000000000001</c:v>
                </c:pt>
                <c:pt idx="34">
                  <c:v>0.14666999999999999</c:v>
                </c:pt>
                <c:pt idx="35">
                  <c:v>0.14580000000000001</c:v>
                </c:pt>
                <c:pt idx="36">
                  <c:v>0.14485999999999999</c:v>
                </c:pt>
                <c:pt idx="37">
                  <c:v>0.14384</c:v>
                </c:pt>
                <c:pt idx="38">
                  <c:v>0.14287</c:v>
                </c:pt>
                <c:pt idx="39">
                  <c:v>0.14177999999999999</c:v>
                </c:pt>
                <c:pt idx="40">
                  <c:v>0.14065</c:v>
                </c:pt>
                <c:pt idx="41">
                  <c:v>0.13952999999999999</c:v>
                </c:pt>
                <c:pt idx="42">
                  <c:v>0.13869999999999999</c:v>
                </c:pt>
                <c:pt idx="43">
                  <c:v>0.13775999999999999</c:v>
                </c:pt>
                <c:pt idx="44">
                  <c:v>0.13704</c:v>
                </c:pt>
                <c:pt idx="45">
                  <c:v>0.13627</c:v>
                </c:pt>
                <c:pt idx="46">
                  <c:v>0.13583000000000001</c:v>
                </c:pt>
                <c:pt idx="47">
                  <c:v>0.13483999999999999</c:v>
                </c:pt>
                <c:pt idx="48">
                  <c:v>0.13402</c:v>
                </c:pt>
                <c:pt idx="49">
                  <c:v>0.13322000000000001</c:v>
                </c:pt>
                <c:pt idx="50">
                  <c:v>0.13267999999999999</c:v>
                </c:pt>
                <c:pt idx="51">
                  <c:v>0.13195999999999999</c:v>
                </c:pt>
                <c:pt idx="52">
                  <c:v>0.13113</c:v>
                </c:pt>
                <c:pt idx="53">
                  <c:v>0.1305</c:v>
                </c:pt>
                <c:pt idx="54">
                  <c:v>0.12992999999999999</c:v>
                </c:pt>
                <c:pt idx="55">
                  <c:v>0.12927</c:v>
                </c:pt>
                <c:pt idx="56">
                  <c:v>0.12845000000000001</c:v>
                </c:pt>
                <c:pt idx="57">
                  <c:v>0.12790000000000001</c:v>
                </c:pt>
                <c:pt idx="58">
                  <c:v>0.12719</c:v>
                </c:pt>
                <c:pt idx="59">
                  <c:v>0.12656999999999999</c:v>
                </c:pt>
                <c:pt idx="60">
                  <c:v>0.12578</c:v>
                </c:pt>
                <c:pt idx="61">
                  <c:v>0.12531</c:v>
                </c:pt>
                <c:pt idx="62">
                  <c:v>0.12483</c:v>
                </c:pt>
                <c:pt idx="63">
                  <c:v>0.12411</c:v>
                </c:pt>
                <c:pt idx="64">
                  <c:v>0.12366000000000001</c:v>
                </c:pt>
                <c:pt idx="65">
                  <c:v>0.12315</c:v>
                </c:pt>
                <c:pt idx="66">
                  <c:v>0.12275</c:v>
                </c:pt>
                <c:pt idx="67">
                  <c:v>0.12223000000000001</c:v>
                </c:pt>
                <c:pt idx="68">
                  <c:v>0.12184</c:v>
                </c:pt>
                <c:pt idx="69">
                  <c:v>0.12159</c:v>
                </c:pt>
                <c:pt idx="70">
                  <c:v>0.12116</c:v>
                </c:pt>
                <c:pt idx="71">
                  <c:v>0.12109</c:v>
                </c:pt>
                <c:pt idx="72">
                  <c:v>0.12071999999999999</c:v>
                </c:pt>
                <c:pt idx="73">
                  <c:v>0.12075</c:v>
                </c:pt>
                <c:pt idx="74">
                  <c:v>0.12059</c:v>
                </c:pt>
                <c:pt idx="75">
                  <c:v>0.12049</c:v>
                </c:pt>
                <c:pt idx="76">
                  <c:v>0.12028999999999999</c:v>
                </c:pt>
                <c:pt idx="77">
                  <c:v>0.12021</c:v>
                </c:pt>
                <c:pt idx="78">
                  <c:v>0.12002</c:v>
                </c:pt>
                <c:pt idx="79">
                  <c:v>0.11985</c:v>
                </c:pt>
                <c:pt idx="80">
                  <c:v>0.11964</c:v>
                </c:pt>
                <c:pt idx="81">
                  <c:v>0.11917999999999999</c:v>
                </c:pt>
                <c:pt idx="82">
                  <c:v>0.11883000000000001</c:v>
                </c:pt>
                <c:pt idx="83">
                  <c:v>0.1188</c:v>
                </c:pt>
                <c:pt idx="84">
                  <c:v>0.11851</c:v>
                </c:pt>
                <c:pt idx="85">
                  <c:v>0.11841</c:v>
                </c:pt>
                <c:pt idx="86">
                  <c:v>0.11803</c:v>
                </c:pt>
                <c:pt idx="87">
                  <c:v>0.11785</c:v>
                </c:pt>
                <c:pt idx="88">
                  <c:v>0.11768000000000001</c:v>
                </c:pt>
                <c:pt idx="89">
                  <c:v>0.11748</c:v>
                </c:pt>
                <c:pt idx="90">
                  <c:v>0.11745999999999999</c:v>
                </c:pt>
                <c:pt idx="91">
                  <c:v>0.11741</c:v>
                </c:pt>
                <c:pt idx="92">
                  <c:v>0.11724999999999999</c:v>
                </c:pt>
                <c:pt idx="93">
                  <c:v>0.11724999999999999</c:v>
                </c:pt>
                <c:pt idx="94">
                  <c:v>0.11719</c:v>
                </c:pt>
                <c:pt idx="95">
                  <c:v>0.1171</c:v>
                </c:pt>
                <c:pt idx="96">
                  <c:v>0.11701</c:v>
                </c:pt>
                <c:pt idx="97">
                  <c:v>0.11681999999999999</c:v>
                </c:pt>
                <c:pt idx="98">
                  <c:v>0.1169</c:v>
                </c:pt>
                <c:pt idx="99">
                  <c:v>0.11686000000000001</c:v>
                </c:pt>
                <c:pt idx="100">
                  <c:v>0.11687</c:v>
                </c:pt>
                <c:pt idx="101">
                  <c:v>0.1168</c:v>
                </c:pt>
                <c:pt idx="102">
                  <c:v>0.11681999999999999</c:v>
                </c:pt>
                <c:pt idx="103">
                  <c:v>0.11681999999999999</c:v>
                </c:pt>
                <c:pt idx="104">
                  <c:v>0.11677</c:v>
                </c:pt>
                <c:pt idx="105">
                  <c:v>0.11667</c:v>
                </c:pt>
                <c:pt idx="106">
                  <c:v>0.11658</c:v>
                </c:pt>
                <c:pt idx="107">
                  <c:v>0.11648</c:v>
                </c:pt>
                <c:pt idx="108">
                  <c:v>0.11647</c:v>
                </c:pt>
                <c:pt idx="109">
                  <c:v>0.11627</c:v>
                </c:pt>
                <c:pt idx="110">
                  <c:v>0.11627999999999999</c:v>
                </c:pt>
                <c:pt idx="111">
                  <c:v>0.11608</c:v>
                </c:pt>
                <c:pt idx="112">
                  <c:v>0.11595999999999999</c:v>
                </c:pt>
                <c:pt idx="113">
                  <c:v>0.11591</c:v>
                </c:pt>
                <c:pt idx="114">
                  <c:v>0.11594</c:v>
                </c:pt>
                <c:pt idx="115">
                  <c:v>0.11617</c:v>
                </c:pt>
                <c:pt idx="116">
                  <c:v>0.11600000000000001</c:v>
                </c:pt>
                <c:pt idx="117">
                  <c:v>0.1159</c:v>
                </c:pt>
                <c:pt idx="118">
                  <c:v>0.11565</c:v>
                </c:pt>
                <c:pt idx="119">
                  <c:v>0.11536</c:v>
                </c:pt>
                <c:pt idx="120">
                  <c:v>0.11523</c:v>
                </c:pt>
                <c:pt idx="121">
                  <c:v>0.11518</c:v>
                </c:pt>
                <c:pt idx="122">
                  <c:v>0.11484999999999999</c:v>
                </c:pt>
                <c:pt idx="123">
                  <c:v>0.11454</c:v>
                </c:pt>
                <c:pt idx="124">
                  <c:v>0.11425</c:v>
                </c:pt>
                <c:pt idx="125">
                  <c:v>0.11416</c:v>
                </c:pt>
                <c:pt idx="126">
                  <c:v>0.11404</c:v>
                </c:pt>
                <c:pt idx="127">
                  <c:v>0.11383</c:v>
                </c:pt>
                <c:pt idx="128">
                  <c:v>0.11372</c:v>
                </c:pt>
                <c:pt idx="129">
                  <c:v>0.11347</c:v>
                </c:pt>
                <c:pt idx="130">
                  <c:v>0.11317000000000001</c:v>
                </c:pt>
                <c:pt idx="131">
                  <c:v>0.1129</c:v>
                </c:pt>
                <c:pt idx="132">
                  <c:v>0.11269999999999999</c:v>
                </c:pt>
                <c:pt idx="133">
                  <c:v>0.11244</c:v>
                </c:pt>
                <c:pt idx="134">
                  <c:v>0.11226999999999999</c:v>
                </c:pt>
                <c:pt idx="135">
                  <c:v>0.11222</c:v>
                </c:pt>
                <c:pt idx="136">
                  <c:v>0.11199000000000001</c:v>
                </c:pt>
                <c:pt idx="137">
                  <c:v>0.11187</c:v>
                </c:pt>
                <c:pt idx="138">
                  <c:v>0.11172</c:v>
                </c:pt>
                <c:pt idx="139">
                  <c:v>0.1115</c:v>
                </c:pt>
                <c:pt idx="140">
                  <c:v>0.11119</c:v>
                </c:pt>
                <c:pt idx="141">
                  <c:v>0.11086</c:v>
                </c:pt>
                <c:pt idx="142">
                  <c:v>0.11072</c:v>
                </c:pt>
                <c:pt idx="143">
                  <c:v>0.11045000000000001</c:v>
                </c:pt>
                <c:pt idx="144">
                  <c:v>0.11037</c:v>
                </c:pt>
                <c:pt idx="145">
                  <c:v>0.11007</c:v>
                </c:pt>
                <c:pt idx="146">
                  <c:v>0.10983</c:v>
                </c:pt>
                <c:pt idx="147">
                  <c:v>0.10964</c:v>
                </c:pt>
                <c:pt idx="148">
                  <c:v>0.10947999999999999</c:v>
                </c:pt>
                <c:pt idx="149">
                  <c:v>0.10928</c:v>
                </c:pt>
                <c:pt idx="150">
                  <c:v>0.10904</c:v>
                </c:pt>
                <c:pt idx="151">
                  <c:v>0.10889</c:v>
                </c:pt>
                <c:pt idx="152">
                  <c:v>0.1089</c:v>
                </c:pt>
                <c:pt idx="153">
                  <c:v>0.10853</c:v>
                </c:pt>
                <c:pt idx="154">
                  <c:v>0.10841000000000001</c:v>
                </c:pt>
                <c:pt idx="155">
                  <c:v>0.10833</c:v>
                </c:pt>
                <c:pt idx="156">
                  <c:v>0.10814</c:v>
                </c:pt>
                <c:pt idx="157">
                  <c:v>0.10802</c:v>
                </c:pt>
                <c:pt idx="158">
                  <c:v>0.10777</c:v>
                </c:pt>
                <c:pt idx="159">
                  <c:v>0.10763</c:v>
                </c:pt>
                <c:pt idx="160">
                  <c:v>0.10742</c:v>
                </c:pt>
                <c:pt idx="161">
                  <c:v>0.10722</c:v>
                </c:pt>
                <c:pt idx="162">
                  <c:v>0.10707999999999999</c:v>
                </c:pt>
                <c:pt idx="163">
                  <c:v>0.10666</c:v>
                </c:pt>
                <c:pt idx="164">
                  <c:v>0.10654</c:v>
                </c:pt>
                <c:pt idx="165">
                  <c:v>0.10627</c:v>
                </c:pt>
                <c:pt idx="166">
                  <c:v>0.10593</c:v>
                </c:pt>
                <c:pt idx="167">
                  <c:v>0.10564</c:v>
                </c:pt>
                <c:pt idx="168">
                  <c:v>0.1052</c:v>
                </c:pt>
                <c:pt idx="169">
                  <c:v>0.10489</c:v>
                </c:pt>
                <c:pt idx="170">
                  <c:v>0.10445</c:v>
                </c:pt>
                <c:pt idx="171">
                  <c:v>0.10399</c:v>
                </c:pt>
                <c:pt idx="172">
                  <c:v>0.10342999999999999</c:v>
                </c:pt>
                <c:pt idx="173">
                  <c:v>0.10273</c:v>
                </c:pt>
                <c:pt idx="174">
                  <c:v>0.10208</c:v>
                </c:pt>
                <c:pt idx="175">
                  <c:v>0.10162</c:v>
                </c:pt>
                <c:pt idx="176">
                  <c:v>0.10088</c:v>
                </c:pt>
                <c:pt idx="177">
                  <c:v>0.10023</c:v>
                </c:pt>
                <c:pt idx="178">
                  <c:v>9.9629999999999996E-2</c:v>
                </c:pt>
                <c:pt idx="179">
                  <c:v>9.8960000000000006E-2</c:v>
                </c:pt>
                <c:pt idx="180">
                  <c:v>9.8330000000000001E-2</c:v>
                </c:pt>
                <c:pt idx="181">
                  <c:v>9.7500000000000003E-2</c:v>
                </c:pt>
                <c:pt idx="182">
                  <c:v>9.6790000000000001E-2</c:v>
                </c:pt>
                <c:pt idx="183">
                  <c:v>9.597E-2</c:v>
                </c:pt>
                <c:pt idx="184">
                  <c:v>9.5070000000000002E-2</c:v>
                </c:pt>
                <c:pt idx="185">
                  <c:v>9.4450000000000006E-2</c:v>
                </c:pt>
                <c:pt idx="186">
                  <c:v>9.3640000000000001E-2</c:v>
                </c:pt>
                <c:pt idx="187">
                  <c:v>9.2920000000000003E-2</c:v>
                </c:pt>
                <c:pt idx="188">
                  <c:v>9.1950000000000004E-2</c:v>
                </c:pt>
                <c:pt idx="189">
                  <c:v>9.1039999999999996E-2</c:v>
                </c:pt>
                <c:pt idx="190">
                  <c:v>9.0149000000000007E-2</c:v>
                </c:pt>
                <c:pt idx="191">
                  <c:v>8.9209999999999998E-2</c:v>
                </c:pt>
                <c:pt idx="192">
                  <c:v>8.8529999999999998E-2</c:v>
                </c:pt>
                <c:pt idx="193">
                  <c:v>8.7739999999999999E-2</c:v>
                </c:pt>
                <c:pt idx="194">
                  <c:v>8.695E-2</c:v>
                </c:pt>
                <c:pt idx="195">
                  <c:v>8.6190000000000003E-2</c:v>
                </c:pt>
                <c:pt idx="196">
                  <c:v>8.5339999999999999E-2</c:v>
                </c:pt>
                <c:pt idx="197">
                  <c:v>8.4220000000000003E-2</c:v>
                </c:pt>
                <c:pt idx="198">
                  <c:v>8.3110000000000003E-2</c:v>
                </c:pt>
                <c:pt idx="199">
                  <c:v>8.1820000000000004E-2</c:v>
                </c:pt>
                <c:pt idx="200">
                  <c:v>8.0479999999999996E-2</c:v>
                </c:pt>
                <c:pt idx="201">
                  <c:v>7.9299999999999995E-2</c:v>
                </c:pt>
                <c:pt idx="202">
                  <c:v>7.8259999999999996E-2</c:v>
                </c:pt>
                <c:pt idx="203">
                  <c:v>7.7509999999999996E-2</c:v>
                </c:pt>
                <c:pt idx="204">
                  <c:v>7.6130000000000003E-2</c:v>
                </c:pt>
                <c:pt idx="205">
                  <c:v>7.4810000000000001E-2</c:v>
                </c:pt>
                <c:pt idx="206">
                  <c:v>7.3179999999999995E-2</c:v>
                </c:pt>
                <c:pt idx="207">
                  <c:v>7.1679000000000007E-2</c:v>
                </c:pt>
                <c:pt idx="208">
                  <c:v>7.0129999999999998E-2</c:v>
                </c:pt>
                <c:pt idx="209">
                  <c:v>6.88E-2</c:v>
                </c:pt>
                <c:pt idx="210">
                  <c:v>6.8010000000000001E-2</c:v>
                </c:pt>
                <c:pt idx="211">
                  <c:v>6.7339999999999997E-2</c:v>
                </c:pt>
                <c:pt idx="212">
                  <c:v>6.6640000000000005E-2</c:v>
                </c:pt>
                <c:pt idx="213">
                  <c:v>6.6009999999999999E-2</c:v>
                </c:pt>
                <c:pt idx="214">
                  <c:v>6.5430000000000002E-2</c:v>
                </c:pt>
                <c:pt idx="215">
                  <c:v>6.4879000000000006E-2</c:v>
                </c:pt>
                <c:pt idx="216">
                  <c:v>6.4409999999999995E-2</c:v>
                </c:pt>
                <c:pt idx="217">
                  <c:v>6.3589000000000007E-2</c:v>
                </c:pt>
                <c:pt idx="218">
                  <c:v>6.3130000000000006E-2</c:v>
                </c:pt>
                <c:pt idx="219">
                  <c:v>6.2489999999999997E-2</c:v>
                </c:pt>
                <c:pt idx="220">
                  <c:v>6.2120000000000002E-2</c:v>
                </c:pt>
                <c:pt idx="221">
                  <c:v>6.1589999999999999E-2</c:v>
                </c:pt>
                <c:pt idx="222">
                  <c:v>6.123E-2</c:v>
                </c:pt>
                <c:pt idx="223">
                  <c:v>6.0760000000000002E-2</c:v>
                </c:pt>
                <c:pt idx="224">
                  <c:v>6.0319999999999999E-2</c:v>
                </c:pt>
                <c:pt idx="225">
                  <c:v>5.9990000000000002E-2</c:v>
                </c:pt>
                <c:pt idx="226">
                  <c:v>5.9650000000000002E-2</c:v>
                </c:pt>
                <c:pt idx="227">
                  <c:v>5.9060000000000001E-2</c:v>
                </c:pt>
                <c:pt idx="228">
                  <c:v>5.8790000000000002E-2</c:v>
                </c:pt>
                <c:pt idx="229">
                  <c:v>5.8520000000000003E-2</c:v>
                </c:pt>
                <c:pt idx="230">
                  <c:v>5.8409999999999997E-2</c:v>
                </c:pt>
                <c:pt idx="231">
                  <c:v>5.7820000000000003E-2</c:v>
                </c:pt>
                <c:pt idx="232">
                  <c:v>5.765E-2</c:v>
                </c:pt>
                <c:pt idx="233">
                  <c:v>5.7500000000000002E-2</c:v>
                </c:pt>
                <c:pt idx="234">
                  <c:v>5.7000000000000002E-2</c:v>
                </c:pt>
                <c:pt idx="235">
                  <c:v>5.6989999999999999E-2</c:v>
                </c:pt>
                <c:pt idx="236">
                  <c:v>5.6739999999999999E-2</c:v>
                </c:pt>
                <c:pt idx="237">
                  <c:v>5.6570000000000002E-2</c:v>
                </c:pt>
                <c:pt idx="238">
                  <c:v>5.6399999999999999E-2</c:v>
                </c:pt>
                <c:pt idx="239">
                  <c:v>5.6169999999999998E-2</c:v>
                </c:pt>
                <c:pt idx="240">
                  <c:v>5.611E-2</c:v>
                </c:pt>
                <c:pt idx="241">
                  <c:v>5.5710000000000003E-2</c:v>
                </c:pt>
                <c:pt idx="242">
                  <c:v>5.4829999999999997E-2</c:v>
                </c:pt>
                <c:pt idx="243">
                  <c:v>5.475E-2</c:v>
                </c:pt>
                <c:pt idx="244">
                  <c:v>5.4620000000000002E-2</c:v>
                </c:pt>
                <c:pt idx="245">
                  <c:v>5.4449999999999998E-2</c:v>
                </c:pt>
                <c:pt idx="246">
                  <c:v>5.45E-2</c:v>
                </c:pt>
                <c:pt idx="247">
                  <c:v>5.4260000000000003E-2</c:v>
                </c:pt>
                <c:pt idx="248">
                  <c:v>5.3929999999999999E-2</c:v>
                </c:pt>
                <c:pt idx="249">
                  <c:v>5.3600000000000002E-2</c:v>
                </c:pt>
                <c:pt idx="250">
                  <c:v>5.3499999999999999E-2</c:v>
                </c:pt>
                <c:pt idx="251">
                  <c:v>5.3339999999999999E-2</c:v>
                </c:pt>
                <c:pt idx="252">
                  <c:v>5.3159999999999999E-2</c:v>
                </c:pt>
                <c:pt idx="253">
                  <c:v>5.3179999999999998E-2</c:v>
                </c:pt>
                <c:pt idx="254">
                  <c:v>5.2920000000000002E-2</c:v>
                </c:pt>
                <c:pt idx="255">
                  <c:v>5.289E-2</c:v>
                </c:pt>
                <c:pt idx="256">
                  <c:v>5.2749999999999998E-2</c:v>
                </c:pt>
                <c:pt idx="257">
                  <c:v>5.2440000000000001E-2</c:v>
                </c:pt>
                <c:pt idx="258">
                  <c:v>5.2400000000000002E-2</c:v>
                </c:pt>
                <c:pt idx="259">
                  <c:v>5.2319999999999998E-2</c:v>
                </c:pt>
                <c:pt idx="260">
                  <c:v>5.2080000000000001E-2</c:v>
                </c:pt>
                <c:pt idx="261">
                  <c:v>5.1929999999999997E-2</c:v>
                </c:pt>
                <c:pt idx="262">
                  <c:v>5.1790000000000003E-2</c:v>
                </c:pt>
                <c:pt idx="263">
                  <c:v>5.1490000000000001E-2</c:v>
                </c:pt>
                <c:pt idx="264">
                  <c:v>5.144E-2</c:v>
                </c:pt>
                <c:pt idx="265">
                  <c:v>5.1360000000000003E-2</c:v>
                </c:pt>
                <c:pt idx="266">
                  <c:v>5.1180000000000003E-2</c:v>
                </c:pt>
                <c:pt idx="267">
                  <c:v>5.11E-2</c:v>
                </c:pt>
                <c:pt idx="268">
                  <c:v>5.0959999999999998E-2</c:v>
                </c:pt>
                <c:pt idx="269">
                  <c:v>5.0849999999999999E-2</c:v>
                </c:pt>
                <c:pt idx="270">
                  <c:v>5.0930000000000003E-2</c:v>
                </c:pt>
                <c:pt idx="271">
                  <c:v>5.0779999999999999E-2</c:v>
                </c:pt>
                <c:pt idx="272">
                  <c:v>5.0650000000000001E-2</c:v>
                </c:pt>
                <c:pt idx="273">
                  <c:v>5.0639999999999998E-2</c:v>
                </c:pt>
                <c:pt idx="274">
                  <c:v>5.0430000000000003E-2</c:v>
                </c:pt>
                <c:pt idx="275">
                  <c:v>5.0430000000000003E-2</c:v>
                </c:pt>
                <c:pt idx="276">
                  <c:v>5.0340000000000003E-2</c:v>
                </c:pt>
                <c:pt idx="277">
                  <c:v>5.0220000000000001E-2</c:v>
                </c:pt>
                <c:pt idx="278">
                  <c:v>5.024E-2</c:v>
                </c:pt>
                <c:pt idx="279">
                  <c:v>5.0189999999999999E-2</c:v>
                </c:pt>
                <c:pt idx="280">
                  <c:v>4.999E-2</c:v>
                </c:pt>
                <c:pt idx="281">
                  <c:v>5.0049999999999997E-2</c:v>
                </c:pt>
                <c:pt idx="282">
                  <c:v>5.008E-2</c:v>
                </c:pt>
                <c:pt idx="283">
                  <c:v>5.0029999999999998E-2</c:v>
                </c:pt>
                <c:pt idx="284">
                  <c:v>5.0020000000000002E-2</c:v>
                </c:pt>
                <c:pt idx="285">
                  <c:v>4.9910000000000003E-2</c:v>
                </c:pt>
                <c:pt idx="286">
                  <c:v>4.9840000000000002E-2</c:v>
                </c:pt>
                <c:pt idx="287">
                  <c:v>4.9820000000000003E-2</c:v>
                </c:pt>
                <c:pt idx="288">
                  <c:v>4.9889999999999997E-2</c:v>
                </c:pt>
                <c:pt idx="289">
                  <c:v>4.9770000000000002E-2</c:v>
                </c:pt>
                <c:pt idx="290">
                  <c:v>4.981E-2</c:v>
                </c:pt>
                <c:pt idx="291">
                  <c:v>4.9849999999999998E-2</c:v>
                </c:pt>
                <c:pt idx="292">
                  <c:v>4.9639999999999997E-2</c:v>
                </c:pt>
                <c:pt idx="293">
                  <c:v>4.99E-2</c:v>
                </c:pt>
                <c:pt idx="294">
                  <c:v>4.9790000000000001E-2</c:v>
                </c:pt>
                <c:pt idx="295">
                  <c:v>4.9660000000000003E-2</c:v>
                </c:pt>
                <c:pt idx="296">
                  <c:v>4.9820000000000003E-2</c:v>
                </c:pt>
                <c:pt idx="297">
                  <c:v>4.9790000000000001E-2</c:v>
                </c:pt>
                <c:pt idx="298">
                  <c:v>4.9779999999999998E-2</c:v>
                </c:pt>
                <c:pt idx="299">
                  <c:v>4.9829999999999999E-2</c:v>
                </c:pt>
                <c:pt idx="300">
                  <c:v>4.981E-2</c:v>
                </c:pt>
                <c:pt idx="301">
                  <c:v>4.9840000000000002E-2</c:v>
                </c:pt>
                <c:pt idx="302">
                  <c:v>5.0049999999999997E-2</c:v>
                </c:pt>
                <c:pt idx="303">
                  <c:v>4.9860000000000002E-2</c:v>
                </c:pt>
                <c:pt idx="304">
                  <c:v>4.9959999999999997E-2</c:v>
                </c:pt>
                <c:pt idx="305">
                  <c:v>0.05</c:v>
                </c:pt>
                <c:pt idx="306">
                  <c:v>5.024E-2</c:v>
                </c:pt>
                <c:pt idx="307">
                  <c:v>5.0500000000000003E-2</c:v>
                </c:pt>
                <c:pt idx="308">
                  <c:v>5.0610000000000002E-2</c:v>
                </c:pt>
                <c:pt idx="309">
                  <c:v>5.0790000000000002E-2</c:v>
                </c:pt>
                <c:pt idx="310">
                  <c:v>5.0970000000000001E-2</c:v>
                </c:pt>
                <c:pt idx="311">
                  <c:v>5.1310000000000001E-2</c:v>
                </c:pt>
                <c:pt idx="312">
                  <c:v>5.1729999999999998E-2</c:v>
                </c:pt>
                <c:pt idx="313">
                  <c:v>5.2019999999999997E-2</c:v>
                </c:pt>
                <c:pt idx="314">
                  <c:v>5.2290000000000003E-2</c:v>
                </c:pt>
                <c:pt idx="315">
                  <c:v>5.2780000000000001E-2</c:v>
                </c:pt>
                <c:pt idx="316">
                  <c:v>5.3530000000000001E-2</c:v>
                </c:pt>
                <c:pt idx="317">
                  <c:v>5.4190000000000002E-2</c:v>
                </c:pt>
                <c:pt idx="318">
                  <c:v>5.5E-2</c:v>
                </c:pt>
                <c:pt idx="319">
                  <c:v>5.5669999999999997E-2</c:v>
                </c:pt>
                <c:pt idx="320">
                  <c:v>5.679E-2</c:v>
                </c:pt>
                <c:pt idx="321">
                  <c:v>5.7979999999999997E-2</c:v>
                </c:pt>
                <c:pt idx="322">
                  <c:v>5.9139999999999998E-2</c:v>
                </c:pt>
                <c:pt idx="323">
                  <c:v>6.0630000000000003E-2</c:v>
                </c:pt>
                <c:pt idx="324">
                  <c:v>6.2399999999999997E-2</c:v>
                </c:pt>
                <c:pt idx="325">
                  <c:v>6.4409999999999995E-2</c:v>
                </c:pt>
                <c:pt idx="326">
                  <c:v>6.6400000000000001E-2</c:v>
                </c:pt>
                <c:pt idx="327">
                  <c:v>6.8729999999999999E-2</c:v>
                </c:pt>
                <c:pt idx="328">
                  <c:v>7.1379999999999999E-2</c:v>
                </c:pt>
                <c:pt idx="329">
                  <c:v>7.4230000000000004E-2</c:v>
                </c:pt>
                <c:pt idx="330">
                  <c:v>7.7450000000000005E-2</c:v>
                </c:pt>
                <c:pt idx="331">
                  <c:v>8.097E-2</c:v>
                </c:pt>
                <c:pt idx="332">
                  <c:v>8.4659999999999999E-2</c:v>
                </c:pt>
                <c:pt idx="333">
                  <c:v>8.8980000000000004E-2</c:v>
                </c:pt>
                <c:pt idx="334">
                  <c:v>9.3460000000000001E-2</c:v>
                </c:pt>
                <c:pt idx="335">
                  <c:v>9.8650000000000002E-2</c:v>
                </c:pt>
                <c:pt idx="336">
                  <c:v>0.10390000000000001</c:v>
                </c:pt>
                <c:pt idx="337">
                  <c:v>0.10945000000000001</c:v>
                </c:pt>
                <c:pt idx="338">
                  <c:v>0.11572</c:v>
                </c:pt>
                <c:pt idx="339">
                  <c:v>0.12223000000000001</c:v>
                </c:pt>
                <c:pt idx="340">
                  <c:v>0.12928000000000001</c:v>
                </c:pt>
                <c:pt idx="341">
                  <c:v>0.13661000000000001</c:v>
                </c:pt>
                <c:pt idx="342">
                  <c:v>0.14441000000000001</c:v>
                </c:pt>
                <c:pt idx="343">
                  <c:v>0.15261</c:v>
                </c:pt>
                <c:pt idx="344">
                  <c:v>0.161</c:v>
                </c:pt>
                <c:pt idx="345">
                  <c:v>0.16958999999999999</c:v>
                </c:pt>
                <c:pt idx="346">
                  <c:v>0.17891000000000001</c:v>
                </c:pt>
                <c:pt idx="347">
                  <c:v>0.18795999999999999</c:v>
                </c:pt>
                <c:pt idx="348">
                  <c:v>0.19741</c:v>
                </c:pt>
                <c:pt idx="349">
                  <c:v>0.20721999999999999</c:v>
                </c:pt>
                <c:pt idx="350">
                  <c:v>0.21720999999999999</c:v>
                </c:pt>
                <c:pt idx="351">
                  <c:v>0.22756999999999999</c:v>
                </c:pt>
                <c:pt idx="352">
                  <c:v>0.23780999999999999</c:v>
                </c:pt>
                <c:pt idx="353">
                  <c:v>0.24839</c:v>
                </c:pt>
                <c:pt idx="354">
                  <c:v>0.25908999999999999</c:v>
                </c:pt>
                <c:pt idx="355">
                  <c:v>0.26994000000000001</c:v>
                </c:pt>
                <c:pt idx="356">
                  <c:v>0.28036</c:v>
                </c:pt>
                <c:pt idx="357">
                  <c:v>0.29115000000000002</c:v>
                </c:pt>
                <c:pt idx="358">
                  <c:v>0.30185000000000001</c:v>
                </c:pt>
                <c:pt idx="359">
                  <c:v>0.31276999999999999</c:v>
                </c:pt>
                <c:pt idx="360">
                  <c:v>0.32369999999999999</c:v>
                </c:pt>
                <c:pt idx="361">
                  <c:v>0.33463999999999999</c:v>
                </c:pt>
                <c:pt idx="362">
                  <c:v>0.34566000000000002</c:v>
                </c:pt>
                <c:pt idx="363">
                  <c:v>0.35681000000000002</c:v>
                </c:pt>
                <c:pt idx="364">
                  <c:v>0.36818000000000001</c:v>
                </c:pt>
                <c:pt idx="365">
                  <c:v>0.37911</c:v>
                </c:pt>
                <c:pt idx="366">
                  <c:v>0.39061000000000001</c:v>
                </c:pt>
                <c:pt idx="367">
                  <c:v>0.40172999999999998</c:v>
                </c:pt>
                <c:pt idx="368">
                  <c:v>0.41321999999999998</c:v>
                </c:pt>
                <c:pt idx="369">
                  <c:v>0.42416999999999999</c:v>
                </c:pt>
                <c:pt idx="370">
                  <c:v>0.43558000000000002</c:v>
                </c:pt>
                <c:pt idx="371">
                  <c:v>0.44675999999999999</c:v>
                </c:pt>
                <c:pt idx="372">
                  <c:v>0.45761000000000002</c:v>
                </c:pt>
                <c:pt idx="373">
                  <c:v>0.46881</c:v>
                </c:pt>
                <c:pt idx="374">
                  <c:v>0.47936000000000001</c:v>
                </c:pt>
                <c:pt idx="375">
                  <c:v>0.48997000000000002</c:v>
                </c:pt>
                <c:pt idx="376">
                  <c:v>0.50022999999999995</c:v>
                </c:pt>
                <c:pt idx="377">
                  <c:v>0.51088999999999996</c:v>
                </c:pt>
                <c:pt idx="378">
                  <c:v>0.51993999999999996</c:v>
                </c:pt>
                <c:pt idx="379">
                  <c:v>0.52968000000000004</c:v>
                </c:pt>
                <c:pt idx="380">
                  <c:v>0.53878000000000004</c:v>
                </c:pt>
                <c:pt idx="381">
                  <c:v>0.54766999999999999</c:v>
                </c:pt>
                <c:pt idx="382">
                  <c:v>0.55652999999999997</c:v>
                </c:pt>
                <c:pt idx="383">
                  <c:v>0.56447999999999998</c:v>
                </c:pt>
                <c:pt idx="384">
                  <c:v>0.57218999999999998</c:v>
                </c:pt>
                <c:pt idx="385">
                  <c:v>0.57911999999999997</c:v>
                </c:pt>
                <c:pt idx="386">
                  <c:v>0.58591000000000004</c:v>
                </c:pt>
                <c:pt idx="387">
                  <c:v>0.59218999999999999</c:v>
                </c:pt>
                <c:pt idx="388">
                  <c:v>0.59809999999999997</c:v>
                </c:pt>
                <c:pt idx="389">
                  <c:v>0.60348000000000002</c:v>
                </c:pt>
                <c:pt idx="390">
                  <c:v>0.60862000000000005</c:v>
                </c:pt>
                <c:pt idx="391">
                  <c:v>0.61309999999999998</c:v>
                </c:pt>
                <c:pt idx="392">
                  <c:v>0.61714999999999998</c:v>
                </c:pt>
                <c:pt idx="393">
                  <c:v>0.62095</c:v>
                </c:pt>
                <c:pt idx="394">
                  <c:v>0.62387000000000004</c:v>
                </c:pt>
                <c:pt idx="395">
                  <c:v>0.62682000000000004</c:v>
                </c:pt>
                <c:pt idx="396">
                  <c:v>0.62946000000000002</c:v>
                </c:pt>
                <c:pt idx="397">
                  <c:v>0.63129999999999997</c:v>
                </c:pt>
                <c:pt idx="398">
                  <c:v>0.63273000000000001</c:v>
                </c:pt>
                <c:pt idx="399">
                  <c:v>0.63405999999999996</c:v>
                </c:pt>
                <c:pt idx="400">
                  <c:v>0.63422999999999996</c:v>
                </c:pt>
                <c:pt idx="401">
                  <c:v>0.63468000000000002</c:v>
                </c:pt>
                <c:pt idx="402">
                  <c:v>0.63439000000000001</c:v>
                </c:pt>
                <c:pt idx="403">
                  <c:v>0.63387000000000004</c:v>
                </c:pt>
                <c:pt idx="404">
                  <c:v>0.63253000000000004</c:v>
                </c:pt>
                <c:pt idx="405">
                  <c:v>0.63080999999999998</c:v>
                </c:pt>
                <c:pt idx="406">
                  <c:v>0.62873000000000001</c:v>
                </c:pt>
                <c:pt idx="407">
                  <c:v>0.62672000000000005</c:v>
                </c:pt>
                <c:pt idx="408">
                  <c:v>0.62380000000000002</c:v>
                </c:pt>
                <c:pt idx="409">
                  <c:v>0.62051999999999996</c:v>
                </c:pt>
                <c:pt idx="410">
                  <c:v>0.61707999999999996</c:v>
                </c:pt>
                <c:pt idx="411">
                  <c:v>0.61292999999999997</c:v>
                </c:pt>
                <c:pt idx="412">
                  <c:v>0.60860000000000003</c:v>
                </c:pt>
                <c:pt idx="413">
                  <c:v>0.60419999999999996</c:v>
                </c:pt>
                <c:pt idx="414">
                  <c:v>0.59948999999999997</c:v>
                </c:pt>
                <c:pt idx="415">
                  <c:v>0.59484000000000004</c:v>
                </c:pt>
                <c:pt idx="416">
                  <c:v>0.59033999999999998</c:v>
                </c:pt>
                <c:pt idx="417">
                  <c:v>0.58609</c:v>
                </c:pt>
                <c:pt idx="418">
                  <c:v>0.58077000000000001</c:v>
                </c:pt>
                <c:pt idx="419">
                  <c:v>0.57391000000000003</c:v>
                </c:pt>
                <c:pt idx="420">
                  <c:v>0.56952000000000003</c:v>
                </c:pt>
                <c:pt idx="421">
                  <c:v>0.56330000000000002</c:v>
                </c:pt>
                <c:pt idx="422">
                  <c:v>0.55739000000000005</c:v>
                </c:pt>
                <c:pt idx="423">
                  <c:v>0.55137999999999998</c:v>
                </c:pt>
                <c:pt idx="424">
                  <c:v>0.54525000000000001</c:v>
                </c:pt>
                <c:pt idx="425">
                  <c:v>0.53888000000000003</c:v>
                </c:pt>
                <c:pt idx="426">
                  <c:v>0.53236000000000006</c:v>
                </c:pt>
                <c:pt idx="427">
                  <c:v>0.52668999999999999</c:v>
                </c:pt>
                <c:pt idx="428">
                  <c:v>0.52090000000000003</c:v>
                </c:pt>
                <c:pt idx="429">
                  <c:v>0.51483999999999996</c:v>
                </c:pt>
                <c:pt idx="430">
                  <c:v>0.50822999999999996</c:v>
                </c:pt>
                <c:pt idx="431">
                  <c:v>0.50221000000000005</c:v>
                </c:pt>
                <c:pt idx="432">
                  <c:v>0.49641000000000002</c:v>
                </c:pt>
                <c:pt idx="433">
                  <c:v>0.49082999999999999</c:v>
                </c:pt>
                <c:pt idx="434">
                  <c:v>0.48566999999999999</c:v>
                </c:pt>
                <c:pt idx="435">
                  <c:v>0.48044999999999999</c:v>
                </c:pt>
                <c:pt idx="436">
                  <c:v>0.47500999999999999</c:v>
                </c:pt>
                <c:pt idx="437">
                  <c:v>0.47006999999999999</c:v>
                </c:pt>
                <c:pt idx="438">
                  <c:v>0.46505000000000002</c:v>
                </c:pt>
                <c:pt idx="439">
                  <c:v>0.46062999999999998</c:v>
                </c:pt>
                <c:pt idx="440">
                  <c:v>0.45628000000000002</c:v>
                </c:pt>
                <c:pt idx="441">
                  <c:v>0.45207999999999998</c:v>
                </c:pt>
                <c:pt idx="442">
                  <c:v>0.44806000000000001</c:v>
                </c:pt>
                <c:pt idx="443">
                  <c:v>0.44395000000000001</c:v>
                </c:pt>
                <c:pt idx="444">
                  <c:v>0.44039</c:v>
                </c:pt>
                <c:pt idx="445">
                  <c:v>0.43706</c:v>
                </c:pt>
                <c:pt idx="446">
                  <c:v>0.43352000000000002</c:v>
                </c:pt>
                <c:pt idx="447">
                  <c:v>0.43049999999999999</c:v>
                </c:pt>
                <c:pt idx="448">
                  <c:v>0.42729</c:v>
                </c:pt>
                <c:pt idx="449">
                  <c:v>0.42437999999999998</c:v>
                </c:pt>
                <c:pt idx="450">
                  <c:v>0.42135</c:v>
                </c:pt>
                <c:pt idx="451">
                  <c:v>0.41848999999999997</c:v>
                </c:pt>
                <c:pt idx="452">
                  <c:v>0.41607</c:v>
                </c:pt>
                <c:pt idx="453">
                  <c:v>0.41338999999999998</c:v>
                </c:pt>
                <c:pt idx="454">
                  <c:v>0.41082000000000002</c:v>
                </c:pt>
                <c:pt idx="455">
                  <c:v>0.40803</c:v>
                </c:pt>
                <c:pt idx="456">
                  <c:v>0.40562999999999999</c:v>
                </c:pt>
                <c:pt idx="457">
                  <c:v>0.40239999999999998</c:v>
                </c:pt>
                <c:pt idx="458">
                  <c:v>0.39987</c:v>
                </c:pt>
                <c:pt idx="459">
                  <c:v>0.39723000000000003</c:v>
                </c:pt>
                <c:pt idx="460">
                  <c:v>0.39423000000000002</c:v>
                </c:pt>
                <c:pt idx="461">
                  <c:v>0.39151000000000002</c:v>
                </c:pt>
                <c:pt idx="462">
                  <c:v>0.38829999999999998</c:v>
                </c:pt>
                <c:pt idx="463">
                  <c:v>0.38518000000000002</c:v>
                </c:pt>
                <c:pt idx="464">
                  <c:v>0.38189000000000001</c:v>
                </c:pt>
                <c:pt idx="465">
                  <c:v>0.37792999999999999</c:v>
                </c:pt>
                <c:pt idx="466">
                  <c:v>0.37491999999999998</c:v>
                </c:pt>
                <c:pt idx="467">
                  <c:v>0.37119999999999997</c:v>
                </c:pt>
                <c:pt idx="468">
                  <c:v>0.36753000000000002</c:v>
                </c:pt>
                <c:pt idx="469">
                  <c:v>0.36345</c:v>
                </c:pt>
                <c:pt idx="470">
                  <c:v>0.35899999999999999</c:v>
                </c:pt>
                <c:pt idx="471">
                  <c:v>0.35499999999999998</c:v>
                </c:pt>
                <c:pt idx="472">
                  <c:v>0.35043999999999997</c:v>
                </c:pt>
                <c:pt idx="473">
                  <c:v>0.35145999999999999</c:v>
                </c:pt>
                <c:pt idx="474">
                  <c:v>0.34733999999999998</c:v>
                </c:pt>
                <c:pt idx="475">
                  <c:v>0.34260000000000002</c:v>
                </c:pt>
                <c:pt idx="476">
                  <c:v>0.33789999999999998</c:v>
                </c:pt>
                <c:pt idx="477">
                  <c:v>0.33299000000000001</c:v>
                </c:pt>
                <c:pt idx="478">
                  <c:v>0.32884000000000002</c:v>
                </c:pt>
                <c:pt idx="479">
                  <c:v>0.32403999999999999</c:v>
                </c:pt>
                <c:pt idx="480">
                  <c:v>0.31945000000000001</c:v>
                </c:pt>
                <c:pt idx="481">
                  <c:v>0.31557000000000002</c:v>
                </c:pt>
                <c:pt idx="482">
                  <c:v>0.31222</c:v>
                </c:pt>
                <c:pt idx="483">
                  <c:v>0.30915999999999999</c:v>
                </c:pt>
                <c:pt idx="484">
                  <c:v>0.30702000000000002</c:v>
                </c:pt>
                <c:pt idx="485">
                  <c:v>0.30591000000000002</c:v>
                </c:pt>
                <c:pt idx="486">
                  <c:v>0.30478</c:v>
                </c:pt>
                <c:pt idx="487">
                  <c:v>0.30573</c:v>
                </c:pt>
                <c:pt idx="488">
                  <c:v>0.30718000000000001</c:v>
                </c:pt>
                <c:pt idx="489">
                  <c:v>0.30975999999999998</c:v>
                </c:pt>
                <c:pt idx="490">
                  <c:v>0.31324000000000002</c:v>
                </c:pt>
                <c:pt idx="491">
                  <c:v>0.31668000000000002</c:v>
                </c:pt>
                <c:pt idx="492">
                  <c:v>0.32046000000000002</c:v>
                </c:pt>
                <c:pt idx="493">
                  <c:v>0.32427</c:v>
                </c:pt>
                <c:pt idx="494">
                  <c:v>0.32762999999999998</c:v>
                </c:pt>
                <c:pt idx="495">
                  <c:v>0.33173999999999998</c:v>
                </c:pt>
                <c:pt idx="496">
                  <c:v>0.33631</c:v>
                </c:pt>
                <c:pt idx="497">
                  <c:v>0.34122999999999998</c:v>
                </c:pt>
                <c:pt idx="498">
                  <c:v>0.34617999999999999</c:v>
                </c:pt>
                <c:pt idx="499">
                  <c:v>0.35233999999999999</c:v>
                </c:pt>
                <c:pt idx="500">
                  <c:v>0.35815999999999998</c:v>
                </c:pt>
                <c:pt idx="501">
                  <c:v>0.36375000000000002</c:v>
                </c:pt>
                <c:pt idx="502">
                  <c:v>0.36756</c:v>
                </c:pt>
                <c:pt idx="503">
                  <c:v>0.36984</c:v>
                </c:pt>
                <c:pt idx="504">
                  <c:v>0.37095</c:v>
                </c:pt>
                <c:pt idx="505">
                  <c:v>0.371</c:v>
                </c:pt>
                <c:pt idx="506">
                  <c:v>0.37092000000000003</c:v>
                </c:pt>
                <c:pt idx="507">
                  <c:v>0.37095</c:v>
                </c:pt>
                <c:pt idx="508">
                  <c:v>0.37130999999999997</c:v>
                </c:pt>
                <c:pt idx="509">
                  <c:v>0.37192999999999998</c:v>
                </c:pt>
                <c:pt idx="510">
                  <c:v>0.37298999999999999</c:v>
                </c:pt>
                <c:pt idx="511">
                  <c:v>0.37484000000000001</c:v>
                </c:pt>
                <c:pt idx="512">
                  <c:v>0.37846000000000002</c:v>
                </c:pt>
                <c:pt idx="513">
                  <c:v>0.38567000000000001</c:v>
                </c:pt>
                <c:pt idx="514">
                  <c:v>0.39896999999999999</c:v>
                </c:pt>
                <c:pt idx="515">
                  <c:v>0.42220000000000002</c:v>
                </c:pt>
                <c:pt idx="516">
                  <c:v>0.45831</c:v>
                </c:pt>
                <c:pt idx="517">
                  <c:v>0.50426000000000004</c:v>
                </c:pt>
                <c:pt idx="518">
                  <c:v>0.54820999999999998</c:v>
                </c:pt>
                <c:pt idx="519">
                  <c:v>0.57548900000000003</c:v>
                </c:pt>
                <c:pt idx="520">
                  <c:v>0.57892900000000003</c:v>
                </c:pt>
                <c:pt idx="521">
                  <c:v>0.56945000000000001</c:v>
                </c:pt>
                <c:pt idx="522">
                  <c:v>0.5645</c:v>
                </c:pt>
                <c:pt idx="523">
                  <c:v>0.57652000000000003</c:v>
                </c:pt>
                <c:pt idx="524">
                  <c:v>0.60187999999999997</c:v>
                </c:pt>
                <c:pt idx="525">
                  <c:v>0.62807999999999997</c:v>
                </c:pt>
                <c:pt idx="526">
                  <c:v>0.64458000000000004</c:v>
                </c:pt>
                <c:pt idx="527">
                  <c:v>0.65107999999999999</c:v>
                </c:pt>
                <c:pt idx="528">
                  <c:v>0.65585000000000004</c:v>
                </c:pt>
                <c:pt idx="529">
                  <c:v>0.66283999999999998</c:v>
                </c:pt>
                <c:pt idx="530">
                  <c:v>0.67344000000000004</c:v>
                </c:pt>
                <c:pt idx="531">
                  <c:v>0.68679999999999997</c:v>
                </c:pt>
                <c:pt idx="532">
                  <c:v>0.70511000000000001</c:v>
                </c:pt>
                <c:pt idx="533">
                  <c:v>0.72740000000000005</c:v>
                </c:pt>
                <c:pt idx="534">
                  <c:v>0.75409999999999999</c:v>
                </c:pt>
                <c:pt idx="535">
                  <c:v>0.7833</c:v>
                </c:pt>
                <c:pt idx="536">
                  <c:v>0.81276000000000004</c:v>
                </c:pt>
                <c:pt idx="537">
                  <c:v>0.84374000000000005</c:v>
                </c:pt>
                <c:pt idx="538">
                  <c:v>0.87649900000000003</c:v>
                </c:pt>
                <c:pt idx="539">
                  <c:v>0.91249999999999998</c:v>
                </c:pt>
                <c:pt idx="540">
                  <c:v>0.94784999999999997</c:v>
                </c:pt>
                <c:pt idx="541">
                  <c:v>0.98451999999999995</c:v>
                </c:pt>
                <c:pt idx="542">
                  <c:v>1.01935</c:v>
                </c:pt>
                <c:pt idx="543">
                  <c:v>1.05301</c:v>
                </c:pt>
                <c:pt idx="544">
                  <c:v>1.0875999999999999</c:v>
                </c:pt>
                <c:pt idx="545">
                  <c:v>1.12215</c:v>
                </c:pt>
                <c:pt idx="546">
                  <c:v>1.15686</c:v>
                </c:pt>
                <c:pt idx="547">
                  <c:v>1.18699</c:v>
                </c:pt>
                <c:pt idx="548">
                  <c:v>1.21533</c:v>
                </c:pt>
                <c:pt idx="549">
                  <c:v>1.23803</c:v>
                </c:pt>
                <c:pt idx="550">
                  <c:v>1.2700899999999999</c:v>
                </c:pt>
                <c:pt idx="551">
                  <c:v>1.2741899999999999</c:v>
                </c:pt>
                <c:pt idx="552">
                  <c:v>1.2171000000000001</c:v>
                </c:pt>
                <c:pt idx="553">
                  <c:v>1.2242500000000001</c:v>
                </c:pt>
                <c:pt idx="554">
                  <c:v>0.99728000000000006</c:v>
                </c:pt>
                <c:pt idx="555">
                  <c:v>0.70443</c:v>
                </c:pt>
                <c:pt idx="556">
                  <c:v>0.64287000000000005</c:v>
                </c:pt>
                <c:pt idx="557">
                  <c:v>0.73199999999999998</c:v>
                </c:pt>
                <c:pt idx="558">
                  <c:v>0.84970999999999997</c:v>
                </c:pt>
                <c:pt idx="559">
                  <c:v>0.75856000000000001</c:v>
                </c:pt>
                <c:pt idx="560">
                  <c:v>1.04471</c:v>
                </c:pt>
                <c:pt idx="561">
                  <c:v>0.96065</c:v>
                </c:pt>
                <c:pt idx="562">
                  <c:v>1.0343899999999999</c:v>
                </c:pt>
                <c:pt idx="563">
                  <c:v>1.33996</c:v>
                </c:pt>
                <c:pt idx="564">
                  <c:v>0.72826000000000002</c:v>
                </c:pt>
                <c:pt idx="565">
                  <c:v>0.54015999999999997</c:v>
                </c:pt>
                <c:pt idx="566">
                  <c:v>0.60811000000000004</c:v>
                </c:pt>
                <c:pt idx="567">
                  <c:v>0.71782000000000001</c:v>
                </c:pt>
                <c:pt idx="568">
                  <c:v>0.41839999999999999</c:v>
                </c:pt>
                <c:pt idx="569">
                  <c:v>0.57625999999999999</c:v>
                </c:pt>
                <c:pt idx="570">
                  <c:v>1.19441</c:v>
                </c:pt>
                <c:pt idx="571">
                  <c:v>0.40362999999999999</c:v>
                </c:pt>
                <c:pt idx="572">
                  <c:v>1.3123400000000001</c:v>
                </c:pt>
                <c:pt idx="573">
                  <c:v>0.43490000000000001</c:v>
                </c:pt>
                <c:pt idx="574">
                  <c:v>0.38207999999999998</c:v>
                </c:pt>
                <c:pt idx="575">
                  <c:v>0.63153999999999999</c:v>
                </c:pt>
                <c:pt idx="576">
                  <c:v>1.5408900000000001</c:v>
                </c:pt>
                <c:pt idx="577">
                  <c:v>0.19572999999999999</c:v>
                </c:pt>
                <c:pt idx="578">
                  <c:v>1.4345000000000001</c:v>
                </c:pt>
                <c:pt idx="579">
                  <c:v>6</c:v>
                </c:pt>
                <c:pt idx="580">
                  <c:v>1.3186500000000001</c:v>
                </c:pt>
                <c:pt idx="581">
                  <c:v>0.53391</c:v>
                </c:pt>
                <c:pt idx="582">
                  <c:v>1.1067</c:v>
                </c:pt>
                <c:pt idx="583">
                  <c:v>0.12695000000000001</c:v>
                </c:pt>
                <c:pt idx="584">
                  <c:v>0.40734999999999999</c:v>
                </c:pt>
                <c:pt idx="585">
                  <c:v>0.66883999999999999</c:v>
                </c:pt>
                <c:pt idx="586">
                  <c:v>0.60170000000000001</c:v>
                </c:pt>
                <c:pt idx="587">
                  <c:v>0.67359000000000002</c:v>
                </c:pt>
                <c:pt idx="588">
                  <c:v>0.62485999999999997</c:v>
                </c:pt>
                <c:pt idx="589">
                  <c:v>0.82313000000000003</c:v>
                </c:pt>
                <c:pt idx="590">
                  <c:v>0.69906000000000001</c:v>
                </c:pt>
                <c:pt idx="591">
                  <c:v>0.63895999999999997</c:v>
                </c:pt>
                <c:pt idx="592">
                  <c:v>0.31562000000000001</c:v>
                </c:pt>
                <c:pt idx="593">
                  <c:v>0.87102999999999997</c:v>
                </c:pt>
                <c:pt idx="594">
                  <c:v>0.46564</c:v>
                </c:pt>
                <c:pt idx="595">
                  <c:v>1.6549999999999999E-2</c:v>
                </c:pt>
                <c:pt idx="596">
                  <c:v>0.34725</c:v>
                </c:pt>
                <c:pt idx="597">
                  <c:v>-8.276E-2</c:v>
                </c:pt>
                <c:pt idx="598">
                  <c:v>0.29609999999999997</c:v>
                </c:pt>
                <c:pt idx="599">
                  <c:v>1.52335</c:v>
                </c:pt>
                <c:pt idx="600">
                  <c:v>0.34305999999999998</c:v>
                </c:pt>
              </c:numCache>
            </c:numRef>
          </c:yVal>
          <c:smooth val="1"/>
          <c:extLst xmlns:c16r2="http://schemas.microsoft.com/office/drawing/2015/06/chart">
            <c:ext xmlns:c16="http://schemas.microsoft.com/office/drawing/2014/chart" uri="{C3380CC4-5D6E-409C-BE32-E72D297353CC}">
              <c16:uniqueId val="{00000000-030D-4669-8CCE-E3791BA474EF}"/>
            </c:ext>
          </c:extLst>
        </c:ser>
        <c:dLbls>
          <c:showLegendKey val="0"/>
          <c:showVal val="0"/>
          <c:showCatName val="0"/>
          <c:showSerName val="0"/>
          <c:showPercent val="0"/>
          <c:showBubbleSize val="0"/>
        </c:dLbls>
        <c:axId val="965113328"/>
        <c:axId val="965116592"/>
      </c:scatterChart>
      <c:valAx>
        <c:axId val="965113328"/>
        <c:scaling>
          <c:orientation val="minMax"/>
          <c:max val="900"/>
          <c:min val="200"/>
        </c:scaling>
        <c:delete val="0"/>
        <c:axPos val="b"/>
        <c:title>
          <c:tx>
            <c:rich>
              <a:bodyPr/>
              <a:lstStyle/>
              <a:p>
                <a:pPr>
                  <a:defRPr/>
                </a:pPr>
                <a:r>
                  <a:rPr lang="en-US" b="0">
                    <a:latin typeface="Times New Roman" panose="02020603050405020304" pitchFamily="18" charset="0"/>
                    <a:cs typeface="Times New Roman" panose="02020603050405020304" pitchFamily="18" charset="0"/>
                  </a:rPr>
                  <a:t>Wavelenght</a:t>
                </a:r>
              </a:p>
            </c:rich>
          </c:tx>
          <c:layout>
            <c:manualLayout>
              <c:xMode val="edge"/>
              <c:yMode val="edge"/>
              <c:x val="0.41725109361329832"/>
              <c:y val="0.8920863309352518"/>
            </c:manualLayout>
          </c:layout>
          <c:overlay val="0"/>
        </c:title>
        <c:numFmt formatCode="General" sourceLinked="1"/>
        <c:majorTickMark val="out"/>
        <c:minorTickMark val="none"/>
        <c:tickLblPos val="nextTo"/>
        <c:spPr>
          <a:ln>
            <a:noFill/>
          </a:ln>
        </c:spPr>
        <c:crossAx val="965116592"/>
        <c:crosses val="autoZero"/>
        <c:crossBetween val="midCat"/>
      </c:valAx>
      <c:valAx>
        <c:axId val="965116592"/>
        <c:scaling>
          <c:orientation val="minMax"/>
          <c:min val="0"/>
        </c:scaling>
        <c:delete val="0"/>
        <c:axPos val="l"/>
        <c:title>
          <c:tx>
            <c:rich>
              <a:bodyPr/>
              <a:lstStyle/>
              <a:p>
                <a:pPr>
                  <a:defRPr/>
                </a:pPr>
                <a:r>
                  <a:rPr lang="en-US" b="0">
                    <a:latin typeface="Times New Roman" panose="02020603050405020304" pitchFamily="18" charset="0"/>
                    <a:cs typeface="Times New Roman" panose="02020603050405020304" pitchFamily="18" charset="0"/>
                  </a:rPr>
                  <a:t>Absorbance</a:t>
                </a:r>
              </a:p>
            </c:rich>
          </c:tx>
          <c:layout>
            <c:manualLayout>
              <c:xMode val="edge"/>
              <c:yMode val="edge"/>
              <c:x val="2.5000000000000001E-2"/>
              <c:y val="0.34602126173077291"/>
            </c:manualLayout>
          </c:layout>
          <c:overlay val="0"/>
        </c:title>
        <c:numFmt formatCode="General" sourceLinked="1"/>
        <c:majorTickMark val="out"/>
        <c:minorTickMark val="none"/>
        <c:tickLblPos val="nextTo"/>
        <c:spPr>
          <a:ln>
            <a:noFill/>
          </a:ln>
        </c:spPr>
        <c:crossAx val="965113328"/>
        <c:crosses val="autoZero"/>
        <c:crossBetween val="midCat"/>
        <c:majorUnit val="1"/>
      </c:valAx>
    </c:plotArea>
    <c:plotVisOnly val="1"/>
    <c:dispBlanksAs val="gap"/>
    <c:showDLblsOverMax val="0"/>
  </c:chart>
  <c:spPr>
    <a:ln>
      <a:solidFill>
        <a:schemeClr val="bg1"/>
      </a:solid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14BF2-3C6C-4D4C-A22A-330BF33ED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4572</Words>
  <Characters>26065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Venko</cp:lastModifiedBy>
  <cp:revision>3</cp:revision>
  <dcterms:created xsi:type="dcterms:W3CDTF">2020-05-18T10:12:00Z</dcterms:created>
  <dcterms:modified xsi:type="dcterms:W3CDTF">2020-05-18T13:53:00Z</dcterms:modified>
</cp:coreProperties>
</file>